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40" w:rsidRDefault="00824440">
      <w:r>
        <w:t>Аннотация</w:t>
      </w:r>
    </w:p>
    <w:p w:rsidR="009E77FB" w:rsidRDefault="00824440">
      <w:bookmarkStart w:id="0" w:name="_GoBack"/>
      <w:bookmarkEnd w:id="0"/>
      <w:r w:rsidRPr="00824440">
        <w:t xml:space="preserve">Культура и коммуникации очень тесно связаны. Одно без другого практически невозможно, т.к. одно порождает другое. Культура сегодняшнего </w:t>
      </w:r>
      <w:proofErr w:type="spellStart"/>
      <w:r w:rsidRPr="00824440">
        <w:t>глобализованного</w:t>
      </w:r>
      <w:proofErr w:type="spellEnd"/>
      <w:r w:rsidRPr="00824440">
        <w:t xml:space="preserve"> мира, когда земной шар стал настолько «тесным», что нельзя избежать практически ежедневного общения с представителями других этносов, культур, религий, необходимо обладать хотя бы минимум знаний и представлений об этих других народах. Подчас от этих знаний зависит успех в бизнесе, политике или просто человеческом общении. Как понимать другого? Как </w:t>
      </w:r>
      <w:proofErr w:type="gramStart"/>
      <w:r w:rsidRPr="00824440">
        <w:t>другому</w:t>
      </w:r>
      <w:proofErr w:type="gramEnd"/>
      <w:r w:rsidRPr="00824440">
        <w:t xml:space="preserve"> понять меня? Что другой делает не так, как я? Почему? Как вести себя в другой стране, чтобы не возникало конфликтов? Этим проблемам и посвящен данный курс</w:t>
      </w:r>
    </w:p>
    <w:sectPr w:rsidR="009E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40"/>
    <w:rsid w:val="006B41DC"/>
    <w:rsid w:val="0074403B"/>
    <w:rsid w:val="0082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Тарабаева Ольга Геннадьевна</dc:creator>
  <cp:lastModifiedBy>Тарабаева Ольга Геннадьевна</cp:lastModifiedBy>
  <cp:revision>1</cp:revision>
  <dcterms:created xsi:type="dcterms:W3CDTF">2016-03-16T11:20:00Z</dcterms:created>
  <dcterms:modified xsi:type="dcterms:W3CDTF">2016-03-16T11:21:00Z</dcterms:modified>
</cp:coreProperties>
</file>