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8D1904" w:rsidRDefault="007B7744">
      <w:pPr>
        <w:rPr>
          <w:sz w:val="26"/>
          <w:szCs w:val="26"/>
        </w:rPr>
      </w:pPr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>Заявка на проведение общеуниверситетского факультатива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Общеуниверситетских дисциплин</w:t>
      </w:r>
      <w:r>
        <w:rPr>
          <w:sz w:val="26"/>
          <w:szCs w:val="26"/>
        </w:rPr>
        <w:t xml:space="preserve">, финансируемых за счет </w:t>
      </w:r>
      <w:bookmarkStart w:id="0" w:name="_GoBack"/>
      <w:bookmarkEnd w:id="0"/>
      <w:r>
        <w:rPr>
          <w:sz w:val="26"/>
          <w:szCs w:val="26"/>
        </w:rPr>
        <w:t>центрального бюджета НИУ ВШЭ в</w:t>
      </w:r>
      <w:r w:rsidRPr="008D1904">
        <w:rPr>
          <w:sz w:val="26"/>
          <w:szCs w:val="26"/>
        </w:rPr>
        <w:t xml:space="preserve"> 201</w:t>
      </w:r>
      <w:r w:rsidR="008767D5" w:rsidRPr="008767D5">
        <w:rPr>
          <w:sz w:val="26"/>
          <w:szCs w:val="26"/>
        </w:rPr>
        <w:t>9</w:t>
      </w:r>
      <w:r w:rsidRPr="008D1904">
        <w:rPr>
          <w:sz w:val="26"/>
          <w:szCs w:val="26"/>
        </w:rPr>
        <w:t>/20</w:t>
      </w:r>
      <w:r w:rsidR="008767D5" w:rsidRPr="008767D5">
        <w:rPr>
          <w:sz w:val="26"/>
          <w:szCs w:val="26"/>
        </w:rPr>
        <w:t>20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>
        <w:rPr>
          <w:sz w:val="26"/>
          <w:szCs w:val="26"/>
        </w:rPr>
        <w:t>у,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701"/>
        <w:gridCol w:w="1559"/>
        <w:gridCol w:w="1843"/>
        <w:gridCol w:w="1359"/>
      </w:tblGrid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BA655F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курса </w:t>
            </w:r>
            <w:r w:rsidR="00BA655F">
              <w:rPr>
                <w:sz w:val="26"/>
                <w:szCs w:val="26"/>
              </w:rPr>
              <w:t>(выбрать нужное)</w:t>
            </w:r>
          </w:p>
        </w:tc>
        <w:tc>
          <w:tcPr>
            <w:tcW w:w="6462" w:type="dxa"/>
            <w:gridSpan w:val="4"/>
          </w:tcPr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-русский и английский</w:t>
            </w:r>
          </w:p>
          <w:p w:rsidR="00E70EE9" w:rsidRPr="00FB6619" w:rsidRDefault="00BA655F" w:rsidP="00BA65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-только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644E4" w:rsidRPr="00FB6619" w:rsidTr="000E777B">
        <w:trPr>
          <w:trHeight w:val="537"/>
        </w:trPr>
        <w:tc>
          <w:tcPr>
            <w:tcW w:w="851" w:type="dxa"/>
          </w:tcPr>
          <w:p w:rsidR="00C644E4" w:rsidRPr="00FB6619" w:rsidRDefault="00C644E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644E4" w:rsidRPr="00C644E4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контакты сотрудника, ответственного за организацию факультатива</w:t>
            </w:r>
          </w:p>
        </w:tc>
        <w:tc>
          <w:tcPr>
            <w:tcW w:w="6462" w:type="dxa"/>
            <w:gridSpan w:val="4"/>
          </w:tcPr>
          <w:p w:rsidR="00C644E4" w:rsidRPr="00FB6619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Модуль/модули реализации учебного курса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094887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Общая трудоемкость курса в кредитах (1 кредит=38 академических часов) 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70EE9" w:rsidRPr="00FB6619" w:rsidTr="000E777B">
        <w:trPr>
          <w:trHeight w:val="460"/>
        </w:trPr>
        <w:tc>
          <w:tcPr>
            <w:tcW w:w="851" w:type="dxa"/>
            <w:vMerge w:val="restart"/>
          </w:tcPr>
          <w:p w:rsidR="00E70EE9" w:rsidRPr="00FB6619" w:rsidRDefault="00E70EE9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E70EE9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</w:t>
            </w:r>
            <w:r w:rsidRPr="00FB6619">
              <w:rPr>
                <w:sz w:val="26"/>
                <w:szCs w:val="26"/>
              </w:rPr>
              <w:t>слушателей</w:t>
            </w:r>
            <w:r>
              <w:rPr>
                <w:sz w:val="26"/>
                <w:szCs w:val="26"/>
              </w:rPr>
              <w:t xml:space="preserve"> на факультативе (внешних и  из НИУ ВШЭ), </w:t>
            </w:r>
            <w:r w:rsidRPr="00FB6619">
              <w:rPr>
                <w:sz w:val="26"/>
                <w:szCs w:val="26"/>
              </w:rPr>
              <w:t xml:space="preserve">групп, потоков </w:t>
            </w:r>
          </w:p>
        </w:tc>
        <w:tc>
          <w:tcPr>
            <w:tcW w:w="1701" w:type="dxa"/>
          </w:tcPr>
          <w:p w:rsidR="00E70EE9" w:rsidRPr="00FB6619" w:rsidRDefault="00E70EE9" w:rsidP="00B05A9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Слушателей </w:t>
            </w:r>
            <w:r>
              <w:rPr>
                <w:sz w:val="26"/>
                <w:szCs w:val="26"/>
              </w:rPr>
              <w:t>из НИУ ВШЭ (н</w:t>
            </w:r>
            <w:r w:rsidR="00B05A9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менее 30 </w:t>
            </w:r>
            <w:proofErr w:type="spellStart"/>
            <w:r>
              <w:rPr>
                <w:sz w:val="26"/>
                <w:szCs w:val="26"/>
              </w:rPr>
              <w:t>студ</w:t>
            </w:r>
            <w:proofErr w:type="spellEnd"/>
            <w:r>
              <w:rPr>
                <w:sz w:val="26"/>
                <w:szCs w:val="26"/>
              </w:rPr>
              <w:t>)</w:t>
            </w:r>
            <w:r w:rsidR="000E777B"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1559" w:type="dxa"/>
          </w:tcPr>
          <w:p w:rsidR="00E70EE9" w:rsidRPr="00FB6619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Внешних слушателей</w:t>
            </w:r>
            <w:r w:rsidR="00E70EE9" w:rsidRPr="00FB661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1843" w:type="dxa"/>
          </w:tcPr>
          <w:p w:rsidR="00E70EE9" w:rsidRPr="00FB6619" w:rsidRDefault="00E70EE9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 w:rsidR="000E777B">
              <w:rPr>
                <w:sz w:val="26"/>
                <w:szCs w:val="26"/>
              </w:rPr>
              <w:t xml:space="preserve"> семинаров/практических занятий ____</w:t>
            </w:r>
          </w:p>
        </w:tc>
        <w:tc>
          <w:tcPr>
            <w:tcW w:w="1359" w:type="dxa"/>
          </w:tcPr>
          <w:p w:rsidR="00E70EE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</w:p>
          <w:p w:rsidR="000E777B" w:rsidRPr="00FB661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FB6619" w:rsidTr="005E5E3F">
        <w:trPr>
          <w:trHeight w:val="2418"/>
        </w:trPr>
        <w:tc>
          <w:tcPr>
            <w:tcW w:w="851" w:type="dxa"/>
            <w:vMerge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462" w:type="dxa"/>
            <w:gridSpan w:val="4"/>
          </w:tcPr>
          <w:p w:rsidR="005E5E3F" w:rsidRDefault="005E5E3F" w:rsidP="00FB6619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</w:p>
          <w:p w:rsidR="005E5E3F" w:rsidRDefault="00F45373" w:rsidP="00FB6619">
            <w:pPr>
              <w:shd w:val="clear" w:color="auto" w:fill="FFFFFF"/>
              <w:spacing w:after="195" w:line="240" w:lineRule="auto"/>
              <w:ind w:right="150"/>
              <w:jc w:val="both"/>
            </w:pPr>
            <w:r>
              <w:rPr>
                <w:sz w:val="26"/>
                <w:szCs w:val="26"/>
              </w:rPr>
              <w:t>9</w:t>
            </w:r>
            <w:r w:rsidR="007B7744" w:rsidRPr="00FB6619">
              <w:rPr>
                <w:sz w:val="26"/>
                <w:szCs w:val="26"/>
              </w:rPr>
              <w:t>.а Готовность использовать он-</w:t>
            </w:r>
            <w:proofErr w:type="spellStart"/>
            <w:r w:rsidR="007B7744" w:rsidRPr="00FB6619">
              <w:rPr>
                <w:sz w:val="26"/>
                <w:szCs w:val="26"/>
              </w:rPr>
              <w:t>лайн</w:t>
            </w:r>
            <w:proofErr w:type="spellEnd"/>
            <w:r w:rsidR="007B7744" w:rsidRPr="00FB6619">
              <w:rPr>
                <w:sz w:val="26"/>
                <w:szCs w:val="26"/>
              </w:rPr>
              <w:t xml:space="preserve"> трансляции:</w:t>
            </w:r>
            <w:r w:rsidR="007B7744" w:rsidRPr="00FB6619">
              <w:t xml:space="preserve"> </w:t>
            </w:r>
            <w:r w:rsidR="005E5E3F" w:rsidRPr="00FB6619">
              <w:t xml:space="preserve">Готов/не готов </w:t>
            </w:r>
          </w:p>
          <w:p w:rsidR="007B7744" w:rsidRPr="00FB6619" w:rsidRDefault="007B7744" w:rsidP="005E5E3F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  <w:r w:rsidRPr="00FB6619">
              <w:t xml:space="preserve">(если инициатор ОУФ не готов поддерживать дисциплину с помощью дистанционных технологий), то </w:t>
            </w:r>
            <w:r w:rsidRPr="000E777B">
              <w:rPr>
                <w:b/>
              </w:rPr>
              <w:t xml:space="preserve">общее число слушателей дисциплины, включая внешних слушателей, не может превышать 200 человек) 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Указать распределение часов на лекции, </w:t>
            </w:r>
            <w:r w:rsidRPr="000E777B">
              <w:rPr>
                <w:sz w:val="26"/>
                <w:szCs w:val="26"/>
              </w:rPr>
              <w:lastRenderedPageBreak/>
              <w:t xml:space="preserve">семинары/практические занятия, наличие текущего контроля, промежуточной аттестации 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DB09C4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Курс предлагается </w:t>
            </w:r>
            <w:r w:rsidR="00DB09C4">
              <w:rPr>
                <w:sz w:val="26"/>
                <w:szCs w:val="26"/>
              </w:rPr>
              <w:t>(выбрать из списка)</w:t>
            </w:r>
          </w:p>
        </w:tc>
        <w:tc>
          <w:tcPr>
            <w:tcW w:w="6462" w:type="dxa"/>
            <w:gridSpan w:val="4"/>
          </w:tcPr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>впервые</w:t>
            </w:r>
          </w:p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-предлагался ранее, но не был выбран</w:t>
            </w:r>
          </w:p>
          <w:p w:rsidR="007B7744" w:rsidRPr="000E777B" w:rsidRDefault="00DB09C4" w:rsidP="00DB09C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 xml:space="preserve">был реализован </w:t>
            </w:r>
            <w:r>
              <w:rPr>
                <w:sz w:val="26"/>
                <w:szCs w:val="26"/>
              </w:rPr>
              <w:t>в предыдущие годы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Количество студентов, прослушавших курс ранее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0E777B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50A0D" w:rsidRPr="000E777B" w:rsidRDefault="00750A0D" w:rsidP="00750A0D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Приведите аргументы, обосновывающие, по Вашему мнению,  необходимость включения данной дисциплины в список общеуниверситетских дисциплин</w:t>
            </w:r>
          </w:p>
        </w:tc>
        <w:tc>
          <w:tcPr>
            <w:tcW w:w="6462" w:type="dxa"/>
            <w:gridSpan w:val="4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0107B"/>
    <w:rsid w:val="00187CC1"/>
    <w:rsid w:val="00212941"/>
    <w:rsid w:val="00362332"/>
    <w:rsid w:val="00366560"/>
    <w:rsid w:val="003C4896"/>
    <w:rsid w:val="00407AAA"/>
    <w:rsid w:val="004C106B"/>
    <w:rsid w:val="00537666"/>
    <w:rsid w:val="005E5E3F"/>
    <w:rsid w:val="00607773"/>
    <w:rsid w:val="00683D2D"/>
    <w:rsid w:val="0069044E"/>
    <w:rsid w:val="00733370"/>
    <w:rsid w:val="00750A0D"/>
    <w:rsid w:val="007B7744"/>
    <w:rsid w:val="007D2C85"/>
    <w:rsid w:val="008767D5"/>
    <w:rsid w:val="00894148"/>
    <w:rsid w:val="008D1904"/>
    <w:rsid w:val="008F78D1"/>
    <w:rsid w:val="00A73D1D"/>
    <w:rsid w:val="00B05A9E"/>
    <w:rsid w:val="00B13E0F"/>
    <w:rsid w:val="00BA655F"/>
    <w:rsid w:val="00BF16DC"/>
    <w:rsid w:val="00C208B3"/>
    <w:rsid w:val="00C37B0E"/>
    <w:rsid w:val="00C644E4"/>
    <w:rsid w:val="00DB09C4"/>
    <w:rsid w:val="00DD3243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Знак Светлана Александровна</cp:lastModifiedBy>
  <cp:revision>2</cp:revision>
  <dcterms:created xsi:type="dcterms:W3CDTF">2019-02-17T09:21:00Z</dcterms:created>
  <dcterms:modified xsi:type="dcterms:W3CDTF">2019-02-17T09:21:00Z</dcterms:modified>
</cp:coreProperties>
</file>