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E0229" w14:textId="77777777" w:rsidR="001342B9" w:rsidRPr="007A6131" w:rsidRDefault="001342B9" w:rsidP="005C063D">
      <w:pPr>
        <w:jc w:val="center"/>
        <w:rPr>
          <w:rFonts w:cs="Times New Roman"/>
          <w:b/>
          <w:szCs w:val="24"/>
          <w:lang w:val="ru-RU"/>
        </w:rPr>
      </w:pPr>
      <w:bookmarkStart w:id="0" w:name="_gjdgxs" w:colFirst="0" w:colLast="0"/>
      <w:bookmarkEnd w:id="0"/>
      <w:r w:rsidRPr="007A6131">
        <w:rPr>
          <w:rFonts w:cs="Times New Roman"/>
          <w:b/>
          <w:szCs w:val="24"/>
          <w:lang w:val="ru-RU"/>
        </w:rPr>
        <w:t xml:space="preserve">Санкт-Петербургский филиал федерального государственного </w:t>
      </w:r>
      <w:r w:rsidRPr="007A6131">
        <w:rPr>
          <w:rFonts w:cs="Times New Roman"/>
          <w:b/>
          <w:szCs w:val="24"/>
          <w:lang w:val="ru-RU"/>
        </w:rPr>
        <w:br/>
        <w:t xml:space="preserve">автономного образовательного учреждения высшего образования </w:t>
      </w:r>
      <w:r w:rsidRPr="007A6131">
        <w:rPr>
          <w:rFonts w:cs="Times New Roman"/>
          <w:b/>
          <w:szCs w:val="24"/>
          <w:lang w:val="ru-RU"/>
        </w:rPr>
        <w:br/>
      </w:r>
      <w:r w:rsidR="00BA2310">
        <w:rPr>
          <w:rFonts w:cs="Times New Roman"/>
          <w:b/>
          <w:szCs w:val="24"/>
          <w:lang w:val="ru-RU"/>
        </w:rPr>
        <w:t>«</w:t>
      </w:r>
      <w:r w:rsidRPr="007A6131">
        <w:rPr>
          <w:rFonts w:cs="Times New Roman"/>
          <w:b/>
          <w:szCs w:val="24"/>
          <w:lang w:val="ru-RU"/>
        </w:rPr>
        <w:t>Национальный исследовательский университет</w:t>
      </w:r>
    </w:p>
    <w:p w14:paraId="6ED5A9E5" w14:textId="77777777" w:rsidR="001342B9" w:rsidRPr="007A6131" w:rsidRDefault="001342B9" w:rsidP="005C063D">
      <w:pPr>
        <w:jc w:val="center"/>
        <w:rPr>
          <w:rFonts w:cs="Times New Roman"/>
          <w:b/>
          <w:szCs w:val="24"/>
          <w:lang w:val="ru-RU"/>
        </w:rPr>
      </w:pPr>
      <w:r w:rsidRPr="007A6131">
        <w:rPr>
          <w:rFonts w:cs="Times New Roman"/>
          <w:b/>
          <w:szCs w:val="24"/>
          <w:lang w:val="ru-RU"/>
        </w:rPr>
        <w:t>"Высшая школа экономики"</w:t>
      </w:r>
      <w:r w:rsidR="00BA2310">
        <w:rPr>
          <w:rFonts w:cs="Times New Roman"/>
          <w:b/>
          <w:szCs w:val="24"/>
          <w:lang w:val="ru-RU"/>
        </w:rPr>
        <w:t>»</w:t>
      </w:r>
    </w:p>
    <w:p w14:paraId="15E3AF94" w14:textId="77777777" w:rsidR="007E40FE" w:rsidRPr="007A6131" w:rsidRDefault="007E40FE" w:rsidP="005C063D">
      <w:pPr>
        <w:jc w:val="center"/>
        <w:rPr>
          <w:rFonts w:cs="Times New Roman"/>
          <w:b/>
          <w:szCs w:val="24"/>
          <w:lang w:val="ru-RU"/>
        </w:rPr>
      </w:pPr>
    </w:p>
    <w:p w14:paraId="5AD37E21" w14:textId="77777777" w:rsidR="00041AE2" w:rsidRDefault="00041AE2" w:rsidP="00041AE2">
      <w:pPr>
        <w:ind w:left="85" w:right="295" w:firstLine="453"/>
        <w:jc w:val="center"/>
        <w:rPr>
          <w:color w:val="000000"/>
          <w:szCs w:val="24"/>
          <w:lang w:val="ru-RU"/>
        </w:rPr>
      </w:pPr>
      <w:r>
        <w:rPr>
          <w:color w:val="000000"/>
          <w:szCs w:val="24"/>
          <w:lang w:val="ru-RU"/>
        </w:rPr>
        <w:t xml:space="preserve">Факультет Санкт-Петербургская школа </w:t>
      </w:r>
    </w:p>
    <w:p w14:paraId="7E9AAF1F" w14:textId="77777777" w:rsidR="00DC2867" w:rsidRPr="00D1316A" w:rsidRDefault="00DC2867" w:rsidP="00DC2867">
      <w:pPr>
        <w:ind w:left="85" w:right="295" w:firstLine="453"/>
        <w:jc w:val="center"/>
        <w:rPr>
          <w:lang w:val="ru-RU"/>
        </w:rPr>
      </w:pPr>
      <w:r w:rsidRPr="00D1316A">
        <w:rPr>
          <w:lang w:val="ru-RU"/>
        </w:rPr>
        <w:t>гуманитарных наук и искусств</w:t>
      </w:r>
    </w:p>
    <w:p w14:paraId="0F3D3120" w14:textId="77777777" w:rsidR="00DC2867" w:rsidRPr="00D1316A" w:rsidRDefault="00DC2867" w:rsidP="00DC2867">
      <w:pPr>
        <w:ind w:right="140"/>
        <w:jc w:val="center"/>
        <w:rPr>
          <w:b/>
          <w:bCs/>
          <w:iCs/>
          <w:lang w:val="ru-RU"/>
        </w:rPr>
      </w:pPr>
      <w:r w:rsidRPr="00D1316A">
        <w:rPr>
          <w:lang w:val="ru-RU"/>
        </w:rPr>
        <w:t>Кафедра сравнительного литературоведения и лингвистики</w:t>
      </w:r>
    </w:p>
    <w:p w14:paraId="39924BA7" w14:textId="77777777" w:rsidR="007A6131" w:rsidRPr="007A6131" w:rsidRDefault="007A6131" w:rsidP="005C063D">
      <w:pPr>
        <w:jc w:val="center"/>
        <w:rPr>
          <w:rFonts w:cs="Times New Roman"/>
          <w:szCs w:val="24"/>
          <w:lang w:val="ru-RU"/>
        </w:rPr>
      </w:pPr>
    </w:p>
    <w:p w14:paraId="3C6D13E5" w14:textId="77777777" w:rsidR="007E40FE" w:rsidRPr="007A6131" w:rsidRDefault="007E40FE" w:rsidP="005C063D">
      <w:pPr>
        <w:jc w:val="center"/>
        <w:rPr>
          <w:rFonts w:cs="Times New Roman"/>
          <w:szCs w:val="24"/>
          <w:lang w:val="ru-RU"/>
        </w:rPr>
      </w:pPr>
    </w:p>
    <w:p w14:paraId="3FA103F2" w14:textId="77777777" w:rsidR="001342B9" w:rsidRPr="007A6131" w:rsidRDefault="001342B9" w:rsidP="005C063D">
      <w:pPr>
        <w:spacing w:after="120"/>
        <w:jc w:val="center"/>
        <w:rPr>
          <w:rFonts w:cs="Times New Roman"/>
          <w:b/>
          <w:szCs w:val="24"/>
          <w:lang w:val="ru-RU"/>
        </w:rPr>
      </w:pPr>
      <w:r w:rsidRPr="007A6131">
        <w:rPr>
          <w:rFonts w:cs="Times New Roman"/>
          <w:b/>
          <w:szCs w:val="24"/>
          <w:lang w:val="ru-RU"/>
        </w:rPr>
        <w:t>Рабочая программа дисциплины</w:t>
      </w:r>
    </w:p>
    <w:p w14:paraId="1F2126E5" w14:textId="77777777" w:rsidR="004C2A09" w:rsidRPr="00041AE2" w:rsidRDefault="007E40FE" w:rsidP="005C063D">
      <w:pPr>
        <w:spacing w:after="120"/>
        <w:jc w:val="center"/>
        <w:rPr>
          <w:rFonts w:cs="Times New Roman"/>
          <w:szCs w:val="24"/>
          <w:lang w:val="ru-RU"/>
        </w:rPr>
      </w:pPr>
      <w:r w:rsidRPr="00041AE2">
        <w:rPr>
          <w:rFonts w:cs="Times New Roman"/>
          <w:szCs w:val="24"/>
          <w:lang w:val="ru-RU"/>
        </w:rPr>
        <w:t>«</w:t>
      </w:r>
      <w:r w:rsidR="001342B9" w:rsidRPr="00041AE2">
        <w:rPr>
          <w:rFonts w:cs="Times New Roman"/>
          <w:szCs w:val="24"/>
          <w:lang w:val="ru-RU"/>
        </w:rPr>
        <w:t>Формы знания о человеке: от античности до современности</w:t>
      </w:r>
      <w:r w:rsidRPr="00041AE2">
        <w:rPr>
          <w:rFonts w:cs="Times New Roman"/>
          <w:szCs w:val="24"/>
          <w:lang w:val="ru-RU"/>
        </w:rPr>
        <w:t>»</w:t>
      </w:r>
    </w:p>
    <w:p w14:paraId="55DDD9B6" w14:textId="77777777" w:rsidR="009F6181" w:rsidRPr="00041AE2" w:rsidRDefault="009F6181" w:rsidP="005C063D">
      <w:pPr>
        <w:spacing w:after="120"/>
        <w:jc w:val="center"/>
        <w:rPr>
          <w:rFonts w:cs="Times New Roman"/>
          <w:szCs w:val="24"/>
        </w:rPr>
      </w:pPr>
      <w:r w:rsidRPr="00041AE2">
        <w:rPr>
          <w:rFonts w:eastAsia="Times New Roman" w:cs="Times New Roman"/>
          <w:color w:val="000000"/>
          <w:szCs w:val="24"/>
        </w:rPr>
        <w:t>«Forms of Knowledge about the Human: From the Ancients to the Moderns»</w:t>
      </w:r>
    </w:p>
    <w:p w14:paraId="3AF5EFA3" w14:textId="77777777" w:rsidR="001342B9" w:rsidRPr="007A6131" w:rsidRDefault="001342B9" w:rsidP="005C063D">
      <w:pPr>
        <w:spacing w:after="120"/>
        <w:jc w:val="center"/>
        <w:rPr>
          <w:rFonts w:cs="Times New Roman"/>
          <w:szCs w:val="24"/>
          <w:lang w:val="ru-RU"/>
        </w:rPr>
      </w:pPr>
      <w:r w:rsidRPr="007A6131">
        <w:rPr>
          <w:rFonts w:cs="Times New Roman"/>
          <w:szCs w:val="24"/>
          <w:lang w:val="ru-RU"/>
        </w:rPr>
        <w:t xml:space="preserve">для </w:t>
      </w:r>
      <w:proofErr w:type="spellStart"/>
      <w:r w:rsidR="007E40FE" w:rsidRPr="007A6131">
        <w:rPr>
          <w:rFonts w:cs="Times New Roman"/>
          <w:szCs w:val="24"/>
          <w:lang w:val="ru-RU"/>
        </w:rPr>
        <w:t>майнора</w:t>
      </w:r>
      <w:proofErr w:type="spellEnd"/>
      <w:r w:rsidR="007E40FE" w:rsidRPr="007A6131">
        <w:rPr>
          <w:rFonts w:cs="Times New Roman"/>
          <w:szCs w:val="24"/>
          <w:lang w:val="ru-RU"/>
        </w:rPr>
        <w:t xml:space="preserve"> «Тексты и контексты»</w:t>
      </w:r>
    </w:p>
    <w:p w14:paraId="07F715DD" w14:textId="77777777" w:rsidR="00EB0F88" w:rsidRPr="007A6131" w:rsidRDefault="00EB0F88" w:rsidP="005C063D">
      <w:pPr>
        <w:spacing w:after="120"/>
        <w:jc w:val="center"/>
        <w:rPr>
          <w:rFonts w:cs="Times New Roman"/>
          <w:szCs w:val="24"/>
          <w:lang w:val="ru-RU"/>
        </w:rPr>
      </w:pPr>
    </w:p>
    <w:p w14:paraId="321D1977" w14:textId="77777777" w:rsidR="00EB0F88" w:rsidRDefault="00EB0F88" w:rsidP="00EB0F88">
      <w:pPr>
        <w:ind w:left="85" w:right="295" w:firstLine="453"/>
        <w:jc w:val="center"/>
        <w:rPr>
          <w:color w:val="000000"/>
          <w:szCs w:val="24"/>
        </w:rPr>
      </w:pPr>
    </w:p>
    <w:p w14:paraId="5B04B1E2" w14:textId="77777777" w:rsidR="00D971E6" w:rsidRDefault="00D971E6" w:rsidP="00EB0F88">
      <w:pPr>
        <w:ind w:left="85" w:right="295" w:firstLine="453"/>
        <w:jc w:val="center"/>
        <w:rPr>
          <w:color w:val="000000"/>
          <w:szCs w:val="24"/>
        </w:rPr>
      </w:pPr>
    </w:p>
    <w:p w14:paraId="5E29004B" w14:textId="77777777" w:rsidR="00D971E6" w:rsidRPr="00D971E6" w:rsidRDefault="00D971E6" w:rsidP="00EB0F88">
      <w:pPr>
        <w:ind w:left="85" w:right="295" w:firstLine="453"/>
        <w:jc w:val="center"/>
        <w:rPr>
          <w:color w:val="000000"/>
          <w:szCs w:val="24"/>
        </w:rPr>
      </w:pPr>
      <w:bookmarkStart w:id="1" w:name="_GoBack"/>
      <w:bookmarkEnd w:id="1"/>
    </w:p>
    <w:p w14:paraId="2166B948" w14:textId="77777777" w:rsidR="001342B9" w:rsidRDefault="001342B9" w:rsidP="005C063D">
      <w:pPr>
        <w:rPr>
          <w:rFonts w:cs="Times New Roman"/>
          <w:szCs w:val="24"/>
          <w:lang w:val="ru-RU"/>
        </w:rPr>
      </w:pPr>
    </w:p>
    <w:p w14:paraId="7CDECAD5" w14:textId="77777777" w:rsidR="00EA4E3A" w:rsidRDefault="00EA4E3A" w:rsidP="005C063D">
      <w:pPr>
        <w:rPr>
          <w:rFonts w:cs="Times New Roman"/>
          <w:szCs w:val="24"/>
          <w:lang w:val="ru-RU"/>
        </w:rPr>
      </w:pPr>
    </w:p>
    <w:p w14:paraId="0A1838C1" w14:textId="77777777" w:rsidR="00EA4E3A" w:rsidRDefault="00EA4E3A" w:rsidP="005C063D">
      <w:pPr>
        <w:rPr>
          <w:rFonts w:cs="Times New Roman"/>
          <w:szCs w:val="24"/>
          <w:lang w:val="ru-RU"/>
        </w:rPr>
      </w:pPr>
    </w:p>
    <w:p w14:paraId="5E4602D4" w14:textId="77777777" w:rsidR="00041AE2" w:rsidRPr="007A6131" w:rsidRDefault="00041AE2" w:rsidP="005C063D">
      <w:pPr>
        <w:rPr>
          <w:rFonts w:cs="Times New Roman"/>
          <w:szCs w:val="24"/>
          <w:lang w:val="ru-RU"/>
        </w:rPr>
      </w:pPr>
    </w:p>
    <w:p w14:paraId="3EE75A21" w14:textId="2839B884" w:rsidR="001342B9" w:rsidRPr="007A6131" w:rsidRDefault="00041AE2" w:rsidP="00041AE2">
      <w:pPr>
        <w:ind w:right="424" w:firstLine="0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Разработчики</w:t>
      </w:r>
      <w:r w:rsidR="001342B9" w:rsidRPr="007A6131">
        <w:rPr>
          <w:rFonts w:cs="Times New Roman"/>
          <w:szCs w:val="24"/>
          <w:lang w:val="ru-RU"/>
        </w:rPr>
        <w:t xml:space="preserve">: </w:t>
      </w:r>
    </w:p>
    <w:p w14:paraId="118243D8" w14:textId="77EC500E" w:rsidR="004816E7" w:rsidRPr="00C43162" w:rsidRDefault="001342B9" w:rsidP="00041AE2">
      <w:pPr>
        <w:ind w:right="425" w:firstLine="0"/>
        <w:rPr>
          <w:rFonts w:cs="Times New Roman"/>
          <w:szCs w:val="24"/>
          <w:lang w:val="ru-RU"/>
        </w:rPr>
      </w:pPr>
      <w:r w:rsidRPr="007A6131">
        <w:rPr>
          <w:rFonts w:cs="Times New Roman"/>
          <w:szCs w:val="24"/>
          <w:lang w:val="ru-RU"/>
        </w:rPr>
        <w:t>Калугин</w:t>
      </w:r>
      <w:r w:rsidR="00C525D7">
        <w:rPr>
          <w:rFonts w:cs="Times New Roman"/>
          <w:szCs w:val="24"/>
          <w:lang w:val="ru-RU"/>
        </w:rPr>
        <w:t xml:space="preserve"> Дмитрий Яковлевич, </w:t>
      </w:r>
      <w:proofErr w:type="spellStart"/>
      <w:r w:rsidR="00C43162" w:rsidRPr="00C43162">
        <w:rPr>
          <w:rFonts w:cs="Times New Roman"/>
          <w:szCs w:val="24"/>
        </w:rPr>
        <w:t>dkalugin</w:t>
      </w:r>
      <w:proofErr w:type="spellEnd"/>
      <w:r w:rsidR="00C43162" w:rsidRPr="00C43162">
        <w:rPr>
          <w:rFonts w:cs="Times New Roman"/>
          <w:szCs w:val="24"/>
          <w:lang w:val="ru-RU"/>
        </w:rPr>
        <w:t>@</w:t>
      </w:r>
      <w:proofErr w:type="spellStart"/>
      <w:r w:rsidR="00C43162" w:rsidRPr="00C43162">
        <w:rPr>
          <w:rFonts w:cs="Times New Roman"/>
          <w:szCs w:val="24"/>
        </w:rPr>
        <w:t>hse</w:t>
      </w:r>
      <w:proofErr w:type="spellEnd"/>
      <w:r w:rsidR="00C43162" w:rsidRPr="00C43162">
        <w:rPr>
          <w:rFonts w:cs="Times New Roman"/>
          <w:szCs w:val="24"/>
          <w:lang w:val="ru-RU"/>
        </w:rPr>
        <w:t>.</w:t>
      </w:r>
      <w:proofErr w:type="spellStart"/>
      <w:r w:rsidR="00C43162" w:rsidRPr="00C43162">
        <w:rPr>
          <w:rFonts w:cs="Times New Roman"/>
          <w:szCs w:val="24"/>
        </w:rPr>
        <w:t>ru</w:t>
      </w:r>
      <w:proofErr w:type="spellEnd"/>
    </w:p>
    <w:p w14:paraId="22846664" w14:textId="76474733" w:rsidR="00C43162" w:rsidRPr="00C43162" w:rsidRDefault="00C43162" w:rsidP="00041AE2">
      <w:pPr>
        <w:ind w:right="425" w:firstLine="0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Делазари Иван Андреевич, </w:t>
      </w:r>
      <w:proofErr w:type="spellStart"/>
      <w:r w:rsidRPr="00C43162">
        <w:rPr>
          <w:rFonts w:cs="Times New Roman"/>
          <w:szCs w:val="24"/>
        </w:rPr>
        <w:t>idelazari</w:t>
      </w:r>
      <w:proofErr w:type="spellEnd"/>
      <w:r w:rsidRPr="00C43162">
        <w:rPr>
          <w:rFonts w:cs="Times New Roman"/>
          <w:szCs w:val="24"/>
          <w:lang w:val="ru-RU"/>
        </w:rPr>
        <w:t>@</w:t>
      </w:r>
      <w:proofErr w:type="spellStart"/>
      <w:r w:rsidRPr="00C43162">
        <w:rPr>
          <w:rFonts w:cs="Times New Roman"/>
          <w:szCs w:val="24"/>
        </w:rPr>
        <w:t>hse</w:t>
      </w:r>
      <w:proofErr w:type="spellEnd"/>
      <w:r w:rsidRPr="00C43162">
        <w:rPr>
          <w:rFonts w:cs="Times New Roman"/>
          <w:szCs w:val="24"/>
          <w:lang w:val="ru-RU"/>
        </w:rPr>
        <w:t>.</w:t>
      </w:r>
      <w:proofErr w:type="spellStart"/>
      <w:r w:rsidRPr="00C43162">
        <w:rPr>
          <w:rFonts w:cs="Times New Roman"/>
          <w:szCs w:val="24"/>
        </w:rPr>
        <w:t>ru</w:t>
      </w:r>
      <w:proofErr w:type="spellEnd"/>
    </w:p>
    <w:p w14:paraId="4D715D08" w14:textId="77777777" w:rsidR="001342B9" w:rsidRDefault="001342B9" w:rsidP="005C063D">
      <w:pPr>
        <w:rPr>
          <w:rFonts w:cs="Times New Roman"/>
          <w:szCs w:val="24"/>
          <w:lang w:val="ru-RU"/>
        </w:rPr>
      </w:pPr>
    </w:p>
    <w:p w14:paraId="110AD227" w14:textId="77777777" w:rsidR="00041AE2" w:rsidRPr="007A6131" w:rsidRDefault="00041AE2" w:rsidP="005C063D">
      <w:pPr>
        <w:rPr>
          <w:rFonts w:cs="Times New Roman"/>
          <w:szCs w:val="24"/>
          <w:lang w:val="ru-RU"/>
        </w:rPr>
      </w:pPr>
    </w:p>
    <w:p w14:paraId="672CD844" w14:textId="77777777" w:rsidR="002C4F0D" w:rsidRPr="007A6131" w:rsidRDefault="002C4F0D" w:rsidP="005C063D">
      <w:pPr>
        <w:rPr>
          <w:rFonts w:cs="Times New Roman"/>
          <w:szCs w:val="24"/>
          <w:lang w:val="ru-RU"/>
        </w:rPr>
      </w:pPr>
    </w:p>
    <w:p w14:paraId="7B593AC3" w14:textId="77777777" w:rsidR="0077500E" w:rsidRDefault="0077500E" w:rsidP="00041AE2">
      <w:pPr>
        <w:ind w:right="425" w:firstLine="0"/>
        <w:rPr>
          <w:rFonts w:cs="Times New Roman"/>
          <w:szCs w:val="24"/>
        </w:rPr>
      </w:pPr>
    </w:p>
    <w:p w14:paraId="6B5C9471" w14:textId="77777777" w:rsidR="00706FA2" w:rsidRDefault="00706FA2" w:rsidP="00041AE2">
      <w:pPr>
        <w:ind w:right="425" w:firstLine="0"/>
        <w:rPr>
          <w:rFonts w:cs="Times New Roman"/>
          <w:szCs w:val="24"/>
        </w:rPr>
      </w:pPr>
    </w:p>
    <w:p w14:paraId="59B7AF48" w14:textId="77777777" w:rsidR="00706FA2" w:rsidRDefault="00706FA2" w:rsidP="00041AE2">
      <w:pPr>
        <w:ind w:right="425" w:firstLine="0"/>
        <w:rPr>
          <w:rFonts w:cs="Times New Roman"/>
          <w:szCs w:val="24"/>
        </w:rPr>
      </w:pPr>
    </w:p>
    <w:p w14:paraId="76CC3D49" w14:textId="77777777" w:rsidR="00706FA2" w:rsidRDefault="00706FA2" w:rsidP="00041AE2">
      <w:pPr>
        <w:ind w:right="425" w:firstLine="0"/>
        <w:rPr>
          <w:rFonts w:cs="Times New Roman"/>
          <w:szCs w:val="24"/>
        </w:rPr>
      </w:pPr>
    </w:p>
    <w:p w14:paraId="14581B73" w14:textId="77777777" w:rsidR="00706FA2" w:rsidRPr="00706FA2" w:rsidRDefault="00706FA2" w:rsidP="00041AE2">
      <w:pPr>
        <w:ind w:right="425" w:firstLine="0"/>
        <w:rPr>
          <w:rFonts w:cs="Times New Roman"/>
          <w:szCs w:val="24"/>
        </w:rPr>
      </w:pPr>
    </w:p>
    <w:p w14:paraId="29304340" w14:textId="77777777" w:rsidR="0077500E" w:rsidRDefault="0077500E" w:rsidP="005C063D">
      <w:pPr>
        <w:ind w:right="425"/>
        <w:rPr>
          <w:rFonts w:cs="Times New Roman"/>
          <w:szCs w:val="24"/>
          <w:lang w:val="ru-RU"/>
        </w:rPr>
      </w:pPr>
    </w:p>
    <w:p w14:paraId="3B90C431" w14:textId="77777777" w:rsidR="00EA4E3A" w:rsidRDefault="00EA4E3A" w:rsidP="005C063D">
      <w:pPr>
        <w:ind w:right="425"/>
        <w:rPr>
          <w:rFonts w:cs="Times New Roman"/>
          <w:szCs w:val="24"/>
          <w:lang w:val="ru-RU"/>
        </w:rPr>
      </w:pPr>
    </w:p>
    <w:p w14:paraId="68A4EC8D" w14:textId="77777777" w:rsidR="00C525D7" w:rsidRDefault="00C525D7" w:rsidP="005C063D">
      <w:pPr>
        <w:ind w:right="425"/>
        <w:rPr>
          <w:rFonts w:cs="Times New Roman"/>
          <w:szCs w:val="24"/>
          <w:lang w:val="ru-RU"/>
        </w:rPr>
      </w:pPr>
    </w:p>
    <w:p w14:paraId="1A13C24E" w14:textId="77777777" w:rsidR="00C525D7" w:rsidRPr="007A6131" w:rsidRDefault="00C525D7" w:rsidP="005C063D">
      <w:pPr>
        <w:ind w:right="425"/>
        <w:rPr>
          <w:rFonts w:cs="Times New Roman"/>
          <w:szCs w:val="24"/>
          <w:lang w:val="ru-RU"/>
        </w:rPr>
      </w:pPr>
    </w:p>
    <w:p w14:paraId="3BC372C1" w14:textId="77777777" w:rsidR="0077500E" w:rsidRPr="007A6131" w:rsidRDefault="0077500E" w:rsidP="005C063D">
      <w:pPr>
        <w:ind w:right="425"/>
        <w:rPr>
          <w:rFonts w:cs="Times New Roman"/>
          <w:szCs w:val="24"/>
          <w:lang w:val="ru-RU"/>
        </w:rPr>
      </w:pPr>
    </w:p>
    <w:p w14:paraId="54161F9E" w14:textId="77777777" w:rsidR="0077500E" w:rsidRPr="007A6131" w:rsidRDefault="0077500E" w:rsidP="005C063D">
      <w:pPr>
        <w:ind w:right="425"/>
        <w:rPr>
          <w:rFonts w:cs="Times New Roman"/>
          <w:szCs w:val="24"/>
          <w:lang w:val="ru-RU"/>
        </w:rPr>
      </w:pPr>
    </w:p>
    <w:p w14:paraId="6FC7D181" w14:textId="77777777" w:rsidR="007A6131" w:rsidRPr="007A6131" w:rsidRDefault="007A6131" w:rsidP="005C063D">
      <w:pPr>
        <w:ind w:right="425"/>
        <w:rPr>
          <w:rFonts w:cs="Times New Roman"/>
          <w:szCs w:val="24"/>
          <w:lang w:val="ru-RU"/>
        </w:rPr>
      </w:pPr>
    </w:p>
    <w:p w14:paraId="5FBD2B49" w14:textId="77777777" w:rsidR="0077500E" w:rsidRDefault="0077500E" w:rsidP="005C063D">
      <w:pPr>
        <w:ind w:right="425"/>
        <w:rPr>
          <w:rFonts w:cs="Times New Roman"/>
          <w:szCs w:val="24"/>
          <w:lang w:val="ru-RU"/>
        </w:rPr>
      </w:pPr>
    </w:p>
    <w:p w14:paraId="73A10202" w14:textId="77777777" w:rsidR="000F0088" w:rsidRPr="007A6131" w:rsidRDefault="000F0088" w:rsidP="005C063D">
      <w:pPr>
        <w:ind w:right="425"/>
        <w:rPr>
          <w:rFonts w:cs="Times New Roman"/>
          <w:szCs w:val="24"/>
          <w:lang w:val="ru-RU"/>
        </w:rPr>
      </w:pPr>
    </w:p>
    <w:p w14:paraId="77327F3C" w14:textId="77777777" w:rsidR="0077500E" w:rsidRPr="007A6131" w:rsidRDefault="0077500E" w:rsidP="005C063D">
      <w:pPr>
        <w:ind w:right="425"/>
        <w:rPr>
          <w:rFonts w:cs="Times New Roman"/>
          <w:szCs w:val="24"/>
          <w:lang w:val="ru-RU"/>
        </w:rPr>
      </w:pPr>
    </w:p>
    <w:p w14:paraId="67481A54" w14:textId="77777777" w:rsidR="0077500E" w:rsidRPr="007A6131" w:rsidRDefault="0077500E" w:rsidP="005C063D">
      <w:pPr>
        <w:ind w:right="425"/>
        <w:rPr>
          <w:rFonts w:cs="Times New Roman"/>
          <w:szCs w:val="24"/>
          <w:lang w:val="ru-RU"/>
        </w:rPr>
      </w:pPr>
    </w:p>
    <w:p w14:paraId="5426FA55" w14:textId="6A0C3413" w:rsidR="001342B9" w:rsidRPr="007A6131" w:rsidRDefault="001342B9" w:rsidP="005C063D">
      <w:pPr>
        <w:ind w:right="425"/>
        <w:jc w:val="center"/>
        <w:rPr>
          <w:rFonts w:cs="Times New Roman"/>
          <w:szCs w:val="24"/>
          <w:lang w:val="ru-RU"/>
        </w:rPr>
      </w:pPr>
      <w:r w:rsidRPr="007A6131">
        <w:rPr>
          <w:rFonts w:cs="Times New Roman"/>
          <w:szCs w:val="24"/>
          <w:lang w:val="ru-RU"/>
        </w:rPr>
        <w:t>Санкт-Петербург, 201</w:t>
      </w:r>
      <w:r w:rsidR="007E6D2B">
        <w:rPr>
          <w:rFonts w:cs="Times New Roman"/>
          <w:szCs w:val="24"/>
          <w:lang w:val="ru-RU"/>
        </w:rPr>
        <w:t>9</w:t>
      </w:r>
    </w:p>
    <w:p w14:paraId="765E6558" w14:textId="77777777" w:rsidR="001342B9" w:rsidRPr="007A6131" w:rsidRDefault="001342B9" w:rsidP="005C063D">
      <w:pPr>
        <w:rPr>
          <w:rFonts w:cs="Times New Roman"/>
          <w:szCs w:val="24"/>
          <w:lang w:val="ru-RU"/>
        </w:rPr>
      </w:pPr>
      <w:r w:rsidRPr="007A6131">
        <w:rPr>
          <w:rFonts w:cs="Times New Roman"/>
          <w:szCs w:val="24"/>
          <w:lang w:val="ru-RU"/>
        </w:rPr>
        <w:t xml:space="preserve"> </w:t>
      </w:r>
    </w:p>
    <w:p w14:paraId="1E62D256" w14:textId="77777777" w:rsidR="001342B9" w:rsidRPr="007A6131" w:rsidRDefault="001342B9" w:rsidP="005C063D">
      <w:pPr>
        <w:jc w:val="center"/>
        <w:rPr>
          <w:rFonts w:cs="Times New Roman"/>
          <w:i/>
          <w:szCs w:val="24"/>
          <w:lang w:val="ru-RU"/>
        </w:rPr>
      </w:pPr>
      <w:r w:rsidRPr="007A6131">
        <w:rPr>
          <w:rFonts w:cs="Times New Roman"/>
          <w:i/>
          <w:szCs w:val="24"/>
          <w:lang w:val="ru-RU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14:paraId="502C0056" w14:textId="77777777" w:rsidR="001342B9" w:rsidRPr="007A6131" w:rsidRDefault="001342B9" w:rsidP="005C063D">
      <w:pPr>
        <w:widowControl w:val="0"/>
        <w:rPr>
          <w:rFonts w:cs="Times New Roman"/>
          <w:szCs w:val="24"/>
          <w:lang w:val="ru-RU"/>
        </w:rPr>
        <w:sectPr w:rsidR="001342B9" w:rsidRPr="007A6131" w:rsidSect="008D28F7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299"/>
        </w:sectPr>
      </w:pPr>
    </w:p>
    <w:p w14:paraId="4315CDF1" w14:textId="77777777" w:rsidR="001342B9" w:rsidRPr="00BA2310" w:rsidRDefault="001342B9" w:rsidP="005C063D">
      <w:pPr>
        <w:pStyle w:val="1"/>
        <w:numPr>
          <w:ilvl w:val="0"/>
          <w:numId w:val="27"/>
        </w:numPr>
        <w:spacing w:before="0" w:after="0"/>
        <w:ind w:left="0" w:firstLine="709"/>
        <w:rPr>
          <w:szCs w:val="28"/>
        </w:rPr>
      </w:pPr>
      <w:r w:rsidRPr="00BA2310">
        <w:rPr>
          <w:szCs w:val="28"/>
        </w:rPr>
        <w:lastRenderedPageBreak/>
        <w:t>Область применения и нормативные ссылки</w:t>
      </w:r>
    </w:p>
    <w:p w14:paraId="368A6334" w14:textId="77777777" w:rsidR="005466BE" w:rsidRDefault="005466BE" w:rsidP="005C063D">
      <w:pPr>
        <w:rPr>
          <w:rFonts w:cs="Times New Roman"/>
          <w:szCs w:val="24"/>
          <w:lang w:val="ru-RU"/>
        </w:rPr>
      </w:pPr>
    </w:p>
    <w:p w14:paraId="760C94C2" w14:textId="77777777" w:rsidR="001342B9" w:rsidRDefault="001342B9" w:rsidP="005C063D">
      <w:pPr>
        <w:rPr>
          <w:rFonts w:cs="Times New Roman"/>
          <w:szCs w:val="24"/>
          <w:lang w:val="ru-RU"/>
        </w:rPr>
      </w:pPr>
      <w:r w:rsidRPr="001134B2">
        <w:rPr>
          <w:rFonts w:cs="Times New Roman"/>
          <w:szCs w:val="24"/>
          <w:lang w:val="ru-RU"/>
        </w:rPr>
        <w:t xml:space="preserve">Настоящая программа учебной дисциплины </w:t>
      </w:r>
      <w:proofErr w:type="gramStart"/>
      <w:r w:rsidRPr="001134B2">
        <w:rPr>
          <w:rFonts w:cs="Times New Roman"/>
          <w:szCs w:val="24"/>
          <w:lang w:val="ru-RU"/>
        </w:rPr>
        <w:t>устанавливает минимальные требования к знаниям и умениям студента и определяет</w:t>
      </w:r>
      <w:proofErr w:type="gramEnd"/>
      <w:r w:rsidRPr="001134B2">
        <w:rPr>
          <w:rFonts w:cs="Times New Roman"/>
          <w:szCs w:val="24"/>
          <w:lang w:val="ru-RU"/>
        </w:rPr>
        <w:t xml:space="preserve"> содержание и виды учебных занятий и отчетности.</w:t>
      </w:r>
    </w:p>
    <w:p w14:paraId="5BB3D2A2" w14:textId="77777777" w:rsidR="00DC2867" w:rsidRPr="00D1316A" w:rsidRDefault="00DC2867" w:rsidP="00DC2867">
      <w:pPr>
        <w:rPr>
          <w:lang w:val="ru-RU"/>
        </w:rPr>
      </w:pPr>
      <w:r w:rsidRPr="00D1316A">
        <w:rPr>
          <w:lang w:val="ru-RU"/>
        </w:rPr>
        <w:t>Программа предназначена для преподавателей, ведущих дисциплину «По ту сторону слова: невербальные компоненты культуры» (</w:t>
      </w:r>
      <w:r w:rsidRPr="00D1316A">
        <w:rPr>
          <w:rFonts w:ascii="Times" w:hAnsi="Times"/>
          <w:lang w:val="ru-RU"/>
        </w:rPr>
        <w:t xml:space="preserve">в рамках </w:t>
      </w:r>
      <w:proofErr w:type="spellStart"/>
      <w:r w:rsidRPr="00D1316A">
        <w:rPr>
          <w:rFonts w:ascii="Times" w:hAnsi="Times"/>
          <w:lang w:val="ru-RU"/>
        </w:rPr>
        <w:t>майнора</w:t>
      </w:r>
      <w:proofErr w:type="spellEnd"/>
      <w:r w:rsidRPr="00D1316A">
        <w:rPr>
          <w:rFonts w:ascii="Times" w:hAnsi="Times"/>
          <w:lang w:val="ru-RU"/>
        </w:rPr>
        <w:t xml:space="preserve"> «Тесты и контексты»</w:t>
      </w:r>
      <w:r w:rsidRPr="00D1316A">
        <w:rPr>
          <w:lang w:val="ru-RU"/>
        </w:rPr>
        <w:t>)</w:t>
      </w:r>
      <w:r w:rsidRPr="00D1316A">
        <w:rPr>
          <w:color w:val="000000" w:themeColor="text1"/>
          <w:lang w:val="ru-RU"/>
        </w:rPr>
        <w:t xml:space="preserve">, учебных ассистентов </w:t>
      </w:r>
      <w:r w:rsidRPr="00D1316A">
        <w:rPr>
          <w:lang w:val="ru-RU"/>
        </w:rPr>
        <w:t>и студентов образовательной программы «Прикладная математика и информатика» направления 01.03.02 Прикладная математика и информатика подготовки бакалавра.</w:t>
      </w:r>
    </w:p>
    <w:p w14:paraId="1CA469F2" w14:textId="77777777" w:rsidR="00DC2867" w:rsidRPr="00D1316A" w:rsidRDefault="00DC2867" w:rsidP="00DC2867">
      <w:pPr>
        <w:rPr>
          <w:lang w:val="ru-RU"/>
        </w:rPr>
      </w:pPr>
      <w:r w:rsidRPr="00D1316A">
        <w:rPr>
          <w:lang w:val="ru-RU"/>
        </w:rPr>
        <w:t xml:space="preserve">Рабочая программа дисциплины разработана в </w:t>
      </w:r>
      <w:proofErr w:type="gramStart"/>
      <w:r w:rsidRPr="00D1316A">
        <w:rPr>
          <w:lang w:val="ru-RU"/>
        </w:rPr>
        <w:t>соответствии</w:t>
      </w:r>
      <w:proofErr w:type="gramEnd"/>
      <w:r w:rsidRPr="00D1316A">
        <w:rPr>
          <w:lang w:val="ru-RU"/>
        </w:rPr>
        <w:t xml:space="preserve"> с:</w:t>
      </w:r>
    </w:p>
    <w:p w14:paraId="6A811B43" w14:textId="77777777" w:rsidR="00DC2867" w:rsidRPr="00D1316A" w:rsidRDefault="00DC2867" w:rsidP="00DC2867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  <w:r w:rsidRPr="00D1316A">
        <w:rPr>
          <w:lang w:val="ru-RU"/>
        </w:rPr>
        <w:t xml:space="preserve">Образовательным стандартом НИУ ВШЭ по направлению подготовки 01.03.02 «Прикладная математика и информатика» (уровень </w:t>
      </w:r>
      <w:proofErr w:type="spellStart"/>
      <w:r w:rsidRPr="00D1316A">
        <w:rPr>
          <w:lang w:val="ru-RU"/>
        </w:rPr>
        <w:t>бакалавриата</w:t>
      </w:r>
      <w:proofErr w:type="spellEnd"/>
      <w:r w:rsidRPr="00D1316A">
        <w:rPr>
          <w:lang w:val="ru-RU"/>
        </w:rPr>
        <w:t>), утвержденным ученым советом Национального исследовательского университета «Высшая школа экономики», протокол от 03.03.2017 №02;</w:t>
      </w:r>
    </w:p>
    <w:p w14:paraId="75FFDBF0" w14:textId="77777777" w:rsidR="00DC2867" w:rsidRDefault="00DC2867" w:rsidP="00DC2867">
      <w:pPr>
        <w:pStyle w:val="a"/>
        <w:numPr>
          <w:ilvl w:val="0"/>
          <w:numId w:val="44"/>
        </w:numPr>
        <w:jc w:val="both"/>
      </w:pPr>
      <w:r>
        <w:t>Основной профессиональной образовательной программой «Прикладная математика и информатика»;</w:t>
      </w:r>
    </w:p>
    <w:p w14:paraId="73A57707" w14:textId="77777777" w:rsidR="00DC2867" w:rsidRPr="00D1316A" w:rsidRDefault="00DC2867" w:rsidP="00DC2867">
      <w:pPr>
        <w:widowControl w:val="0"/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</w:pBdr>
        <w:rPr>
          <w:lang w:val="ru-RU"/>
        </w:rPr>
      </w:pPr>
      <w:r w:rsidRPr="00D1316A">
        <w:rPr>
          <w:lang w:val="ru-RU"/>
        </w:rPr>
        <w:t>Объединенным учебным планом университета по образовательной программе «Прикладная математика и информатика», утвержденным в  2018 г.</w:t>
      </w:r>
    </w:p>
    <w:p w14:paraId="2DD436AA" w14:textId="77777777" w:rsidR="001342B9" w:rsidRPr="00BA2310" w:rsidRDefault="001342B9" w:rsidP="005C063D">
      <w:pPr>
        <w:pStyle w:val="1"/>
        <w:spacing w:after="240"/>
        <w:ind w:left="0"/>
        <w:rPr>
          <w:szCs w:val="28"/>
        </w:rPr>
      </w:pPr>
      <w:r w:rsidRPr="00BA2310">
        <w:rPr>
          <w:szCs w:val="28"/>
        </w:rPr>
        <w:t>2</w:t>
      </w:r>
      <w:r w:rsidR="00BA2310">
        <w:rPr>
          <w:szCs w:val="28"/>
        </w:rPr>
        <w:t>.</w:t>
      </w:r>
      <w:r w:rsidRPr="00BA2310">
        <w:rPr>
          <w:szCs w:val="28"/>
        </w:rPr>
        <w:t xml:space="preserve"> Цели освоения дисциплины</w:t>
      </w:r>
    </w:p>
    <w:p w14:paraId="4141D99F" w14:textId="4FDCF048" w:rsidR="001342B9" w:rsidRPr="00BA2310" w:rsidRDefault="00C43162" w:rsidP="005C063D">
      <w:pPr>
        <w:rPr>
          <w:rFonts w:cs="Times New Roman"/>
          <w:szCs w:val="24"/>
          <w:lang w:val="ru-RU"/>
        </w:rPr>
      </w:pPr>
      <w:proofErr w:type="gramStart"/>
      <w:r w:rsidRPr="00C03F81">
        <w:rPr>
          <w:rFonts w:eastAsia="Times New Roman"/>
          <w:color w:val="000000"/>
          <w:szCs w:val="24"/>
          <w:lang w:val="ru-RU"/>
        </w:rPr>
        <w:t xml:space="preserve">Дисциплина </w:t>
      </w:r>
      <w:proofErr w:type="spellStart"/>
      <w:r w:rsidRPr="00C03F81">
        <w:rPr>
          <w:rFonts w:eastAsia="Times New Roman"/>
          <w:color w:val="000000"/>
          <w:szCs w:val="24"/>
          <w:lang w:val="ru-RU"/>
        </w:rPr>
        <w:t>майнора</w:t>
      </w:r>
      <w:proofErr w:type="spellEnd"/>
      <w:r w:rsidRPr="00C03F81">
        <w:rPr>
          <w:rFonts w:eastAsia="Times New Roman"/>
          <w:color w:val="000000"/>
          <w:szCs w:val="24"/>
          <w:lang w:val="ru-RU"/>
        </w:rPr>
        <w:t xml:space="preserve"> «Формы знания о человеке: от античности до современности» («</w:t>
      </w:r>
      <w:proofErr w:type="spellStart"/>
      <w:r w:rsidRPr="00C03F81">
        <w:rPr>
          <w:rFonts w:eastAsia="Times New Roman"/>
          <w:color w:val="000000"/>
          <w:szCs w:val="24"/>
          <w:lang w:val="ru-RU"/>
        </w:rPr>
        <w:t>Forms</w:t>
      </w:r>
      <w:proofErr w:type="spellEnd"/>
      <w:r w:rsidRPr="00C03F81">
        <w:rPr>
          <w:rFonts w:eastAsia="Times New Roman"/>
          <w:color w:val="000000"/>
          <w:szCs w:val="24"/>
          <w:lang w:val="ru-RU"/>
        </w:rPr>
        <w:t xml:space="preserve"> </w:t>
      </w:r>
      <w:proofErr w:type="spellStart"/>
      <w:r w:rsidRPr="00C03F81">
        <w:rPr>
          <w:rFonts w:eastAsia="Times New Roman"/>
          <w:color w:val="000000"/>
          <w:szCs w:val="24"/>
          <w:lang w:val="ru-RU"/>
        </w:rPr>
        <w:t>of</w:t>
      </w:r>
      <w:proofErr w:type="spellEnd"/>
      <w:r w:rsidRPr="00C03F81">
        <w:rPr>
          <w:rFonts w:eastAsia="Times New Roman"/>
          <w:color w:val="000000"/>
          <w:szCs w:val="24"/>
          <w:lang w:val="ru-RU"/>
        </w:rPr>
        <w:t xml:space="preserve"> </w:t>
      </w:r>
      <w:proofErr w:type="spellStart"/>
      <w:r w:rsidRPr="00C03F81">
        <w:rPr>
          <w:rFonts w:eastAsia="Times New Roman"/>
          <w:color w:val="000000"/>
          <w:szCs w:val="24"/>
          <w:lang w:val="ru-RU"/>
        </w:rPr>
        <w:t>Knowledge</w:t>
      </w:r>
      <w:proofErr w:type="spellEnd"/>
      <w:r w:rsidRPr="00C03F81">
        <w:rPr>
          <w:rFonts w:eastAsia="Times New Roman"/>
          <w:color w:val="000000"/>
          <w:szCs w:val="24"/>
          <w:lang w:val="ru-RU"/>
        </w:rPr>
        <w:t xml:space="preserve"> </w:t>
      </w:r>
      <w:proofErr w:type="spellStart"/>
      <w:r w:rsidRPr="00C03F81">
        <w:rPr>
          <w:rFonts w:eastAsia="Times New Roman"/>
          <w:color w:val="000000"/>
          <w:szCs w:val="24"/>
          <w:lang w:val="ru-RU"/>
        </w:rPr>
        <w:t>about</w:t>
      </w:r>
      <w:proofErr w:type="spellEnd"/>
      <w:r w:rsidRPr="00C03F81">
        <w:rPr>
          <w:rFonts w:eastAsia="Times New Roman"/>
          <w:color w:val="000000"/>
          <w:szCs w:val="24"/>
          <w:lang w:val="ru-RU"/>
        </w:rPr>
        <w:t xml:space="preserve"> </w:t>
      </w:r>
      <w:proofErr w:type="spellStart"/>
      <w:r w:rsidRPr="00C03F81">
        <w:rPr>
          <w:rFonts w:eastAsia="Times New Roman"/>
          <w:color w:val="000000"/>
          <w:szCs w:val="24"/>
          <w:lang w:val="ru-RU"/>
        </w:rPr>
        <w:t>the</w:t>
      </w:r>
      <w:proofErr w:type="spellEnd"/>
      <w:r w:rsidRPr="00C03F81">
        <w:rPr>
          <w:rFonts w:eastAsia="Times New Roman"/>
          <w:color w:val="000000"/>
          <w:szCs w:val="24"/>
          <w:lang w:val="ru-RU"/>
        </w:rPr>
        <w:t xml:space="preserve"> </w:t>
      </w:r>
      <w:proofErr w:type="spellStart"/>
      <w:r w:rsidRPr="00C03F81">
        <w:rPr>
          <w:rFonts w:eastAsia="Times New Roman"/>
          <w:color w:val="000000"/>
          <w:szCs w:val="24"/>
          <w:lang w:val="ru-RU"/>
        </w:rPr>
        <w:t>Human</w:t>
      </w:r>
      <w:proofErr w:type="spellEnd"/>
      <w:r w:rsidRPr="00C03F81">
        <w:rPr>
          <w:rFonts w:eastAsia="Times New Roman"/>
          <w:color w:val="000000"/>
          <w:szCs w:val="24"/>
          <w:lang w:val="ru-RU"/>
        </w:rPr>
        <w:t>:</w:t>
      </w:r>
      <w:proofErr w:type="gramEnd"/>
      <w:r w:rsidRPr="00C03F81">
        <w:rPr>
          <w:rFonts w:eastAsia="Times New Roman"/>
          <w:color w:val="000000"/>
          <w:szCs w:val="24"/>
          <w:lang w:val="ru-RU"/>
        </w:rPr>
        <w:t xml:space="preserve"> </w:t>
      </w:r>
      <w:proofErr w:type="spellStart"/>
      <w:proofErr w:type="gramStart"/>
      <w:r w:rsidRPr="00C03F81">
        <w:rPr>
          <w:rFonts w:eastAsia="Times New Roman"/>
          <w:color w:val="000000"/>
          <w:szCs w:val="24"/>
          <w:lang w:val="ru-RU"/>
        </w:rPr>
        <w:t>From</w:t>
      </w:r>
      <w:proofErr w:type="spellEnd"/>
      <w:r w:rsidRPr="00C03F81">
        <w:rPr>
          <w:rFonts w:eastAsia="Times New Roman"/>
          <w:color w:val="000000"/>
          <w:szCs w:val="24"/>
          <w:lang w:val="ru-RU"/>
        </w:rPr>
        <w:t xml:space="preserve"> </w:t>
      </w:r>
      <w:proofErr w:type="spellStart"/>
      <w:r w:rsidRPr="00C03F81">
        <w:rPr>
          <w:rFonts w:eastAsia="Times New Roman"/>
          <w:color w:val="000000"/>
          <w:szCs w:val="24"/>
          <w:lang w:val="ru-RU"/>
        </w:rPr>
        <w:t>the</w:t>
      </w:r>
      <w:proofErr w:type="spellEnd"/>
      <w:r w:rsidRPr="00C03F81">
        <w:rPr>
          <w:rFonts w:eastAsia="Times New Roman"/>
          <w:color w:val="000000"/>
          <w:szCs w:val="24"/>
          <w:lang w:val="ru-RU"/>
        </w:rPr>
        <w:t xml:space="preserve"> </w:t>
      </w:r>
      <w:proofErr w:type="spellStart"/>
      <w:r w:rsidRPr="00C03F81">
        <w:rPr>
          <w:rFonts w:eastAsia="Times New Roman"/>
          <w:color w:val="000000"/>
          <w:szCs w:val="24"/>
          <w:lang w:val="ru-RU"/>
        </w:rPr>
        <w:t>Ancients</w:t>
      </w:r>
      <w:proofErr w:type="spellEnd"/>
      <w:r w:rsidRPr="00C03F81">
        <w:rPr>
          <w:rFonts w:eastAsia="Times New Roman"/>
          <w:color w:val="000000"/>
          <w:szCs w:val="24"/>
          <w:lang w:val="ru-RU"/>
        </w:rPr>
        <w:t xml:space="preserve"> </w:t>
      </w:r>
      <w:proofErr w:type="spellStart"/>
      <w:r w:rsidRPr="00C03F81">
        <w:rPr>
          <w:rFonts w:eastAsia="Times New Roman"/>
          <w:color w:val="000000"/>
          <w:szCs w:val="24"/>
          <w:lang w:val="ru-RU"/>
        </w:rPr>
        <w:t>to</w:t>
      </w:r>
      <w:proofErr w:type="spellEnd"/>
      <w:r w:rsidRPr="00C03F81">
        <w:rPr>
          <w:rFonts w:eastAsia="Times New Roman"/>
          <w:color w:val="000000"/>
          <w:szCs w:val="24"/>
          <w:lang w:val="ru-RU"/>
        </w:rPr>
        <w:t xml:space="preserve"> </w:t>
      </w:r>
      <w:proofErr w:type="spellStart"/>
      <w:r w:rsidRPr="00C03F81">
        <w:rPr>
          <w:rFonts w:eastAsia="Times New Roman"/>
          <w:color w:val="000000"/>
          <w:szCs w:val="24"/>
          <w:lang w:val="ru-RU"/>
        </w:rPr>
        <w:t>the</w:t>
      </w:r>
      <w:proofErr w:type="spellEnd"/>
      <w:r w:rsidRPr="00C03F81">
        <w:rPr>
          <w:rFonts w:eastAsia="Times New Roman"/>
          <w:color w:val="000000"/>
          <w:szCs w:val="24"/>
          <w:lang w:val="ru-RU"/>
        </w:rPr>
        <w:t xml:space="preserve"> </w:t>
      </w:r>
      <w:proofErr w:type="spellStart"/>
      <w:r w:rsidRPr="00C03F81">
        <w:rPr>
          <w:rFonts w:eastAsia="Times New Roman"/>
          <w:color w:val="000000"/>
          <w:szCs w:val="24"/>
          <w:lang w:val="ru-RU"/>
        </w:rPr>
        <w:t>Moderns</w:t>
      </w:r>
      <w:proofErr w:type="spellEnd"/>
      <w:r w:rsidRPr="00C03F81">
        <w:rPr>
          <w:rFonts w:eastAsia="Times New Roman"/>
          <w:color w:val="000000"/>
          <w:szCs w:val="24"/>
          <w:lang w:val="ru-RU"/>
        </w:rPr>
        <w:t xml:space="preserve">») </w:t>
      </w:r>
      <w:r>
        <w:rPr>
          <w:rFonts w:eastAsia="Times New Roman"/>
          <w:color w:val="000000"/>
          <w:szCs w:val="24"/>
          <w:lang w:val="ru-RU"/>
        </w:rPr>
        <w:t>посвящена словесному искусству как одной из</w:t>
      </w:r>
      <w:r w:rsidRPr="00C03F81">
        <w:rPr>
          <w:rFonts w:eastAsia="Times New Roman"/>
          <w:color w:val="000000"/>
          <w:szCs w:val="24"/>
          <w:lang w:val="ru-RU"/>
        </w:rPr>
        <w:t xml:space="preserve"> форм </w:t>
      </w:r>
      <w:r>
        <w:rPr>
          <w:rFonts w:eastAsia="Times New Roman"/>
          <w:color w:val="000000"/>
          <w:szCs w:val="24"/>
          <w:lang w:val="ru-RU"/>
        </w:rPr>
        <w:t xml:space="preserve">конструирования, хранения и передачи </w:t>
      </w:r>
      <w:r w:rsidRPr="00C03F81">
        <w:rPr>
          <w:rFonts w:eastAsia="Times New Roman"/>
          <w:color w:val="000000"/>
          <w:szCs w:val="24"/>
          <w:lang w:val="ru-RU"/>
        </w:rPr>
        <w:t xml:space="preserve">знания о человеке, а также </w:t>
      </w:r>
      <w:r>
        <w:rPr>
          <w:rFonts w:eastAsia="Times New Roman"/>
          <w:color w:val="000000"/>
          <w:szCs w:val="24"/>
          <w:lang w:val="ru-RU"/>
        </w:rPr>
        <w:t>различным методикам чтения и  интерпретации художественной литературы, практикуемых с античных времен до сегодняшнего дня</w:t>
      </w:r>
      <w:r w:rsidRPr="00C03F81">
        <w:rPr>
          <w:rFonts w:eastAsia="Times New Roman"/>
          <w:color w:val="000000"/>
          <w:szCs w:val="24"/>
          <w:lang w:val="ru-RU"/>
        </w:rPr>
        <w:t>.</w:t>
      </w:r>
      <w:proofErr w:type="gramEnd"/>
      <w:r w:rsidRPr="00C03F81">
        <w:rPr>
          <w:rFonts w:eastAsia="Times New Roman"/>
          <w:color w:val="000000"/>
          <w:szCs w:val="24"/>
          <w:lang w:val="ru-RU"/>
        </w:rPr>
        <w:t xml:space="preserve"> В </w:t>
      </w:r>
      <w:proofErr w:type="gramStart"/>
      <w:r w:rsidRPr="00C03F81">
        <w:rPr>
          <w:rFonts w:eastAsia="Times New Roman"/>
          <w:color w:val="000000"/>
          <w:szCs w:val="24"/>
          <w:lang w:val="ru-RU"/>
        </w:rPr>
        <w:t>курсе</w:t>
      </w:r>
      <w:proofErr w:type="gramEnd"/>
      <w:r w:rsidRPr="00C03F81">
        <w:rPr>
          <w:rFonts w:eastAsia="Times New Roman"/>
          <w:color w:val="000000"/>
          <w:szCs w:val="24"/>
          <w:lang w:val="ru-RU"/>
        </w:rPr>
        <w:t xml:space="preserve"> рассм</w:t>
      </w:r>
      <w:r>
        <w:rPr>
          <w:rFonts w:eastAsia="Times New Roman"/>
          <w:color w:val="000000"/>
          <w:szCs w:val="24"/>
          <w:lang w:val="ru-RU"/>
        </w:rPr>
        <w:t>атривается</w:t>
      </w:r>
      <w:r w:rsidRPr="00C03F81">
        <w:rPr>
          <w:rFonts w:eastAsia="Times New Roman"/>
          <w:color w:val="000000"/>
          <w:szCs w:val="24"/>
          <w:lang w:val="ru-RU"/>
        </w:rPr>
        <w:t xml:space="preserve"> тот путь, который прошла культура и литература, начиная с авторов, творивших в Афинах в V-IV вв. до н. э</w:t>
      </w:r>
      <w:r>
        <w:rPr>
          <w:rFonts w:eastAsia="Times New Roman"/>
          <w:color w:val="000000"/>
          <w:szCs w:val="24"/>
          <w:lang w:val="ru-RU"/>
        </w:rPr>
        <w:t xml:space="preserve">. </w:t>
      </w:r>
      <w:r w:rsidRPr="00C03F81">
        <w:rPr>
          <w:rFonts w:eastAsia="Times New Roman"/>
          <w:color w:val="000000"/>
          <w:szCs w:val="24"/>
          <w:lang w:val="ru-RU"/>
        </w:rPr>
        <w:t xml:space="preserve">(Эсхил, Платон, Аристотель) до </w:t>
      </w:r>
      <w:r>
        <w:rPr>
          <w:rFonts w:eastAsia="Times New Roman"/>
          <w:color w:val="000000"/>
          <w:szCs w:val="24"/>
          <w:lang w:val="ru-RU"/>
        </w:rPr>
        <w:t>ультра</w:t>
      </w:r>
      <w:r w:rsidRPr="00C03F81">
        <w:rPr>
          <w:rFonts w:eastAsia="Times New Roman"/>
          <w:color w:val="000000"/>
          <w:szCs w:val="24"/>
          <w:lang w:val="ru-RU"/>
        </w:rPr>
        <w:t xml:space="preserve">современных форм </w:t>
      </w:r>
      <w:r>
        <w:rPr>
          <w:rFonts w:eastAsia="Times New Roman"/>
          <w:color w:val="000000"/>
          <w:szCs w:val="24"/>
          <w:lang w:val="ru-RU"/>
        </w:rPr>
        <w:t>критической теории (</w:t>
      </w:r>
      <w:proofErr w:type="spellStart"/>
      <w:r>
        <w:rPr>
          <w:rFonts w:eastAsia="Times New Roman"/>
          <w:color w:val="000000"/>
          <w:szCs w:val="24"/>
          <w:lang w:val="ru-RU"/>
        </w:rPr>
        <w:t>постгуманизм</w:t>
      </w:r>
      <w:proofErr w:type="spellEnd"/>
      <w:r>
        <w:rPr>
          <w:rFonts w:eastAsia="Times New Roman"/>
          <w:color w:val="000000"/>
          <w:szCs w:val="24"/>
          <w:lang w:val="ru-RU"/>
        </w:rPr>
        <w:t xml:space="preserve"> и киборг-исследования), </w:t>
      </w:r>
      <w:r w:rsidRPr="00C03F81">
        <w:rPr>
          <w:rFonts w:eastAsia="Times New Roman"/>
          <w:color w:val="000000"/>
          <w:szCs w:val="24"/>
          <w:lang w:val="ru-RU"/>
        </w:rPr>
        <w:t>культурного производства и массовой литературы.</w:t>
      </w:r>
    </w:p>
    <w:p w14:paraId="164675A4" w14:textId="77777777" w:rsidR="001342B9" w:rsidRPr="00DA2D44" w:rsidRDefault="001342B9" w:rsidP="005C063D">
      <w:pPr>
        <w:pStyle w:val="1"/>
        <w:spacing w:after="240"/>
        <w:ind w:left="0"/>
        <w:rPr>
          <w:szCs w:val="28"/>
        </w:rPr>
      </w:pPr>
      <w:r w:rsidRPr="00DA2D44">
        <w:rPr>
          <w:szCs w:val="28"/>
        </w:rPr>
        <w:t>3</w:t>
      </w:r>
      <w:r w:rsidR="00DA2D44">
        <w:rPr>
          <w:szCs w:val="28"/>
        </w:rPr>
        <w:t>.</w:t>
      </w:r>
      <w:r w:rsidRPr="00DA2D44">
        <w:rPr>
          <w:szCs w:val="28"/>
        </w:rPr>
        <w:t xml:space="preserve"> Компетенции обучающегося, формируемые в </w:t>
      </w:r>
      <w:proofErr w:type="gramStart"/>
      <w:r w:rsidRPr="00DA2D44">
        <w:rPr>
          <w:szCs w:val="28"/>
        </w:rPr>
        <w:t>результате</w:t>
      </w:r>
      <w:proofErr w:type="gramEnd"/>
      <w:r w:rsidRPr="00DA2D44">
        <w:rPr>
          <w:szCs w:val="28"/>
        </w:rPr>
        <w:t xml:space="preserve"> освоения дисциплины</w:t>
      </w:r>
    </w:p>
    <w:p w14:paraId="43FF5997" w14:textId="77777777" w:rsidR="001342B9" w:rsidRPr="001134B2" w:rsidRDefault="001342B9" w:rsidP="005C063D">
      <w:pPr>
        <w:rPr>
          <w:rFonts w:cs="Times New Roman"/>
          <w:szCs w:val="24"/>
          <w:lang w:val="ru-RU"/>
        </w:rPr>
      </w:pPr>
      <w:r w:rsidRPr="001134B2">
        <w:rPr>
          <w:rFonts w:cs="Times New Roman"/>
          <w:szCs w:val="24"/>
          <w:lang w:val="ru-RU"/>
        </w:rPr>
        <w:t xml:space="preserve">В </w:t>
      </w:r>
      <w:proofErr w:type="gramStart"/>
      <w:r w:rsidRPr="001134B2">
        <w:rPr>
          <w:rFonts w:cs="Times New Roman"/>
          <w:szCs w:val="24"/>
          <w:lang w:val="ru-RU"/>
        </w:rPr>
        <w:t>результате</w:t>
      </w:r>
      <w:proofErr w:type="gramEnd"/>
      <w:r w:rsidRPr="001134B2">
        <w:rPr>
          <w:rFonts w:cs="Times New Roman"/>
          <w:szCs w:val="24"/>
          <w:lang w:val="ru-RU"/>
        </w:rPr>
        <w:t xml:space="preserve"> освоения дисциплины студент осваивает следующие компетенции:</w:t>
      </w:r>
    </w:p>
    <w:p w14:paraId="361CBEE9" w14:textId="77777777" w:rsidR="001342B9" w:rsidRPr="001134B2" w:rsidRDefault="001342B9" w:rsidP="005C063D">
      <w:pPr>
        <w:rPr>
          <w:rFonts w:cs="Times New Roman"/>
          <w:szCs w:val="24"/>
          <w:lang w:val="ru-RU"/>
        </w:rPr>
      </w:pPr>
    </w:p>
    <w:tbl>
      <w:tblPr>
        <w:tblW w:w="510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5"/>
        <w:gridCol w:w="806"/>
        <w:gridCol w:w="992"/>
        <w:gridCol w:w="2408"/>
        <w:gridCol w:w="1731"/>
        <w:gridCol w:w="1989"/>
      </w:tblGrid>
      <w:tr w:rsidR="00AC2B6D" w:rsidRPr="007E6D2B" w14:paraId="2954841A" w14:textId="77777777" w:rsidTr="00730404">
        <w:trPr>
          <w:trHeight w:val="1734"/>
        </w:trPr>
        <w:tc>
          <w:tcPr>
            <w:tcW w:w="948" w:type="pct"/>
            <w:vAlign w:val="center"/>
          </w:tcPr>
          <w:p w14:paraId="07D4CE4F" w14:textId="77777777" w:rsidR="00AC2B6D" w:rsidRPr="000F0088" w:rsidRDefault="00AC2B6D" w:rsidP="00041AE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0F0088">
              <w:rPr>
                <w:rFonts w:cs="Times New Roman"/>
                <w:b/>
                <w:sz w:val="20"/>
                <w:szCs w:val="20"/>
              </w:rPr>
              <w:t>Компетенция</w:t>
            </w:r>
            <w:proofErr w:type="spellEnd"/>
          </w:p>
        </w:tc>
        <w:tc>
          <w:tcPr>
            <w:tcW w:w="412" w:type="pct"/>
            <w:vAlign w:val="center"/>
          </w:tcPr>
          <w:p w14:paraId="09FB6220" w14:textId="77777777" w:rsidR="00041AE2" w:rsidRPr="000F0088" w:rsidRDefault="00AC2B6D" w:rsidP="00041AE2">
            <w:pPr>
              <w:ind w:left="-154" w:right="-107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F0088">
              <w:rPr>
                <w:rFonts w:cs="Times New Roman"/>
                <w:b/>
                <w:sz w:val="20"/>
                <w:szCs w:val="20"/>
                <w:lang w:val="ru-RU"/>
              </w:rPr>
              <w:t>Код по</w:t>
            </w:r>
          </w:p>
          <w:p w14:paraId="0BF02CA9" w14:textId="77777777" w:rsidR="00041AE2" w:rsidRPr="000F0088" w:rsidRDefault="00AC2B6D" w:rsidP="00041AE2">
            <w:pPr>
              <w:ind w:left="-154" w:right="-107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F0088">
              <w:rPr>
                <w:rFonts w:cs="Times New Roman"/>
                <w:b/>
                <w:sz w:val="20"/>
                <w:szCs w:val="20"/>
                <w:lang w:val="ru-RU"/>
              </w:rPr>
              <w:t xml:space="preserve"> ОС </w:t>
            </w:r>
          </w:p>
          <w:p w14:paraId="17EE0A5E" w14:textId="77777777" w:rsidR="00AC2B6D" w:rsidRPr="000F0088" w:rsidRDefault="00AC2B6D" w:rsidP="00041AE2">
            <w:pPr>
              <w:ind w:left="-154" w:right="-107"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F0088">
              <w:rPr>
                <w:rFonts w:cs="Times New Roman"/>
                <w:b/>
                <w:sz w:val="20"/>
                <w:szCs w:val="20"/>
                <w:lang w:val="ru-RU"/>
              </w:rPr>
              <w:t>НИУ ВШЭ</w:t>
            </w:r>
          </w:p>
        </w:tc>
        <w:tc>
          <w:tcPr>
            <w:tcW w:w="507" w:type="pct"/>
          </w:tcPr>
          <w:p w14:paraId="221069C1" w14:textId="77777777" w:rsidR="00AC2B6D" w:rsidRPr="000F0088" w:rsidRDefault="00AC2B6D" w:rsidP="00041AE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0F0088">
              <w:rPr>
                <w:b/>
                <w:sz w:val="20"/>
                <w:szCs w:val="20"/>
              </w:rPr>
              <w:t>Уровень</w:t>
            </w:r>
            <w:proofErr w:type="spellEnd"/>
            <w:r w:rsidRPr="000F00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0088">
              <w:rPr>
                <w:b/>
                <w:sz w:val="20"/>
                <w:szCs w:val="20"/>
              </w:rPr>
              <w:t>формирования</w:t>
            </w:r>
            <w:proofErr w:type="spellEnd"/>
            <w:r w:rsidRPr="000F008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F0088">
              <w:rPr>
                <w:b/>
                <w:sz w:val="20"/>
                <w:szCs w:val="20"/>
              </w:rPr>
              <w:t>компетенции</w:t>
            </w:r>
            <w:proofErr w:type="spellEnd"/>
          </w:p>
        </w:tc>
        <w:tc>
          <w:tcPr>
            <w:tcW w:w="1231" w:type="pct"/>
            <w:vAlign w:val="center"/>
          </w:tcPr>
          <w:p w14:paraId="6AB5CE07" w14:textId="77777777" w:rsidR="00AC2B6D" w:rsidRPr="000F0088" w:rsidRDefault="00AC2B6D" w:rsidP="00041AE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F0088">
              <w:rPr>
                <w:rFonts w:cs="Times New Roman"/>
                <w:b/>
                <w:sz w:val="20"/>
                <w:szCs w:val="20"/>
                <w:lang w:val="ru-RU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885" w:type="pct"/>
            <w:vAlign w:val="center"/>
          </w:tcPr>
          <w:p w14:paraId="5BADD63B" w14:textId="77777777" w:rsidR="00AC2B6D" w:rsidRPr="000F0088" w:rsidRDefault="00AC2B6D" w:rsidP="00041AE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F0088">
              <w:rPr>
                <w:rFonts w:cs="Times New Roman"/>
                <w:b/>
                <w:sz w:val="20"/>
                <w:szCs w:val="20"/>
                <w:lang w:val="ru-RU"/>
              </w:rPr>
              <w:t>Формы и методы обучения, способствующие формированию и развитию компетенции</w:t>
            </w:r>
          </w:p>
        </w:tc>
        <w:tc>
          <w:tcPr>
            <w:tcW w:w="1017" w:type="pct"/>
          </w:tcPr>
          <w:p w14:paraId="370080A8" w14:textId="77777777" w:rsidR="00AC2B6D" w:rsidRPr="000F0088" w:rsidRDefault="00AC2B6D" w:rsidP="00041AE2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0F0088">
              <w:rPr>
                <w:rFonts w:cs="Times New Roman"/>
                <w:b/>
                <w:sz w:val="20"/>
                <w:szCs w:val="20"/>
                <w:lang w:val="ru-RU"/>
              </w:rPr>
              <w:t xml:space="preserve">Форма контроля уровня </w:t>
            </w:r>
            <w:proofErr w:type="spellStart"/>
            <w:r w:rsidRPr="000F0088">
              <w:rPr>
                <w:rFonts w:cs="Times New Roman"/>
                <w:b/>
                <w:sz w:val="20"/>
                <w:szCs w:val="20"/>
                <w:lang w:val="ru-RU"/>
              </w:rPr>
              <w:t>сформированности</w:t>
            </w:r>
            <w:proofErr w:type="spellEnd"/>
            <w:r w:rsidRPr="000F0088">
              <w:rPr>
                <w:rFonts w:cs="Times New Roman"/>
                <w:b/>
                <w:sz w:val="20"/>
                <w:szCs w:val="20"/>
                <w:lang w:val="ru-RU"/>
              </w:rPr>
              <w:t xml:space="preserve"> компетенции</w:t>
            </w:r>
          </w:p>
        </w:tc>
      </w:tr>
      <w:tr w:rsidR="00041AE2" w:rsidRPr="007E6D2B" w14:paraId="20BA108C" w14:textId="77777777" w:rsidTr="00730404">
        <w:tc>
          <w:tcPr>
            <w:tcW w:w="948" w:type="pct"/>
          </w:tcPr>
          <w:p w14:paraId="2A5C8F78" w14:textId="77777777" w:rsidR="00041AE2" w:rsidRPr="000F0088" w:rsidRDefault="00041AE2" w:rsidP="00041AE2">
            <w:pPr>
              <w:ind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0F0088">
              <w:rPr>
                <w:rFonts w:cs="Times New Roman"/>
                <w:sz w:val="20"/>
                <w:szCs w:val="20"/>
                <w:lang w:val="ru-RU"/>
              </w:rPr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0F0088">
              <w:rPr>
                <w:rFonts w:cs="Times New Roman"/>
                <w:sz w:val="20"/>
                <w:szCs w:val="20"/>
                <w:lang w:val="ru-RU"/>
              </w:rPr>
              <w:t>от</w:t>
            </w:r>
            <w:proofErr w:type="gramEnd"/>
            <w:r w:rsidRPr="000F0088">
              <w:rPr>
                <w:rFonts w:cs="Times New Roman"/>
                <w:sz w:val="20"/>
                <w:szCs w:val="20"/>
                <w:lang w:val="ru-RU"/>
              </w:rPr>
              <w:t xml:space="preserve"> профессиональной</w:t>
            </w:r>
          </w:p>
        </w:tc>
        <w:tc>
          <w:tcPr>
            <w:tcW w:w="412" w:type="pct"/>
          </w:tcPr>
          <w:p w14:paraId="3BF8C702" w14:textId="77777777" w:rsidR="00041AE2" w:rsidRPr="000F0088" w:rsidRDefault="00041AE2" w:rsidP="00041AE2">
            <w:pPr>
              <w:ind w:right="-108" w:firstLine="0"/>
              <w:rPr>
                <w:rFonts w:cs="Times New Roman"/>
                <w:sz w:val="20"/>
                <w:szCs w:val="20"/>
                <w:lang w:val="ru-RU"/>
              </w:rPr>
            </w:pPr>
            <w:r w:rsidRPr="000F0088">
              <w:rPr>
                <w:rFonts w:cs="Times New Roman"/>
                <w:sz w:val="20"/>
                <w:szCs w:val="20"/>
              </w:rPr>
              <w:t>УК-</w:t>
            </w:r>
            <w:r w:rsidRPr="000F0088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7" w:type="pct"/>
          </w:tcPr>
          <w:p w14:paraId="51F77E74" w14:textId="77777777" w:rsidR="00041AE2" w:rsidRPr="000F0088" w:rsidRDefault="00041AE2" w:rsidP="00041AE2">
            <w:pPr>
              <w:pStyle w:val="TableParagraph"/>
              <w:spacing w:before="10"/>
              <w:ind w:right="-30"/>
              <w:jc w:val="both"/>
              <w:rPr>
                <w:sz w:val="20"/>
                <w:szCs w:val="20"/>
              </w:rPr>
            </w:pPr>
            <w:r w:rsidRPr="000F0088">
              <w:rPr>
                <w:w w:val="105"/>
                <w:sz w:val="20"/>
                <w:szCs w:val="20"/>
              </w:rPr>
              <w:t>РБ/СД</w:t>
            </w:r>
          </w:p>
        </w:tc>
        <w:tc>
          <w:tcPr>
            <w:tcW w:w="1231" w:type="pct"/>
          </w:tcPr>
          <w:p w14:paraId="6BA23F59" w14:textId="362A627B" w:rsidR="00661931" w:rsidRPr="000F0088" w:rsidRDefault="00661931" w:rsidP="00661931">
            <w:pPr>
              <w:ind w:left="48" w:hanging="14"/>
              <w:rPr>
                <w:color w:val="000000" w:themeColor="text1"/>
                <w:sz w:val="20"/>
                <w:szCs w:val="20"/>
                <w:lang w:val="ru-RU"/>
              </w:rPr>
            </w:pPr>
            <w:r w:rsidRPr="000F0088">
              <w:rPr>
                <w:color w:val="000000" w:themeColor="text1"/>
                <w:sz w:val="20"/>
                <w:szCs w:val="20"/>
                <w:lang w:val="ru-RU"/>
              </w:rPr>
              <w:t>Знает</w:t>
            </w:r>
            <w:r w:rsidRPr="000F0088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основные этапы эволюции форм знаний о человеке.</w:t>
            </w:r>
          </w:p>
          <w:p w14:paraId="4A6517E4" w14:textId="68F2F9F3" w:rsidR="00661931" w:rsidRPr="000F0088" w:rsidRDefault="00661931" w:rsidP="00661931">
            <w:pPr>
              <w:ind w:left="48" w:hanging="14"/>
              <w:rPr>
                <w:color w:val="000000" w:themeColor="text1"/>
                <w:sz w:val="20"/>
                <w:szCs w:val="20"/>
                <w:lang w:val="ru-RU"/>
              </w:rPr>
            </w:pPr>
            <w:r w:rsidRPr="000F0088">
              <w:rPr>
                <w:color w:val="000000" w:themeColor="text1"/>
                <w:sz w:val="20"/>
                <w:szCs w:val="20"/>
                <w:lang w:val="ru-RU"/>
              </w:rPr>
              <w:t>Анализирует</w:t>
            </w:r>
            <w:r w:rsidRPr="000F0088">
              <w:rPr>
                <w:rFonts w:eastAsia="Times New Roman"/>
                <w:color w:val="000000"/>
                <w:sz w:val="20"/>
                <w:szCs w:val="20"/>
                <w:lang w:val="ru-RU"/>
              </w:rPr>
              <w:t xml:space="preserve"> и интерпретирует литературные тексты </w:t>
            </w:r>
            <w:r w:rsidRPr="000F0088">
              <w:rPr>
                <w:color w:val="000000" w:themeColor="text1"/>
                <w:sz w:val="20"/>
                <w:szCs w:val="20"/>
                <w:lang w:val="ru-RU"/>
              </w:rPr>
              <w:t xml:space="preserve">в </w:t>
            </w:r>
            <w:proofErr w:type="gramStart"/>
            <w:r w:rsidRPr="000F0088">
              <w:rPr>
                <w:color w:val="000000" w:themeColor="text1"/>
                <w:sz w:val="20"/>
                <w:szCs w:val="20"/>
                <w:lang w:val="ru-RU"/>
              </w:rPr>
              <w:t>кон</w:t>
            </w:r>
            <w:r w:rsidR="00730404" w:rsidRPr="000F0088">
              <w:rPr>
                <w:color w:val="000000" w:themeColor="text1"/>
                <w:sz w:val="20"/>
                <w:szCs w:val="20"/>
                <w:lang w:val="ru-RU"/>
              </w:rPr>
              <w:t>т</w:t>
            </w:r>
            <w:r w:rsidRPr="000F0088">
              <w:rPr>
                <w:color w:val="000000" w:themeColor="text1"/>
                <w:sz w:val="20"/>
                <w:szCs w:val="20"/>
                <w:lang w:val="ru-RU"/>
              </w:rPr>
              <w:t>ек</w:t>
            </w:r>
            <w:r w:rsidR="00730404" w:rsidRPr="000F0088">
              <w:rPr>
                <w:color w:val="000000" w:themeColor="text1"/>
                <w:sz w:val="20"/>
                <w:szCs w:val="20"/>
                <w:lang w:val="ru-RU"/>
              </w:rPr>
              <w:t>с</w:t>
            </w:r>
            <w:r w:rsidRPr="000F0088">
              <w:rPr>
                <w:color w:val="000000" w:themeColor="text1"/>
                <w:sz w:val="20"/>
                <w:szCs w:val="20"/>
                <w:lang w:val="ru-RU"/>
              </w:rPr>
              <w:t>те</w:t>
            </w:r>
            <w:proofErr w:type="gramEnd"/>
            <w:r w:rsidRPr="000F0088">
              <w:rPr>
                <w:color w:val="000000" w:themeColor="text1"/>
                <w:sz w:val="20"/>
                <w:szCs w:val="20"/>
                <w:lang w:val="ru-RU"/>
              </w:rPr>
              <w:t xml:space="preserve"> эволюции форм з</w:t>
            </w:r>
            <w:r w:rsidR="00464243">
              <w:rPr>
                <w:color w:val="000000" w:themeColor="text1"/>
                <w:sz w:val="20"/>
                <w:szCs w:val="20"/>
                <w:lang w:val="ru-RU"/>
              </w:rPr>
              <w:t>н</w:t>
            </w:r>
            <w:r w:rsidRPr="000F0088">
              <w:rPr>
                <w:color w:val="000000" w:themeColor="text1"/>
                <w:sz w:val="20"/>
                <w:szCs w:val="20"/>
                <w:lang w:val="ru-RU"/>
              </w:rPr>
              <w:t>аний о человеке.</w:t>
            </w:r>
          </w:p>
          <w:p w14:paraId="150B3FFB" w14:textId="56EECB4A" w:rsidR="00661931" w:rsidRPr="000F0088" w:rsidRDefault="00661931" w:rsidP="00661931">
            <w:pPr>
              <w:tabs>
                <w:tab w:val="left" w:pos="1134"/>
              </w:tabs>
              <w:ind w:firstLine="0"/>
              <w:rPr>
                <w:sz w:val="20"/>
                <w:szCs w:val="20"/>
                <w:lang w:val="ru-RU"/>
              </w:rPr>
            </w:pPr>
            <w:r w:rsidRPr="000F0088">
              <w:rPr>
                <w:color w:val="000000" w:themeColor="text1"/>
                <w:sz w:val="20"/>
                <w:szCs w:val="20"/>
                <w:lang w:val="ru-RU"/>
              </w:rPr>
              <w:t xml:space="preserve">Аргументированно формулирует свою позицию по </w:t>
            </w:r>
            <w:r w:rsidRPr="000F0088">
              <w:rPr>
                <w:color w:val="000000" w:themeColor="text1"/>
                <w:sz w:val="20"/>
                <w:szCs w:val="20"/>
                <w:lang w:val="ru-RU"/>
              </w:rPr>
              <w:lastRenderedPageBreak/>
              <w:t xml:space="preserve">обсуждаемым в </w:t>
            </w:r>
            <w:proofErr w:type="gramStart"/>
            <w:r w:rsidRPr="000F0088">
              <w:rPr>
                <w:color w:val="000000" w:themeColor="text1"/>
                <w:sz w:val="20"/>
                <w:szCs w:val="20"/>
                <w:lang w:val="ru-RU"/>
              </w:rPr>
              <w:t>рамках</w:t>
            </w:r>
            <w:proofErr w:type="gramEnd"/>
            <w:r w:rsidRPr="000F0088">
              <w:rPr>
                <w:color w:val="000000" w:themeColor="text1"/>
                <w:sz w:val="20"/>
                <w:szCs w:val="20"/>
                <w:lang w:val="ru-RU"/>
              </w:rPr>
              <w:t xml:space="preserve"> курса проблемам.</w:t>
            </w:r>
          </w:p>
          <w:p w14:paraId="1EBB031B" w14:textId="7821E1E9" w:rsidR="00041AE2" w:rsidRPr="000F0088" w:rsidRDefault="00041AE2" w:rsidP="002D311D">
            <w:pPr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885" w:type="pct"/>
          </w:tcPr>
          <w:p w14:paraId="0772E9EB" w14:textId="77777777" w:rsidR="00041AE2" w:rsidRPr="000F0088" w:rsidRDefault="00041AE2" w:rsidP="002D311D">
            <w:pPr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0F0088">
              <w:rPr>
                <w:rFonts w:cs="Times New Roman"/>
                <w:sz w:val="20"/>
                <w:szCs w:val="20"/>
                <w:lang w:val="ru-RU"/>
              </w:rPr>
              <w:lastRenderedPageBreak/>
              <w:t>Лекции, семинарские занятия, дискуссии, самостоятельная работа</w:t>
            </w:r>
          </w:p>
        </w:tc>
        <w:tc>
          <w:tcPr>
            <w:tcW w:w="1017" w:type="pct"/>
          </w:tcPr>
          <w:p w14:paraId="5E849E4E" w14:textId="77777777" w:rsidR="00041AE2" w:rsidRPr="000F0088" w:rsidRDefault="004B253E" w:rsidP="00041AE2">
            <w:pPr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0F0088">
              <w:rPr>
                <w:color w:val="000000" w:themeColor="text1"/>
                <w:sz w:val="20"/>
                <w:szCs w:val="20"/>
                <w:lang w:val="ru-RU"/>
              </w:rPr>
              <w:t>Письменные задания, аудиторная работа, экзамен</w:t>
            </w:r>
          </w:p>
        </w:tc>
      </w:tr>
      <w:tr w:rsidR="00041AE2" w:rsidRPr="007E6D2B" w14:paraId="75099162" w14:textId="77777777" w:rsidTr="00730404">
        <w:tc>
          <w:tcPr>
            <w:tcW w:w="948" w:type="pct"/>
          </w:tcPr>
          <w:p w14:paraId="1D198827" w14:textId="77777777" w:rsidR="00041AE2" w:rsidRPr="000F0088" w:rsidRDefault="00041AE2" w:rsidP="00041AE2">
            <w:pPr>
              <w:ind w:firstLine="0"/>
              <w:jc w:val="left"/>
              <w:rPr>
                <w:rFonts w:cs="Times New Roman"/>
                <w:sz w:val="20"/>
                <w:szCs w:val="20"/>
                <w:lang w:val="ru-RU"/>
              </w:rPr>
            </w:pPr>
            <w:r w:rsidRPr="000F0088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</w:t>
            </w:r>
            <w:proofErr w:type="gramStart"/>
            <w:r w:rsidRPr="000F0088">
              <w:rPr>
                <w:rFonts w:cs="Times New Roman"/>
                <w:sz w:val="20"/>
                <w:szCs w:val="20"/>
                <w:lang w:val="ru-RU"/>
              </w:rPr>
              <w:t>числе</w:t>
            </w:r>
            <w:proofErr w:type="gramEnd"/>
            <w:r w:rsidRPr="000F0088">
              <w:rPr>
                <w:rFonts w:cs="Times New Roman"/>
                <w:sz w:val="20"/>
                <w:szCs w:val="20"/>
                <w:lang w:val="ru-RU"/>
              </w:rPr>
              <w:t xml:space="preserve"> на основе системного подхода)</w:t>
            </w:r>
          </w:p>
        </w:tc>
        <w:tc>
          <w:tcPr>
            <w:tcW w:w="412" w:type="pct"/>
          </w:tcPr>
          <w:p w14:paraId="778909F8" w14:textId="77777777" w:rsidR="00041AE2" w:rsidRPr="000F0088" w:rsidRDefault="00041AE2" w:rsidP="00041AE2">
            <w:pPr>
              <w:ind w:right="-108" w:firstLine="0"/>
              <w:rPr>
                <w:rFonts w:cs="Times New Roman"/>
                <w:sz w:val="20"/>
                <w:szCs w:val="20"/>
                <w:lang w:val="ru-RU"/>
              </w:rPr>
            </w:pPr>
            <w:r w:rsidRPr="000F0088">
              <w:rPr>
                <w:rFonts w:cs="Times New Roman"/>
                <w:sz w:val="20"/>
                <w:szCs w:val="20"/>
              </w:rPr>
              <w:t>УК-</w:t>
            </w:r>
            <w:r w:rsidRPr="000F0088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07" w:type="pct"/>
          </w:tcPr>
          <w:p w14:paraId="5F506C13" w14:textId="77777777" w:rsidR="00041AE2" w:rsidRPr="000F0088" w:rsidRDefault="00041AE2" w:rsidP="00041AE2">
            <w:pPr>
              <w:pStyle w:val="TableParagraph"/>
              <w:spacing w:before="5"/>
              <w:ind w:left="3" w:right="-30"/>
              <w:jc w:val="both"/>
              <w:rPr>
                <w:sz w:val="20"/>
                <w:szCs w:val="20"/>
              </w:rPr>
            </w:pPr>
            <w:r w:rsidRPr="000F0088">
              <w:rPr>
                <w:w w:val="105"/>
                <w:sz w:val="20"/>
                <w:szCs w:val="20"/>
              </w:rPr>
              <w:t>РБ</w:t>
            </w:r>
          </w:p>
        </w:tc>
        <w:tc>
          <w:tcPr>
            <w:tcW w:w="1231" w:type="pct"/>
          </w:tcPr>
          <w:p w14:paraId="0E074240" w14:textId="556D75B6" w:rsidR="00041AE2" w:rsidRPr="000F0088" w:rsidRDefault="00661931" w:rsidP="00730404">
            <w:pPr>
              <w:ind w:firstLine="34"/>
              <w:rPr>
                <w:rFonts w:cs="Times New Roman"/>
                <w:sz w:val="20"/>
                <w:szCs w:val="20"/>
                <w:lang w:val="ru-RU"/>
              </w:rPr>
            </w:pPr>
            <w:r w:rsidRPr="000F0088">
              <w:rPr>
                <w:color w:val="000000" w:themeColor="text1"/>
                <w:sz w:val="20"/>
                <w:szCs w:val="20"/>
                <w:lang w:val="ru-RU"/>
              </w:rPr>
              <w:t xml:space="preserve">Критически прочитывает тексты, </w:t>
            </w:r>
            <w:r w:rsidR="00730404" w:rsidRPr="000F0088">
              <w:rPr>
                <w:color w:val="000000" w:themeColor="text1"/>
                <w:sz w:val="20"/>
                <w:szCs w:val="20"/>
                <w:lang w:val="ru-RU"/>
              </w:rPr>
              <w:t xml:space="preserve">сопоставляет </w:t>
            </w:r>
            <w:r w:rsidRPr="000F0088">
              <w:rPr>
                <w:color w:val="000000" w:themeColor="text1"/>
                <w:sz w:val="20"/>
                <w:szCs w:val="20"/>
                <w:lang w:val="ru-RU"/>
              </w:rPr>
              <w:t xml:space="preserve">позиции авторов, </w:t>
            </w:r>
            <w:proofErr w:type="gramStart"/>
            <w:r w:rsidR="00730404" w:rsidRPr="000F0088">
              <w:rPr>
                <w:color w:val="000000" w:themeColor="text1"/>
                <w:sz w:val="20"/>
                <w:szCs w:val="20"/>
                <w:lang w:val="ru-RU"/>
              </w:rPr>
              <w:t>аргументирует свою позицию по обсуждаем</w:t>
            </w:r>
            <w:proofErr w:type="gramEnd"/>
            <w:r w:rsidR="00730404" w:rsidRPr="000F0088">
              <w:rPr>
                <w:color w:val="000000" w:themeColor="text1"/>
                <w:sz w:val="20"/>
                <w:szCs w:val="20"/>
                <w:lang w:val="ru-RU"/>
              </w:rPr>
              <w:t xml:space="preserve"> в рамках курса проблемам.</w:t>
            </w:r>
            <w:r w:rsidRPr="000F0088">
              <w:rPr>
                <w:color w:val="000000" w:themeColor="text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85" w:type="pct"/>
          </w:tcPr>
          <w:p w14:paraId="47854F5E" w14:textId="77777777" w:rsidR="00041AE2" w:rsidRPr="000F0088" w:rsidRDefault="00041AE2" w:rsidP="002D311D">
            <w:pPr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0F0088">
              <w:rPr>
                <w:rFonts w:cs="Times New Roman"/>
                <w:sz w:val="20"/>
                <w:szCs w:val="20"/>
                <w:lang w:val="ru-RU"/>
              </w:rPr>
              <w:t>Лекции, семинарские занятия, дискуссии, самостоятельная работа</w:t>
            </w:r>
          </w:p>
        </w:tc>
        <w:tc>
          <w:tcPr>
            <w:tcW w:w="1017" w:type="pct"/>
          </w:tcPr>
          <w:p w14:paraId="604292E0" w14:textId="77777777" w:rsidR="00041AE2" w:rsidRPr="000F0088" w:rsidRDefault="004B253E" w:rsidP="00041AE2">
            <w:pPr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0F0088">
              <w:rPr>
                <w:color w:val="000000" w:themeColor="text1"/>
                <w:sz w:val="20"/>
                <w:szCs w:val="20"/>
                <w:lang w:val="ru-RU"/>
              </w:rPr>
              <w:t>Письменные задания, аудиторная работа, экзамен</w:t>
            </w:r>
          </w:p>
        </w:tc>
      </w:tr>
    </w:tbl>
    <w:p w14:paraId="0B1B6008" w14:textId="77777777" w:rsidR="001342B9" w:rsidRPr="00DA2D44" w:rsidRDefault="001342B9" w:rsidP="005C063D">
      <w:pPr>
        <w:spacing w:before="240" w:after="240"/>
        <w:rPr>
          <w:b/>
          <w:szCs w:val="28"/>
          <w:lang w:val="ru-RU"/>
        </w:rPr>
      </w:pPr>
      <w:r w:rsidRPr="00DA2D44">
        <w:rPr>
          <w:rFonts w:cs="Times New Roman"/>
          <w:b/>
          <w:szCs w:val="28"/>
          <w:lang w:val="ru-RU"/>
        </w:rPr>
        <w:t>4</w:t>
      </w:r>
      <w:r w:rsidR="00DA2D44">
        <w:rPr>
          <w:rFonts w:cs="Times New Roman"/>
          <w:b/>
          <w:szCs w:val="28"/>
          <w:lang w:val="ru-RU"/>
        </w:rPr>
        <w:t>.</w:t>
      </w:r>
      <w:r w:rsidRPr="00DA2D44">
        <w:rPr>
          <w:rFonts w:cs="Times New Roman"/>
          <w:b/>
          <w:szCs w:val="28"/>
          <w:lang w:val="ru-RU"/>
        </w:rPr>
        <w:t xml:space="preserve"> Место дисциплины в структуре образовательной программы</w:t>
      </w:r>
    </w:p>
    <w:p w14:paraId="343FB719" w14:textId="7A05D208" w:rsidR="001342B9" w:rsidRPr="00DA2D44" w:rsidRDefault="001342B9" w:rsidP="005C063D">
      <w:pPr>
        <w:shd w:val="clear" w:color="auto" w:fill="FFFFFF"/>
        <w:rPr>
          <w:rFonts w:cs="Times New Roman"/>
          <w:szCs w:val="24"/>
          <w:lang w:val="ru-RU"/>
        </w:rPr>
      </w:pPr>
      <w:r w:rsidRPr="00DA2D44">
        <w:rPr>
          <w:rFonts w:cs="Times New Roman"/>
          <w:szCs w:val="24"/>
          <w:lang w:val="ru-RU"/>
        </w:rPr>
        <w:t xml:space="preserve">Дисциплина </w:t>
      </w:r>
      <w:r w:rsidR="000F3DA4" w:rsidRPr="00DA2D44">
        <w:rPr>
          <w:rFonts w:eastAsia="Times New Roman" w:cs="Times New Roman"/>
          <w:color w:val="000000"/>
          <w:szCs w:val="24"/>
          <w:lang w:val="ru-RU"/>
        </w:rPr>
        <w:t xml:space="preserve">«Формы знания о человеке: от античности до современности» </w:t>
      </w:r>
      <w:r w:rsidRPr="00DA2D44">
        <w:rPr>
          <w:rFonts w:cs="Times New Roman"/>
          <w:szCs w:val="24"/>
          <w:lang w:val="ru-RU"/>
        </w:rPr>
        <w:t xml:space="preserve">является </w:t>
      </w:r>
      <w:r w:rsidR="00F70AF3">
        <w:rPr>
          <w:rFonts w:cs="Times New Roman"/>
          <w:szCs w:val="24"/>
          <w:lang w:val="ru-RU"/>
        </w:rPr>
        <w:t>первой</w:t>
      </w:r>
      <w:r w:rsidRPr="00DA2D44">
        <w:rPr>
          <w:rFonts w:cs="Times New Roman"/>
          <w:szCs w:val="24"/>
          <w:lang w:val="ru-RU"/>
        </w:rPr>
        <w:t xml:space="preserve"> дисциплиной </w:t>
      </w:r>
      <w:proofErr w:type="spellStart"/>
      <w:r w:rsidRPr="00DA2D44">
        <w:rPr>
          <w:rFonts w:cs="Times New Roman"/>
          <w:szCs w:val="24"/>
          <w:lang w:val="ru-RU"/>
        </w:rPr>
        <w:t>майнора</w:t>
      </w:r>
      <w:proofErr w:type="spellEnd"/>
      <w:r w:rsidRPr="00DA2D44">
        <w:rPr>
          <w:rFonts w:cs="Times New Roman"/>
          <w:szCs w:val="24"/>
          <w:lang w:val="ru-RU"/>
        </w:rPr>
        <w:t xml:space="preserve"> «Тексты и контексты».</w:t>
      </w:r>
      <w:r w:rsidR="001134B2" w:rsidRPr="00DA2D44">
        <w:rPr>
          <w:rFonts w:cs="Times New Roman"/>
          <w:szCs w:val="24"/>
          <w:lang w:val="ru-RU"/>
        </w:rPr>
        <w:t xml:space="preserve"> </w:t>
      </w:r>
      <w:r w:rsidR="000F3DA4" w:rsidRPr="00DA2D44">
        <w:rPr>
          <w:rFonts w:cs="Times New Roman"/>
          <w:szCs w:val="24"/>
          <w:lang w:val="ru-RU"/>
        </w:rPr>
        <w:t>Основные</w:t>
      </w:r>
      <w:r w:rsidRPr="00DA2D44">
        <w:rPr>
          <w:rFonts w:cs="Times New Roman"/>
          <w:szCs w:val="24"/>
          <w:lang w:val="ru-RU"/>
        </w:rPr>
        <w:t xml:space="preserve"> положения дисциплины должны быть использованы для следующих дисциплин </w:t>
      </w:r>
      <w:proofErr w:type="spellStart"/>
      <w:r w:rsidRPr="00DA2D44">
        <w:rPr>
          <w:rFonts w:cs="Times New Roman"/>
          <w:szCs w:val="24"/>
          <w:lang w:val="ru-RU"/>
        </w:rPr>
        <w:t>майнора</w:t>
      </w:r>
      <w:proofErr w:type="spellEnd"/>
      <w:r w:rsidRPr="00DA2D44">
        <w:rPr>
          <w:rFonts w:cs="Times New Roman"/>
          <w:szCs w:val="24"/>
          <w:lang w:val="ru-RU"/>
        </w:rPr>
        <w:t xml:space="preserve">: </w:t>
      </w:r>
      <w:r w:rsidR="000F3DA4" w:rsidRPr="00DA2D44">
        <w:rPr>
          <w:rFonts w:cs="Times New Roman"/>
          <w:szCs w:val="24"/>
          <w:lang w:val="ru-RU"/>
        </w:rPr>
        <w:t xml:space="preserve">«Великие исторические события в </w:t>
      </w:r>
      <w:proofErr w:type="gramStart"/>
      <w:r w:rsidR="000F3DA4" w:rsidRPr="00DA2D44">
        <w:rPr>
          <w:rFonts w:cs="Times New Roman"/>
          <w:szCs w:val="24"/>
          <w:lang w:val="ru-RU"/>
        </w:rPr>
        <w:t>зеркале</w:t>
      </w:r>
      <w:proofErr w:type="gramEnd"/>
      <w:r w:rsidR="000F3DA4" w:rsidRPr="00DA2D44">
        <w:rPr>
          <w:rFonts w:cs="Times New Roman"/>
          <w:szCs w:val="24"/>
          <w:lang w:val="ru-RU"/>
        </w:rPr>
        <w:t xml:space="preserve"> текста», «</w:t>
      </w:r>
      <w:hyperlink r:id="rId11">
        <w:r w:rsidR="000F3DA4" w:rsidRPr="00DA2D44">
          <w:rPr>
            <w:rFonts w:cs="Times New Roman"/>
            <w:szCs w:val="24"/>
            <w:lang w:val="ru-RU"/>
          </w:rPr>
          <w:t>Наука, Философия, Литература и</w:t>
        </w:r>
        <w:r w:rsidR="000F3DA4" w:rsidRPr="00DA2D44">
          <w:rPr>
            <w:rFonts w:cs="Times New Roman"/>
            <w:szCs w:val="24"/>
          </w:rPr>
          <w:t> </w:t>
        </w:r>
        <w:r w:rsidR="000F3DA4" w:rsidRPr="00DA2D44">
          <w:rPr>
            <w:rFonts w:cs="Times New Roman"/>
            <w:szCs w:val="24"/>
            <w:lang w:val="ru-RU"/>
          </w:rPr>
          <w:t>Культура в</w:t>
        </w:r>
        <w:r w:rsidR="000F3DA4" w:rsidRPr="00DA2D44">
          <w:rPr>
            <w:rFonts w:cs="Times New Roman"/>
            <w:szCs w:val="24"/>
          </w:rPr>
          <w:t> XVII</w:t>
        </w:r>
        <w:r w:rsidR="000F3DA4" w:rsidRPr="00DA2D44">
          <w:rPr>
            <w:rFonts w:cs="Times New Roman"/>
            <w:szCs w:val="24"/>
            <w:lang w:val="ru-RU"/>
          </w:rPr>
          <w:t>-</w:t>
        </w:r>
        <w:r w:rsidR="000F3DA4" w:rsidRPr="00DA2D44">
          <w:rPr>
            <w:rFonts w:cs="Times New Roman"/>
            <w:szCs w:val="24"/>
          </w:rPr>
          <w:t>XX </w:t>
        </w:r>
        <w:r w:rsidR="000F3DA4" w:rsidRPr="00DA2D44">
          <w:rPr>
            <w:rFonts w:cs="Times New Roman"/>
            <w:szCs w:val="24"/>
            <w:lang w:val="ru-RU"/>
          </w:rPr>
          <w:t>вв.</w:t>
        </w:r>
      </w:hyperlink>
      <w:r w:rsidR="000F3DA4" w:rsidRPr="00DA2D44">
        <w:rPr>
          <w:rFonts w:cs="Times New Roman"/>
          <w:szCs w:val="24"/>
          <w:lang w:val="ru-RU"/>
        </w:rPr>
        <w:t>»</w:t>
      </w:r>
      <w:r w:rsidR="008557EB">
        <w:rPr>
          <w:rFonts w:cs="Times New Roman"/>
          <w:szCs w:val="24"/>
          <w:lang w:val="ru-RU"/>
        </w:rPr>
        <w:t>,</w:t>
      </w:r>
      <w:r w:rsidR="000F3DA4" w:rsidRPr="00DA2D44">
        <w:rPr>
          <w:rFonts w:cs="Times New Roman"/>
          <w:szCs w:val="24"/>
          <w:lang w:val="ru-RU"/>
        </w:rPr>
        <w:t xml:space="preserve"> </w:t>
      </w:r>
      <w:r w:rsidRPr="00DA2D44">
        <w:rPr>
          <w:rFonts w:cs="Times New Roman"/>
          <w:szCs w:val="24"/>
          <w:lang w:val="ru-RU"/>
        </w:rPr>
        <w:t>«</w:t>
      </w:r>
      <w:r w:rsidRPr="00DA2D44">
        <w:rPr>
          <w:rFonts w:cs="Times New Roman"/>
          <w:color w:val="222222"/>
          <w:szCs w:val="24"/>
          <w:highlight w:val="white"/>
          <w:lang w:val="ru-RU"/>
        </w:rPr>
        <w:t>По ту сторону слова: невербальные компоненты культуры»</w:t>
      </w:r>
      <w:r w:rsidR="000F3DA4" w:rsidRPr="00DA2D44">
        <w:rPr>
          <w:rFonts w:cs="Times New Roman"/>
          <w:color w:val="222222"/>
          <w:szCs w:val="24"/>
          <w:lang w:val="ru-RU"/>
        </w:rPr>
        <w:t>.</w:t>
      </w:r>
      <w:r w:rsidRPr="00DA2D44">
        <w:rPr>
          <w:rFonts w:cs="Times New Roman"/>
          <w:szCs w:val="24"/>
          <w:lang w:val="ru-RU"/>
        </w:rPr>
        <w:t xml:space="preserve"> Знание английского языка рекомендуется для чтения дополнительной литературы по курсу.</w:t>
      </w:r>
    </w:p>
    <w:p w14:paraId="0B6009A9" w14:textId="77777777" w:rsidR="001342B9" w:rsidRPr="00DA2D44" w:rsidRDefault="001342B9" w:rsidP="005C063D">
      <w:pPr>
        <w:pStyle w:val="1"/>
        <w:spacing w:after="240"/>
        <w:ind w:left="0"/>
        <w:rPr>
          <w:szCs w:val="28"/>
        </w:rPr>
      </w:pPr>
      <w:r w:rsidRPr="00DA2D44">
        <w:rPr>
          <w:szCs w:val="28"/>
        </w:rPr>
        <w:t>5</w:t>
      </w:r>
      <w:r w:rsidR="00DA2D44">
        <w:rPr>
          <w:szCs w:val="28"/>
        </w:rPr>
        <w:t>.</w:t>
      </w:r>
      <w:r w:rsidRPr="00DA2D44">
        <w:rPr>
          <w:szCs w:val="28"/>
        </w:rPr>
        <w:t xml:space="preserve"> Тематический план учебной дисциплины</w:t>
      </w:r>
    </w:p>
    <w:p w14:paraId="7E5F481F" w14:textId="77777777" w:rsidR="00A203D5" w:rsidRDefault="00A203D5" w:rsidP="005C063D">
      <w:pPr>
        <w:rPr>
          <w:rFonts w:cs="Times New Roman"/>
          <w:szCs w:val="24"/>
          <w:lang w:val="ru-RU"/>
        </w:rPr>
      </w:pPr>
      <w:r w:rsidRPr="00DA2D44">
        <w:rPr>
          <w:rFonts w:cs="Times New Roman"/>
          <w:szCs w:val="24"/>
          <w:lang w:val="ru-RU"/>
        </w:rPr>
        <w:t xml:space="preserve">Курс рассчитан на 60 аудиторных часов, из них </w:t>
      </w:r>
      <w:r w:rsidRPr="00005CAD">
        <w:rPr>
          <w:szCs w:val="24"/>
          <w:lang w:val="ru-RU"/>
        </w:rPr>
        <w:t xml:space="preserve">24 </w:t>
      </w:r>
      <w:r w:rsidRPr="00A203D5">
        <w:rPr>
          <w:szCs w:val="24"/>
          <w:lang w:val="ru-RU"/>
        </w:rPr>
        <w:t>часа лекций</w:t>
      </w:r>
      <w:r w:rsidRPr="00DA2D44">
        <w:rPr>
          <w:rFonts w:cs="Times New Roman"/>
          <w:szCs w:val="24"/>
          <w:lang w:val="ru-RU"/>
        </w:rPr>
        <w:t>, 3</w:t>
      </w:r>
      <w:r w:rsidRPr="00A203D5">
        <w:rPr>
          <w:szCs w:val="24"/>
          <w:lang w:val="ru-RU"/>
        </w:rPr>
        <w:t>6</w:t>
      </w:r>
      <w:r w:rsidRPr="00DA2D44">
        <w:rPr>
          <w:rFonts w:cs="Times New Roman"/>
          <w:szCs w:val="24"/>
          <w:lang w:val="ru-RU"/>
        </w:rPr>
        <w:t xml:space="preserve"> часов семинаров, общи</w:t>
      </w:r>
      <w:r w:rsidRPr="00A203D5">
        <w:rPr>
          <w:szCs w:val="24"/>
          <w:lang w:val="ru-RU"/>
        </w:rPr>
        <w:t>м</w:t>
      </w:r>
      <w:r w:rsidRPr="00DA2D44">
        <w:rPr>
          <w:rFonts w:cs="Times New Roman"/>
          <w:szCs w:val="24"/>
          <w:lang w:val="ru-RU"/>
        </w:rPr>
        <w:t xml:space="preserve"> объёмом 5 зачётных единиц (190 часов).</w:t>
      </w:r>
    </w:p>
    <w:p w14:paraId="285EC227" w14:textId="77777777" w:rsidR="00DA2D44" w:rsidRPr="001134B2" w:rsidRDefault="00DA2D44" w:rsidP="005C063D">
      <w:pPr>
        <w:rPr>
          <w:rFonts w:cs="Times New Roman"/>
          <w:szCs w:val="24"/>
          <w:lang w:val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765"/>
        <w:gridCol w:w="3271"/>
        <w:gridCol w:w="1017"/>
        <w:gridCol w:w="1400"/>
        <w:gridCol w:w="1529"/>
        <w:gridCol w:w="1527"/>
      </w:tblGrid>
      <w:tr w:rsidR="00DA2D44" w:rsidRPr="001134B2" w14:paraId="741EB3FE" w14:textId="77777777" w:rsidTr="008D28F7">
        <w:trPr>
          <w:trHeight w:val="640"/>
        </w:trPr>
        <w:tc>
          <w:tcPr>
            <w:tcW w:w="402" w:type="pct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14:paraId="564B136E" w14:textId="77777777" w:rsidR="00DA2D44" w:rsidRPr="004042ED" w:rsidRDefault="00DA2D44" w:rsidP="004042ED">
            <w:pPr>
              <w:ind w:right="-160" w:firstLine="0"/>
              <w:jc w:val="center"/>
              <w:rPr>
                <w:rFonts w:cs="Times New Roman"/>
                <w:sz w:val="20"/>
                <w:szCs w:val="20"/>
              </w:rPr>
            </w:pPr>
            <w:r w:rsidRPr="004042ED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1720" w:type="pct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14:paraId="193544D2" w14:textId="77777777" w:rsidR="00DA2D44" w:rsidRPr="004042ED" w:rsidRDefault="00DA2D44" w:rsidP="004042ED">
            <w:pPr>
              <w:ind w:firstLine="0"/>
              <w:rPr>
                <w:rFonts w:cs="Times New Roman"/>
                <w:sz w:val="20"/>
                <w:szCs w:val="20"/>
              </w:rPr>
            </w:pPr>
            <w:proofErr w:type="spellStart"/>
            <w:r w:rsidRPr="004042ED">
              <w:rPr>
                <w:rFonts w:cs="Times New Roman"/>
                <w:sz w:val="20"/>
                <w:szCs w:val="20"/>
              </w:rPr>
              <w:t>Наименование</w:t>
            </w:r>
            <w:proofErr w:type="spellEnd"/>
            <w:r w:rsidRPr="004042E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042ED">
              <w:rPr>
                <w:rFonts w:cs="Times New Roman"/>
                <w:sz w:val="20"/>
                <w:szCs w:val="20"/>
              </w:rPr>
              <w:t>раздела</w:t>
            </w:r>
            <w:proofErr w:type="spellEnd"/>
          </w:p>
          <w:p w14:paraId="2B9DE84F" w14:textId="77777777" w:rsidR="00DA2D44" w:rsidRPr="004042ED" w:rsidRDefault="00DA2D44" w:rsidP="004042ED">
            <w:pPr>
              <w:ind w:firstLine="0"/>
              <w:rPr>
                <w:rFonts w:cs="Times New Roman"/>
                <w:sz w:val="20"/>
                <w:szCs w:val="20"/>
              </w:rPr>
            </w:pPr>
          </w:p>
          <w:p w14:paraId="63E5E521" w14:textId="77777777" w:rsidR="00DA2D44" w:rsidRPr="004042ED" w:rsidRDefault="00DA2D44" w:rsidP="004042E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0594194E" w14:textId="77777777" w:rsidR="00DA2D44" w:rsidRPr="004042ED" w:rsidRDefault="00DA2D44" w:rsidP="00404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042ED">
              <w:rPr>
                <w:rFonts w:cs="Times New Roman"/>
                <w:sz w:val="20"/>
                <w:szCs w:val="20"/>
              </w:rPr>
              <w:t>Всего</w:t>
            </w:r>
            <w:proofErr w:type="spellEnd"/>
            <w:r w:rsidRPr="004042E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042ED">
              <w:rPr>
                <w:rFonts w:cs="Times New Roman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540" w:type="pct"/>
            <w:gridSpan w:val="2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1D9B718C" w14:textId="77777777" w:rsidR="00DA2D44" w:rsidRPr="004042ED" w:rsidRDefault="00DA2D44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4042ED">
              <w:rPr>
                <w:rFonts w:cs="Times New Roman"/>
                <w:sz w:val="20"/>
                <w:szCs w:val="20"/>
              </w:rPr>
              <w:t>Аудиторны</w:t>
            </w:r>
            <w:proofErr w:type="spellEnd"/>
            <w:r w:rsidRPr="004042ED">
              <w:rPr>
                <w:rFonts w:cs="Times New Roman"/>
                <w:sz w:val="20"/>
                <w:szCs w:val="20"/>
                <w:lang w:val="ru-RU"/>
              </w:rPr>
              <w:t>е часы</w:t>
            </w:r>
          </w:p>
          <w:p w14:paraId="6F5FC1C7" w14:textId="77777777" w:rsidR="00DA2D44" w:rsidRPr="004042ED" w:rsidRDefault="00DA2D44" w:rsidP="004042ED">
            <w:pPr>
              <w:ind w:firstLine="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03" w:type="pct"/>
            <w:vMerge w:val="restar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799D8CB" w14:textId="77777777" w:rsidR="00DA2D44" w:rsidRPr="004042ED" w:rsidRDefault="00DA2D44" w:rsidP="00404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042ED">
              <w:rPr>
                <w:rFonts w:cs="Times New Roman"/>
                <w:sz w:val="20"/>
                <w:szCs w:val="20"/>
              </w:rPr>
              <w:t>Самостоя-тельная</w:t>
            </w:r>
            <w:proofErr w:type="spellEnd"/>
            <w:r w:rsidRPr="004042E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042ED">
              <w:rPr>
                <w:rFonts w:cs="Times New Roman"/>
                <w:sz w:val="20"/>
                <w:szCs w:val="20"/>
              </w:rPr>
              <w:t>работа</w:t>
            </w:r>
            <w:proofErr w:type="spellEnd"/>
          </w:p>
        </w:tc>
      </w:tr>
      <w:tr w:rsidR="00DA2D44" w:rsidRPr="001134B2" w14:paraId="3D85B4C6" w14:textId="77777777" w:rsidTr="00BC3D8D">
        <w:trPr>
          <w:trHeight w:val="640"/>
        </w:trPr>
        <w:tc>
          <w:tcPr>
            <w:tcW w:w="402" w:type="pct"/>
            <w:vMerge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14:paraId="58EC05B7" w14:textId="77777777" w:rsidR="00DA2D44" w:rsidRPr="004042ED" w:rsidRDefault="00DA2D44" w:rsidP="004042ED">
            <w:pPr>
              <w:widowControl w:val="0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0" w:type="pct"/>
            <w:vMerge/>
            <w:tcBorders>
              <w:left w:val="single" w:sz="6" w:space="0" w:color="444444"/>
              <w:right w:val="single" w:sz="6" w:space="0" w:color="444444"/>
            </w:tcBorders>
            <w:shd w:val="clear" w:color="auto" w:fill="auto"/>
          </w:tcPr>
          <w:p w14:paraId="71A433CA" w14:textId="77777777" w:rsidR="00DA2D44" w:rsidRPr="004042ED" w:rsidRDefault="00DA2D44" w:rsidP="004042E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5" w:type="pct"/>
            <w:tcBorders>
              <w:left w:val="single" w:sz="6" w:space="0" w:color="444444"/>
              <w:right w:val="single" w:sz="6" w:space="0" w:color="444444"/>
            </w:tcBorders>
          </w:tcPr>
          <w:p w14:paraId="4363C551" w14:textId="77777777" w:rsidR="00DA2D44" w:rsidRPr="004042ED" w:rsidRDefault="00DA2D44" w:rsidP="00404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36" w:type="pc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659594DB" w14:textId="77777777" w:rsidR="00DA2D44" w:rsidRPr="004042ED" w:rsidRDefault="00DA2D44" w:rsidP="004042ED">
            <w:pPr>
              <w:tabs>
                <w:tab w:val="left" w:pos="695"/>
                <w:tab w:val="left" w:pos="743"/>
                <w:tab w:val="left" w:pos="875"/>
              </w:tabs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042ED">
              <w:rPr>
                <w:rFonts w:cs="Times New Roman"/>
                <w:sz w:val="20"/>
                <w:szCs w:val="20"/>
                <w:lang w:val="ru-RU"/>
              </w:rPr>
              <w:t>Л</w:t>
            </w:r>
            <w:proofErr w:type="spellStart"/>
            <w:r w:rsidRPr="004042ED">
              <w:rPr>
                <w:rFonts w:cs="Times New Roman"/>
                <w:sz w:val="20"/>
                <w:szCs w:val="20"/>
              </w:rPr>
              <w:t>екци</w:t>
            </w:r>
            <w:proofErr w:type="spellEnd"/>
            <w:r w:rsidRPr="004042ED">
              <w:rPr>
                <w:rFonts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804" w:type="pct"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</w:tcPr>
          <w:p w14:paraId="367C8CFF" w14:textId="77777777" w:rsidR="00DA2D44" w:rsidRPr="004042ED" w:rsidRDefault="00DA2D44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042ED">
              <w:rPr>
                <w:rFonts w:cs="Times New Roman"/>
                <w:sz w:val="20"/>
                <w:szCs w:val="20"/>
                <w:lang w:val="ru-RU"/>
              </w:rPr>
              <w:t>Семинары</w:t>
            </w:r>
          </w:p>
        </w:tc>
        <w:tc>
          <w:tcPr>
            <w:tcW w:w="803" w:type="pct"/>
            <w:vMerge/>
            <w:tcBorders>
              <w:top w:val="single" w:sz="6" w:space="0" w:color="444444"/>
              <w:left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339DAA4" w14:textId="77777777" w:rsidR="00DA2D44" w:rsidRPr="004042ED" w:rsidRDefault="00DA2D44" w:rsidP="00404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42B9" w:rsidRPr="001134B2" w14:paraId="0B0BC945" w14:textId="77777777" w:rsidTr="00BC3D8D">
        <w:tc>
          <w:tcPr>
            <w:tcW w:w="402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4D74D8AF" w14:textId="77777777" w:rsidR="001342B9" w:rsidRPr="004042ED" w:rsidRDefault="001342B9" w:rsidP="004042E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42E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72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16A999BA" w14:textId="6E772A15" w:rsidR="001342B9" w:rsidRPr="004042ED" w:rsidRDefault="006D2242" w:rsidP="004042ED">
            <w:pPr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6D2242">
              <w:rPr>
                <w:rFonts w:cs="Times New Roman"/>
                <w:sz w:val="20"/>
                <w:szCs w:val="20"/>
                <w:lang w:val="ru-RU"/>
              </w:rPr>
              <w:t xml:space="preserve">Поэзия и поэтика, литература и реальность: от </w:t>
            </w:r>
            <w:proofErr w:type="spellStart"/>
            <w:r w:rsidRPr="006D2242">
              <w:rPr>
                <w:rFonts w:cs="Times New Roman"/>
                <w:sz w:val="20"/>
                <w:szCs w:val="20"/>
                <w:lang w:val="ru-RU"/>
              </w:rPr>
              <w:t>мимесиса</w:t>
            </w:r>
            <w:proofErr w:type="spellEnd"/>
            <w:r w:rsidRPr="006D2242">
              <w:rPr>
                <w:rFonts w:cs="Times New Roman"/>
                <w:sz w:val="20"/>
                <w:szCs w:val="20"/>
                <w:lang w:val="ru-RU"/>
              </w:rPr>
              <w:t xml:space="preserve"> до нового историзма</w:t>
            </w:r>
          </w:p>
        </w:tc>
        <w:tc>
          <w:tcPr>
            <w:tcW w:w="53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37B3A7C" w14:textId="28A43F49" w:rsidR="001342B9" w:rsidRPr="004042ED" w:rsidRDefault="003A25B7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</w:t>
            </w:r>
            <w:r w:rsidR="0060614A" w:rsidRPr="004042ED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736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97F4638" w14:textId="6E10E30D" w:rsidR="001342B9" w:rsidRPr="008A1D6E" w:rsidRDefault="008A1D6E" w:rsidP="004042ED">
            <w:pPr>
              <w:tabs>
                <w:tab w:val="left" w:pos="743"/>
              </w:tabs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0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2B59B67" w14:textId="0CE4FEF4" w:rsidR="001342B9" w:rsidRPr="004042ED" w:rsidRDefault="008A1D6E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0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1775B7" w14:textId="33330080" w:rsidR="001342B9" w:rsidRPr="004042ED" w:rsidRDefault="008A1D6E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21</w:t>
            </w:r>
          </w:p>
        </w:tc>
      </w:tr>
      <w:tr w:rsidR="001342B9" w:rsidRPr="001134B2" w14:paraId="4F016522" w14:textId="77777777" w:rsidTr="00BC3D8D">
        <w:tc>
          <w:tcPr>
            <w:tcW w:w="402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5E352319" w14:textId="77777777" w:rsidR="001342B9" w:rsidRPr="004042ED" w:rsidRDefault="001342B9" w:rsidP="004042E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42E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2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790576A" w14:textId="18D962B2" w:rsidR="001342B9" w:rsidRPr="004042ED" w:rsidRDefault="00034749" w:rsidP="004042ED">
            <w:pPr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034749">
              <w:rPr>
                <w:rFonts w:cs="Times New Roman"/>
                <w:sz w:val="20"/>
                <w:szCs w:val="20"/>
                <w:lang w:val="ru-RU"/>
              </w:rPr>
              <w:t>Язык, жанр, читатель: от формы к интерпретации</w:t>
            </w:r>
          </w:p>
        </w:tc>
        <w:tc>
          <w:tcPr>
            <w:tcW w:w="53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37765579" w14:textId="1EBF60EB" w:rsidR="001342B9" w:rsidRPr="004042ED" w:rsidRDefault="003A25B7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736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51B9E63C" w14:textId="645B5DC3" w:rsidR="001342B9" w:rsidRPr="008A1D6E" w:rsidRDefault="008A1D6E" w:rsidP="004042ED">
            <w:pPr>
              <w:tabs>
                <w:tab w:val="left" w:pos="743"/>
              </w:tabs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0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3C27F7C" w14:textId="7BF922BC" w:rsidR="001342B9" w:rsidRPr="004042ED" w:rsidRDefault="008A1D6E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0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7A1A345" w14:textId="2A7CF3A0" w:rsidR="001342B9" w:rsidRPr="004042ED" w:rsidRDefault="008A1D6E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3A25B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1342B9" w:rsidRPr="001134B2" w14:paraId="06DD2D28" w14:textId="77777777" w:rsidTr="00BC3D8D">
        <w:tc>
          <w:tcPr>
            <w:tcW w:w="402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0391A5BE" w14:textId="77777777" w:rsidR="001342B9" w:rsidRPr="004042ED" w:rsidRDefault="001342B9" w:rsidP="004042E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42E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72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05901C14" w14:textId="2AFC7622" w:rsidR="001342B9" w:rsidRPr="004042ED" w:rsidRDefault="00034749" w:rsidP="004042ED">
            <w:pPr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034749">
              <w:rPr>
                <w:rFonts w:cs="Times New Roman"/>
                <w:sz w:val="20"/>
                <w:szCs w:val="20"/>
                <w:lang w:val="ru-RU"/>
              </w:rPr>
              <w:t>Миф</w:t>
            </w:r>
            <w:r>
              <w:rPr>
                <w:rFonts w:cs="Times New Roman"/>
                <w:sz w:val="20"/>
                <w:szCs w:val="20"/>
                <w:lang w:val="ru-RU"/>
              </w:rPr>
              <w:t>ология</w:t>
            </w:r>
            <w:r w:rsidRPr="00034749">
              <w:rPr>
                <w:rFonts w:cs="Times New Roman"/>
                <w:sz w:val="20"/>
                <w:szCs w:val="20"/>
                <w:lang w:val="ru-RU"/>
              </w:rPr>
              <w:t>, биография, психоанализ, (пост</w:t>
            </w:r>
            <w:proofErr w:type="gramStart"/>
            <w:r w:rsidRPr="00034749">
              <w:rPr>
                <w:rFonts w:cs="Times New Roman"/>
                <w:sz w:val="20"/>
                <w:szCs w:val="20"/>
                <w:lang w:val="ru-RU"/>
              </w:rPr>
              <w:t>)н</w:t>
            </w:r>
            <w:proofErr w:type="gramEnd"/>
            <w:r w:rsidRPr="00034749">
              <w:rPr>
                <w:rFonts w:cs="Times New Roman"/>
                <w:sz w:val="20"/>
                <w:szCs w:val="20"/>
                <w:lang w:val="ru-RU"/>
              </w:rPr>
              <w:t>аука: парадигмы автора и героя</w:t>
            </w:r>
          </w:p>
        </w:tc>
        <w:tc>
          <w:tcPr>
            <w:tcW w:w="53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491EBA2" w14:textId="766CE771" w:rsidR="001342B9" w:rsidRPr="004042ED" w:rsidRDefault="003A25B7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736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D095A73" w14:textId="5B80485F" w:rsidR="001342B9" w:rsidRPr="008A1D6E" w:rsidRDefault="008A1D6E" w:rsidP="004042ED">
            <w:pPr>
              <w:tabs>
                <w:tab w:val="left" w:pos="743"/>
              </w:tabs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0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ADFDB40" w14:textId="34F734D7" w:rsidR="001342B9" w:rsidRPr="008A1D6E" w:rsidRDefault="008A1D6E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0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8EAE844" w14:textId="5574FDC6" w:rsidR="001342B9" w:rsidRPr="004042ED" w:rsidRDefault="008A1D6E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3A25B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1342B9" w:rsidRPr="001134B2" w14:paraId="6E5A0FE1" w14:textId="77777777" w:rsidTr="00BC3D8D">
        <w:tc>
          <w:tcPr>
            <w:tcW w:w="402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6E1A10B3" w14:textId="77777777" w:rsidR="001342B9" w:rsidRPr="004042ED" w:rsidRDefault="001342B9" w:rsidP="004042E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42E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72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78FF9391" w14:textId="77777777" w:rsidR="001342B9" w:rsidRPr="004042ED" w:rsidRDefault="001342B9" w:rsidP="004042ED">
            <w:pPr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4042ED">
              <w:rPr>
                <w:rFonts w:cs="Times New Roman"/>
                <w:sz w:val="20"/>
                <w:szCs w:val="20"/>
                <w:lang w:val="ru-RU"/>
              </w:rPr>
              <w:t>Литература: как она устроена. Литературный канон</w:t>
            </w:r>
          </w:p>
        </w:tc>
        <w:tc>
          <w:tcPr>
            <w:tcW w:w="53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FCD1B48" w14:textId="11B938E8" w:rsidR="001342B9" w:rsidRPr="004042ED" w:rsidRDefault="003A25B7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736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A9C91DD" w14:textId="77777777" w:rsidR="001342B9" w:rsidRPr="00BC3D8D" w:rsidRDefault="00BC3D8D" w:rsidP="004042ED">
            <w:pPr>
              <w:tabs>
                <w:tab w:val="left" w:pos="743"/>
              </w:tabs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0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394BD19" w14:textId="0F302F7A" w:rsidR="001342B9" w:rsidRPr="004042ED" w:rsidRDefault="008A1D6E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0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C2764FC" w14:textId="7C660B2F" w:rsidR="001342B9" w:rsidRPr="004042ED" w:rsidRDefault="008A1D6E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21</w:t>
            </w:r>
          </w:p>
        </w:tc>
      </w:tr>
      <w:tr w:rsidR="001342B9" w:rsidRPr="001134B2" w14:paraId="53A0B623" w14:textId="77777777" w:rsidTr="00BC3D8D">
        <w:tc>
          <w:tcPr>
            <w:tcW w:w="402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10202001" w14:textId="77777777" w:rsidR="001342B9" w:rsidRPr="004042ED" w:rsidRDefault="001342B9" w:rsidP="004042E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42ED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72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B78842E" w14:textId="77777777" w:rsidR="001342B9" w:rsidRPr="004042ED" w:rsidRDefault="001342B9" w:rsidP="004042ED">
            <w:pPr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4042ED">
              <w:rPr>
                <w:rFonts w:cs="Times New Roman"/>
                <w:sz w:val="20"/>
                <w:szCs w:val="20"/>
                <w:lang w:val="ru-RU"/>
              </w:rPr>
              <w:t xml:space="preserve">История чтения. Массовая литература. </w:t>
            </w:r>
          </w:p>
        </w:tc>
        <w:tc>
          <w:tcPr>
            <w:tcW w:w="53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973ACEF" w14:textId="16A529D0" w:rsidR="001342B9" w:rsidRPr="004042ED" w:rsidRDefault="003A25B7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736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5BE0699" w14:textId="77777777" w:rsidR="001342B9" w:rsidRPr="00BC3D8D" w:rsidRDefault="00BC3D8D" w:rsidP="004042ED">
            <w:pPr>
              <w:tabs>
                <w:tab w:val="left" w:pos="743"/>
              </w:tabs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0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660FD0C7" w14:textId="1FAC547B" w:rsidR="001342B9" w:rsidRPr="004042ED" w:rsidRDefault="008A1D6E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0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7C96126" w14:textId="7D937EA0" w:rsidR="001342B9" w:rsidRPr="004042ED" w:rsidRDefault="00BC3D8D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3A25B7">
              <w:rPr>
                <w:rFonts w:cs="Times New Roman"/>
                <w:sz w:val="20"/>
                <w:szCs w:val="20"/>
                <w:lang w:val="ru-RU"/>
              </w:rPr>
              <w:t>1</w:t>
            </w:r>
          </w:p>
        </w:tc>
      </w:tr>
      <w:tr w:rsidR="001342B9" w:rsidRPr="001134B2" w14:paraId="2ADE2E3C" w14:textId="77777777" w:rsidTr="00BC3D8D">
        <w:tc>
          <w:tcPr>
            <w:tcW w:w="402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5778338E" w14:textId="77777777" w:rsidR="001342B9" w:rsidRPr="004042ED" w:rsidRDefault="001342B9" w:rsidP="004042E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42ED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20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395EBC6E" w14:textId="77777777" w:rsidR="001342B9" w:rsidRPr="004042ED" w:rsidRDefault="001342B9" w:rsidP="004042ED">
            <w:pPr>
              <w:ind w:firstLine="0"/>
              <w:rPr>
                <w:rFonts w:cs="Times New Roman"/>
                <w:sz w:val="20"/>
                <w:szCs w:val="20"/>
                <w:lang w:val="ru-RU"/>
              </w:rPr>
            </w:pPr>
            <w:r w:rsidRPr="004042ED">
              <w:rPr>
                <w:rFonts w:cs="Times New Roman"/>
                <w:sz w:val="20"/>
                <w:szCs w:val="20"/>
                <w:lang w:val="ru-RU"/>
              </w:rPr>
              <w:t xml:space="preserve">Литература как синтетическое знание о человеке </w:t>
            </w:r>
          </w:p>
        </w:tc>
        <w:tc>
          <w:tcPr>
            <w:tcW w:w="53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026FACBE" w14:textId="4AA8C9B4" w:rsidR="001342B9" w:rsidRPr="004042ED" w:rsidRDefault="003A25B7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736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1142B444" w14:textId="21EA97A1" w:rsidR="001342B9" w:rsidRPr="00BC3D8D" w:rsidRDefault="008A1D6E" w:rsidP="004042ED">
            <w:pPr>
              <w:tabs>
                <w:tab w:val="left" w:pos="743"/>
              </w:tabs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0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470A53DF" w14:textId="5C1BBDE6" w:rsidR="001342B9" w:rsidRPr="004042ED" w:rsidRDefault="008A1D6E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0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72406135" w14:textId="07488759" w:rsidR="001342B9" w:rsidRPr="004042ED" w:rsidRDefault="00BC3D8D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</w:t>
            </w:r>
            <w:r w:rsidR="003A25B7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</w:tr>
      <w:tr w:rsidR="00DA2D44" w:rsidRPr="001134B2" w14:paraId="4ECF6148" w14:textId="77777777" w:rsidTr="00BC3D8D">
        <w:trPr>
          <w:trHeight w:val="27"/>
        </w:trPr>
        <w:tc>
          <w:tcPr>
            <w:tcW w:w="2122" w:type="pct"/>
            <w:gridSpan w:val="2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</w:tcPr>
          <w:p w14:paraId="28A07091" w14:textId="77777777" w:rsidR="00DA2D44" w:rsidRPr="004042ED" w:rsidRDefault="00DA2D44" w:rsidP="004042E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4042ED">
              <w:rPr>
                <w:rFonts w:cs="Times New Roman"/>
                <w:sz w:val="20"/>
                <w:szCs w:val="20"/>
              </w:rPr>
              <w:t>И</w:t>
            </w:r>
            <w:r w:rsidRPr="004042ED">
              <w:rPr>
                <w:rFonts w:cs="Times New Roman"/>
                <w:sz w:val="20"/>
                <w:szCs w:val="20"/>
                <w:lang w:val="ru-RU"/>
              </w:rPr>
              <w:t>того</w:t>
            </w:r>
            <w:r w:rsidRPr="004042ED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535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2E0B2A11" w14:textId="77777777" w:rsidR="00DA2D44" w:rsidRPr="004042ED" w:rsidRDefault="00DA2D44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042ED">
              <w:rPr>
                <w:rFonts w:cs="Times New Roman"/>
                <w:sz w:val="20"/>
                <w:szCs w:val="20"/>
                <w:lang w:val="ru-RU"/>
              </w:rPr>
              <w:t>190</w:t>
            </w:r>
          </w:p>
        </w:tc>
        <w:tc>
          <w:tcPr>
            <w:tcW w:w="736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D599B46" w14:textId="77777777" w:rsidR="00DA2D44" w:rsidRPr="004042ED" w:rsidRDefault="00DA2D44" w:rsidP="004042ED">
            <w:pPr>
              <w:tabs>
                <w:tab w:val="left" w:pos="743"/>
              </w:tabs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042ED"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804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</w:tcPr>
          <w:p w14:paraId="71A6C91C" w14:textId="77777777" w:rsidR="00DA2D44" w:rsidRPr="004042ED" w:rsidRDefault="00DA2D44" w:rsidP="004042ED">
            <w:pPr>
              <w:ind w:firstLine="0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042ED"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803" w:type="pct"/>
            <w:tcBorders>
              <w:top w:val="single" w:sz="6" w:space="0" w:color="444444"/>
              <w:left w:val="single" w:sz="6" w:space="0" w:color="444444"/>
              <w:bottom w:val="single" w:sz="6" w:space="0" w:color="444444"/>
              <w:right w:val="single" w:sz="6" w:space="0" w:color="444444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67E1A9B" w14:textId="77777777" w:rsidR="00DA2D44" w:rsidRPr="004042ED" w:rsidRDefault="00DA2D44" w:rsidP="004042E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042ED">
              <w:rPr>
                <w:rFonts w:cs="Times New Roman"/>
                <w:sz w:val="20"/>
                <w:szCs w:val="20"/>
              </w:rPr>
              <w:t>130</w:t>
            </w:r>
          </w:p>
        </w:tc>
      </w:tr>
    </w:tbl>
    <w:p w14:paraId="04D3F11C" w14:textId="77777777" w:rsidR="00AE3929" w:rsidRDefault="00642A4C" w:rsidP="005C063D">
      <w:pPr>
        <w:pStyle w:val="1"/>
        <w:spacing w:after="240"/>
        <w:ind w:left="0"/>
        <w:rPr>
          <w:szCs w:val="28"/>
        </w:rPr>
      </w:pPr>
      <w:r w:rsidRPr="00DA2D44">
        <w:rPr>
          <w:szCs w:val="28"/>
        </w:rPr>
        <w:lastRenderedPageBreak/>
        <w:t>6</w:t>
      </w:r>
      <w:r w:rsidR="00DA2D44">
        <w:rPr>
          <w:szCs w:val="28"/>
        </w:rPr>
        <w:t>.</w:t>
      </w:r>
      <w:r w:rsidR="001342B9" w:rsidRPr="00DA2D44">
        <w:rPr>
          <w:szCs w:val="28"/>
        </w:rPr>
        <w:t xml:space="preserve"> </w:t>
      </w:r>
      <w:r w:rsidR="00AE3929">
        <w:rPr>
          <w:szCs w:val="28"/>
        </w:rPr>
        <w:t>Содержание дисциплины</w:t>
      </w:r>
    </w:p>
    <w:p w14:paraId="51D56C81" w14:textId="46F58A45" w:rsidR="00AE3929" w:rsidRPr="004042ED" w:rsidRDefault="004042ED" w:rsidP="004042ED">
      <w:pPr>
        <w:spacing w:before="120" w:after="120"/>
        <w:rPr>
          <w:rFonts w:cs="Times New Roman"/>
          <w:b/>
          <w:szCs w:val="24"/>
          <w:lang w:val="ru-RU"/>
        </w:rPr>
      </w:pPr>
      <w:r w:rsidRPr="004042ED">
        <w:rPr>
          <w:rFonts w:cs="Times New Roman"/>
          <w:b/>
          <w:szCs w:val="24"/>
          <w:lang w:val="ru-RU"/>
        </w:rPr>
        <w:t xml:space="preserve">РАЗДЕЛ 1. </w:t>
      </w:r>
      <w:r w:rsidR="0008492A" w:rsidRPr="0008492A">
        <w:rPr>
          <w:rFonts w:cs="Times New Roman"/>
          <w:b/>
          <w:szCs w:val="24"/>
          <w:lang w:val="ru-RU"/>
        </w:rPr>
        <w:t xml:space="preserve">Поэзия и поэтика, литература и реальность: от </w:t>
      </w:r>
      <w:proofErr w:type="spellStart"/>
      <w:r w:rsidR="0008492A" w:rsidRPr="0008492A">
        <w:rPr>
          <w:rFonts w:cs="Times New Roman"/>
          <w:b/>
          <w:szCs w:val="24"/>
          <w:lang w:val="ru-RU"/>
        </w:rPr>
        <w:t>мимесиса</w:t>
      </w:r>
      <w:proofErr w:type="spellEnd"/>
      <w:r w:rsidR="0008492A" w:rsidRPr="0008492A">
        <w:rPr>
          <w:rFonts w:cs="Times New Roman"/>
          <w:b/>
          <w:szCs w:val="24"/>
          <w:lang w:val="ru-RU"/>
        </w:rPr>
        <w:t xml:space="preserve"> до нового историзма</w:t>
      </w:r>
    </w:p>
    <w:p w14:paraId="3DA5C198" w14:textId="0EA80E58" w:rsidR="008A1D6E" w:rsidRPr="00C03F81" w:rsidRDefault="0008492A" w:rsidP="008A1D6E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Античная рефлексия о словесном искусстве: Платон и Аристотель, </w:t>
      </w:r>
      <w:proofErr w:type="spellStart"/>
      <w:r>
        <w:rPr>
          <w:rFonts w:cs="Times New Roman"/>
          <w:lang w:val="ru-RU"/>
        </w:rPr>
        <w:t>мимесис</w:t>
      </w:r>
      <w:proofErr w:type="spellEnd"/>
      <w:r>
        <w:rPr>
          <w:rFonts w:cs="Times New Roman"/>
          <w:lang w:val="ru-RU"/>
        </w:rPr>
        <w:t xml:space="preserve"> и </w:t>
      </w:r>
      <w:proofErr w:type="spellStart"/>
      <w:r>
        <w:rPr>
          <w:rFonts w:cs="Times New Roman"/>
          <w:lang w:val="ru-RU"/>
        </w:rPr>
        <w:t>диегесис</w:t>
      </w:r>
      <w:proofErr w:type="spellEnd"/>
      <w:r>
        <w:rPr>
          <w:rFonts w:cs="Times New Roman"/>
          <w:lang w:val="ru-RU"/>
        </w:rPr>
        <w:t>. Разграничение поэзии и истории</w:t>
      </w:r>
      <w:r w:rsidR="00836B91">
        <w:rPr>
          <w:rFonts w:cs="Times New Roman"/>
          <w:lang w:val="ru-RU"/>
        </w:rPr>
        <w:t xml:space="preserve"> в «Поэтике» Аристотеля</w:t>
      </w:r>
      <w:r>
        <w:rPr>
          <w:rFonts w:cs="Times New Roman"/>
          <w:lang w:val="ru-RU"/>
        </w:rPr>
        <w:t xml:space="preserve"> и подражание как вымысел</w:t>
      </w:r>
      <w:r w:rsidR="008A1D6E">
        <w:rPr>
          <w:rFonts w:cs="Times New Roman"/>
          <w:lang w:val="ru-RU"/>
        </w:rPr>
        <w:t xml:space="preserve">. </w:t>
      </w:r>
      <w:r>
        <w:rPr>
          <w:rFonts w:cs="Times New Roman"/>
          <w:lang w:val="ru-RU"/>
        </w:rPr>
        <w:t>«Царь Эдип» Софокла и а</w:t>
      </w:r>
      <w:r w:rsidR="008A1D6E">
        <w:rPr>
          <w:rFonts w:cs="Times New Roman"/>
          <w:lang w:val="ru-RU"/>
        </w:rPr>
        <w:t>нтичн</w:t>
      </w:r>
      <w:r>
        <w:rPr>
          <w:rFonts w:cs="Times New Roman"/>
          <w:lang w:val="ru-RU"/>
        </w:rPr>
        <w:t>ая трагедия</w:t>
      </w:r>
      <w:r w:rsidR="008A1D6E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r w:rsidR="00836B91">
        <w:rPr>
          <w:rFonts w:cs="Times New Roman"/>
          <w:lang w:val="ru-RU"/>
        </w:rPr>
        <w:t xml:space="preserve">Новое время и трансформация классической нормативности. </w:t>
      </w:r>
      <w:r w:rsidR="0073207F">
        <w:rPr>
          <w:rFonts w:cs="Times New Roman"/>
          <w:lang w:val="ru-RU"/>
        </w:rPr>
        <w:t xml:space="preserve">Феномен реалистического повествования в </w:t>
      </w:r>
      <w:r w:rsidR="0073207F">
        <w:rPr>
          <w:rFonts w:cs="Times New Roman"/>
        </w:rPr>
        <w:t>XIX</w:t>
      </w:r>
      <w:r w:rsidR="0073207F" w:rsidRPr="0073207F">
        <w:rPr>
          <w:rFonts w:cs="Times New Roman"/>
          <w:lang w:val="ru-RU"/>
        </w:rPr>
        <w:t xml:space="preserve"> </w:t>
      </w:r>
      <w:proofErr w:type="gramStart"/>
      <w:r w:rsidR="0073207F">
        <w:rPr>
          <w:rFonts w:cs="Times New Roman"/>
          <w:lang w:val="ru-RU"/>
        </w:rPr>
        <w:t>веке</w:t>
      </w:r>
      <w:proofErr w:type="gramEnd"/>
      <w:r w:rsidR="0073207F">
        <w:rPr>
          <w:rFonts w:cs="Times New Roman"/>
          <w:lang w:val="ru-RU"/>
        </w:rPr>
        <w:t xml:space="preserve"> и к</w:t>
      </w:r>
      <w:r w:rsidR="008A1D6E">
        <w:rPr>
          <w:rFonts w:cs="Times New Roman"/>
          <w:lang w:val="ru-RU"/>
        </w:rPr>
        <w:t>ультурно-исторические походы к литературе</w:t>
      </w:r>
      <w:r w:rsidR="0073207F">
        <w:rPr>
          <w:rFonts w:cs="Times New Roman"/>
          <w:lang w:val="ru-RU"/>
        </w:rPr>
        <w:t xml:space="preserve">: позитивизм, марксизм, новый историзм. Эффект реальности в романе </w:t>
      </w:r>
      <w:r w:rsidR="00DA5464">
        <w:rPr>
          <w:rFonts w:cs="Times New Roman"/>
          <w:lang w:val="ru-RU"/>
        </w:rPr>
        <w:t xml:space="preserve">О. </w:t>
      </w:r>
      <w:r w:rsidR="0073207F">
        <w:rPr>
          <w:rFonts w:cs="Times New Roman"/>
          <w:lang w:val="ru-RU"/>
        </w:rPr>
        <w:t>Бальзака «Отец Горио».</w:t>
      </w:r>
    </w:p>
    <w:p w14:paraId="523F92BA" w14:textId="77777777" w:rsidR="008A1D6E" w:rsidRDefault="008A1D6E" w:rsidP="005C063D">
      <w:pPr>
        <w:rPr>
          <w:rFonts w:cs="Times New Roman"/>
          <w:szCs w:val="24"/>
          <w:lang w:val="ru-RU"/>
        </w:rPr>
      </w:pPr>
    </w:p>
    <w:p w14:paraId="215C342D" w14:textId="292DE4CC" w:rsidR="00AE3929" w:rsidRPr="004042ED" w:rsidRDefault="004042ED" w:rsidP="004042ED">
      <w:pPr>
        <w:spacing w:before="120" w:after="120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 xml:space="preserve">РАЗДЕЛ 2. </w:t>
      </w:r>
      <w:r w:rsidR="0073207F" w:rsidRPr="0073207F">
        <w:rPr>
          <w:rFonts w:cs="Times New Roman"/>
          <w:b/>
          <w:szCs w:val="24"/>
          <w:lang w:val="ru-RU"/>
        </w:rPr>
        <w:t>Язык, жанр, читатель: от формы к интерпретации</w:t>
      </w:r>
    </w:p>
    <w:p w14:paraId="70C02373" w14:textId="5BEF9BF5" w:rsidR="00DB5788" w:rsidRPr="00C03F81" w:rsidRDefault="00DB5788" w:rsidP="0073207F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Место стиля и формы в классических </w:t>
      </w:r>
      <w:proofErr w:type="gramStart"/>
      <w:r>
        <w:rPr>
          <w:rFonts w:cs="Times New Roman"/>
          <w:lang w:val="ru-RU"/>
        </w:rPr>
        <w:t>поэтиках</w:t>
      </w:r>
      <w:proofErr w:type="gramEnd"/>
      <w:r>
        <w:rPr>
          <w:rFonts w:cs="Times New Roman"/>
          <w:lang w:val="ru-RU"/>
        </w:rPr>
        <w:t xml:space="preserve"> и смысловые аспекты </w:t>
      </w:r>
      <w:r w:rsidR="00621BB4">
        <w:rPr>
          <w:rFonts w:cs="Times New Roman"/>
          <w:lang w:val="ru-RU"/>
        </w:rPr>
        <w:t>ритма, метра, звуковых повторов. Прозаическая и стихотворная речь. «Евгений Онегин</w:t>
      </w:r>
      <w:r w:rsidR="00DA5464">
        <w:rPr>
          <w:rFonts w:cs="Times New Roman"/>
          <w:lang w:val="ru-RU"/>
        </w:rPr>
        <w:t xml:space="preserve">» Пушкина и Набокова. </w:t>
      </w:r>
      <w:r w:rsidR="00621BB4">
        <w:rPr>
          <w:rFonts w:cs="Times New Roman"/>
          <w:lang w:val="ru-RU"/>
        </w:rPr>
        <w:t xml:space="preserve">От формальной школы к структурализму: поэтический язык, поэтическая функция, фабула и сюжет, художественный мир как </w:t>
      </w:r>
      <w:r w:rsidR="00DA5464">
        <w:rPr>
          <w:rFonts w:cs="Times New Roman"/>
          <w:lang w:val="ru-RU"/>
        </w:rPr>
        <w:t xml:space="preserve">вторичный </w:t>
      </w:r>
      <w:r w:rsidR="00621BB4">
        <w:rPr>
          <w:rFonts w:cs="Times New Roman"/>
          <w:lang w:val="ru-RU"/>
        </w:rPr>
        <w:t xml:space="preserve">язык и параметры повествовательного высказывания. </w:t>
      </w:r>
      <w:r w:rsidR="00DA5464">
        <w:rPr>
          <w:rFonts w:cs="Times New Roman"/>
          <w:lang w:val="ru-RU"/>
        </w:rPr>
        <w:t xml:space="preserve">Фигура рассказчика в </w:t>
      </w:r>
      <w:r w:rsidR="00621BB4">
        <w:rPr>
          <w:rFonts w:cs="Times New Roman"/>
          <w:lang w:val="ru-RU"/>
        </w:rPr>
        <w:t>«</w:t>
      </w:r>
      <w:proofErr w:type="spellStart"/>
      <w:r w:rsidR="00621BB4">
        <w:rPr>
          <w:rFonts w:cs="Times New Roman"/>
          <w:lang w:val="ru-RU"/>
        </w:rPr>
        <w:t>Холстомер</w:t>
      </w:r>
      <w:r w:rsidR="00DA5464">
        <w:rPr>
          <w:rFonts w:cs="Times New Roman"/>
          <w:lang w:val="ru-RU"/>
        </w:rPr>
        <w:t>е</w:t>
      </w:r>
      <w:proofErr w:type="spellEnd"/>
      <w:r w:rsidR="00621BB4">
        <w:rPr>
          <w:rFonts w:cs="Times New Roman"/>
          <w:lang w:val="ru-RU"/>
        </w:rPr>
        <w:t>» Л. Толстого</w:t>
      </w:r>
      <w:r w:rsidR="00DA5464">
        <w:rPr>
          <w:rFonts w:cs="Times New Roman"/>
          <w:lang w:val="ru-RU"/>
        </w:rPr>
        <w:t xml:space="preserve"> и </w:t>
      </w:r>
      <w:proofErr w:type="spellStart"/>
      <w:r w:rsidR="00DA5464">
        <w:rPr>
          <w:rFonts w:cs="Times New Roman"/>
          <w:lang w:val="ru-RU"/>
        </w:rPr>
        <w:t>остранение</w:t>
      </w:r>
      <w:proofErr w:type="spellEnd"/>
      <w:r w:rsidR="00DA5464">
        <w:rPr>
          <w:rFonts w:cs="Times New Roman"/>
          <w:lang w:val="ru-RU"/>
        </w:rPr>
        <w:t xml:space="preserve"> как функция читательского сотворчества. Деконструкция в литературной теории и </w:t>
      </w:r>
      <w:r w:rsidR="00C43647">
        <w:rPr>
          <w:rFonts w:cs="Times New Roman"/>
          <w:lang w:val="ru-RU"/>
        </w:rPr>
        <w:t>на</w:t>
      </w:r>
      <w:r w:rsidR="00DA5464">
        <w:rPr>
          <w:rFonts w:cs="Times New Roman"/>
          <w:lang w:val="ru-RU"/>
        </w:rPr>
        <w:t xml:space="preserve"> практике: рассказ В. Сорокина «Настя». </w:t>
      </w:r>
    </w:p>
    <w:p w14:paraId="64946FBB" w14:textId="77777777" w:rsidR="00DB5788" w:rsidRDefault="00DB5788" w:rsidP="00DB5788">
      <w:pPr>
        <w:rPr>
          <w:rFonts w:cs="Times New Roman"/>
          <w:b/>
          <w:lang w:val="ru-RU"/>
        </w:rPr>
      </w:pPr>
    </w:p>
    <w:p w14:paraId="68F2B5F6" w14:textId="27450D5A" w:rsidR="003F4809" w:rsidRPr="004042ED" w:rsidRDefault="004042ED" w:rsidP="004042ED">
      <w:pPr>
        <w:spacing w:before="120" w:after="120"/>
        <w:rPr>
          <w:rFonts w:cs="Times New Roman"/>
          <w:b/>
          <w:szCs w:val="24"/>
          <w:lang w:val="ru-RU"/>
        </w:rPr>
      </w:pPr>
      <w:r w:rsidRPr="004042ED">
        <w:rPr>
          <w:rFonts w:cs="Times New Roman"/>
          <w:b/>
          <w:szCs w:val="24"/>
          <w:lang w:val="ru-RU"/>
        </w:rPr>
        <w:t xml:space="preserve">РАЗДЕЛ 3. </w:t>
      </w:r>
      <w:r w:rsidR="00DA5464" w:rsidRPr="00DA5464">
        <w:rPr>
          <w:rFonts w:cs="Times New Roman"/>
          <w:b/>
          <w:szCs w:val="24"/>
          <w:lang w:val="ru-RU"/>
        </w:rPr>
        <w:t>Мифология, биография, психоанализ, (пост</w:t>
      </w:r>
      <w:proofErr w:type="gramStart"/>
      <w:r w:rsidR="00DA5464" w:rsidRPr="00DA5464">
        <w:rPr>
          <w:rFonts w:cs="Times New Roman"/>
          <w:b/>
          <w:szCs w:val="24"/>
          <w:lang w:val="ru-RU"/>
        </w:rPr>
        <w:t>)н</w:t>
      </w:r>
      <w:proofErr w:type="gramEnd"/>
      <w:r w:rsidR="00DA5464" w:rsidRPr="00DA5464">
        <w:rPr>
          <w:rFonts w:cs="Times New Roman"/>
          <w:b/>
          <w:szCs w:val="24"/>
          <w:lang w:val="ru-RU"/>
        </w:rPr>
        <w:t>аука: парадигмы автора и героя</w:t>
      </w:r>
    </w:p>
    <w:p w14:paraId="1A979530" w14:textId="32F934DE" w:rsidR="00DA5464" w:rsidRDefault="00DA5464" w:rsidP="00DA5464">
      <w:pPr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Гомер, Мильтон и </w:t>
      </w:r>
      <w:proofErr w:type="spellStart"/>
      <w:r>
        <w:rPr>
          <w:rFonts w:cs="Times New Roman"/>
          <w:lang w:val="ru-RU"/>
        </w:rPr>
        <w:t>Паниковский</w:t>
      </w:r>
      <w:proofErr w:type="spellEnd"/>
      <w:r>
        <w:rPr>
          <w:rFonts w:cs="Times New Roman"/>
          <w:lang w:val="ru-RU"/>
        </w:rPr>
        <w:t xml:space="preserve">: институт авторства, биографический метод </w:t>
      </w:r>
      <w:r w:rsidR="008F0A1E">
        <w:rPr>
          <w:rFonts w:cs="Times New Roman"/>
          <w:lang w:val="ru-RU"/>
        </w:rPr>
        <w:t xml:space="preserve">и его критика у </w:t>
      </w:r>
      <w:r w:rsidR="00391AAB">
        <w:rPr>
          <w:rFonts w:cs="Times New Roman"/>
          <w:lang w:val="ru-RU"/>
        </w:rPr>
        <w:t xml:space="preserve">М. Пруста, </w:t>
      </w:r>
      <w:r w:rsidR="008F0A1E">
        <w:rPr>
          <w:rFonts w:cs="Times New Roman"/>
          <w:lang w:val="ru-RU"/>
        </w:rPr>
        <w:t xml:space="preserve">Р. Барта и М. Фуко. «Пьер </w:t>
      </w:r>
      <w:proofErr w:type="spellStart"/>
      <w:r w:rsidR="008F0A1E">
        <w:rPr>
          <w:rFonts w:cs="Times New Roman"/>
          <w:lang w:val="ru-RU"/>
        </w:rPr>
        <w:t>Менар</w:t>
      </w:r>
      <w:proofErr w:type="spellEnd"/>
      <w:r w:rsidR="008F0A1E">
        <w:rPr>
          <w:rFonts w:cs="Times New Roman"/>
          <w:lang w:val="ru-RU"/>
        </w:rPr>
        <w:t xml:space="preserve">, автор Дон-Кихота» Х. Л. Борхеса и «Шесть персонажей в </w:t>
      </w:r>
      <w:proofErr w:type="gramStart"/>
      <w:r w:rsidR="008F0A1E">
        <w:rPr>
          <w:rFonts w:cs="Times New Roman"/>
          <w:lang w:val="ru-RU"/>
        </w:rPr>
        <w:t>поисках</w:t>
      </w:r>
      <w:proofErr w:type="gramEnd"/>
      <w:r w:rsidR="008F0A1E">
        <w:rPr>
          <w:rFonts w:cs="Times New Roman"/>
          <w:lang w:val="ru-RU"/>
        </w:rPr>
        <w:t xml:space="preserve"> автора» Л. Пиранделло. </w:t>
      </w:r>
      <w:r>
        <w:rPr>
          <w:rFonts w:cs="Times New Roman"/>
          <w:lang w:val="ru-RU"/>
        </w:rPr>
        <w:t xml:space="preserve"> Психоанализ</w:t>
      </w:r>
      <w:r w:rsidR="00B1691E">
        <w:rPr>
          <w:rFonts w:cs="Times New Roman"/>
          <w:lang w:val="ru-RU"/>
        </w:rPr>
        <w:t xml:space="preserve">, </w:t>
      </w:r>
      <w:proofErr w:type="spellStart"/>
      <w:r>
        <w:rPr>
          <w:rFonts w:cs="Times New Roman"/>
          <w:lang w:val="ru-RU"/>
        </w:rPr>
        <w:t>мифокритика</w:t>
      </w:r>
      <w:proofErr w:type="spellEnd"/>
      <w:r w:rsidR="00B1691E">
        <w:rPr>
          <w:rFonts w:cs="Times New Roman"/>
          <w:lang w:val="ru-RU"/>
        </w:rPr>
        <w:t xml:space="preserve">, </w:t>
      </w:r>
      <w:proofErr w:type="spellStart"/>
      <w:r w:rsidR="00B1691E">
        <w:rPr>
          <w:rFonts w:cs="Times New Roman"/>
          <w:lang w:val="ru-RU"/>
        </w:rPr>
        <w:t>гендер</w:t>
      </w:r>
      <w:proofErr w:type="spellEnd"/>
      <w:r>
        <w:rPr>
          <w:rFonts w:cs="Times New Roman"/>
          <w:lang w:val="ru-RU"/>
        </w:rPr>
        <w:t>: Фрейд, Юнг, Фрай</w:t>
      </w:r>
      <w:r w:rsidR="008F0A1E">
        <w:rPr>
          <w:rFonts w:cs="Times New Roman"/>
          <w:lang w:val="ru-RU"/>
        </w:rPr>
        <w:t>,</w:t>
      </w:r>
      <w:r w:rsidR="008F0A1E" w:rsidRPr="008F0A1E">
        <w:rPr>
          <w:rFonts w:cs="Times New Roman"/>
          <w:lang w:val="ru-RU"/>
        </w:rPr>
        <w:t xml:space="preserve"> </w:t>
      </w:r>
      <w:proofErr w:type="spellStart"/>
      <w:r w:rsidR="008F0A1E">
        <w:rPr>
          <w:rFonts w:cs="Times New Roman"/>
          <w:lang w:val="ru-RU"/>
        </w:rPr>
        <w:t>Лакан</w:t>
      </w:r>
      <w:proofErr w:type="spellEnd"/>
      <w:r w:rsidR="00B1691E">
        <w:rPr>
          <w:rFonts w:cs="Times New Roman"/>
          <w:lang w:val="ru-RU"/>
        </w:rPr>
        <w:t xml:space="preserve">, Дж. </w:t>
      </w:r>
      <w:proofErr w:type="spellStart"/>
      <w:r w:rsidR="00B1691E">
        <w:rPr>
          <w:rFonts w:cs="Times New Roman"/>
          <w:lang w:val="ru-RU"/>
        </w:rPr>
        <w:t>Батлер</w:t>
      </w:r>
      <w:proofErr w:type="spellEnd"/>
      <w:r>
        <w:rPr>
          <w:rFonts w:cs="Times New Roman"/>
          <w:lang w:val="ru-RU"/>
        </w:rPr>
        <w:t xml:space="preserve">. </w:t>
      </w:r>
      <w:r w:rsidR="008F0A1E">
        <w:rPr>
          <w:rFonts w:cs="Times New Roman"/>
          <w:lang w:val="ru-RU"/>
        </w:rPr>
        <w:t>Грани «Гамлета»</w:t>
      </w:r>
      <w:r w:rsidR="00B1691E">
        <w:rPr>
          <w:rFonts w:cs="Times New Roman"/>
          <w:lang w:val="ru-RU"/>
        </w:rPr>
        <w:t xml:space="preserve"> и «Лира»</w:t>
      </w:r>
      <w:r w:rsidR="008F0A1E">
        <w:rPr>
          <w:rFonts w:cs="Times New Roman"/>
          <w:lang w:val="ru-RU"/>
        </w:rPr>
        <w:t>: «</w:t>
      </w:r>
      <w:proofErr w:type="spellStart"/>
      <w:r w:rsidR="008F0A1E">
        <w:rPr>
          <w:rFonts w:cs="Times New Roman"/>
          <w:lang w:val="ru-RU"/>
        </w:rPr>
        <w:t>Розенкранц</w:t>
      </w:r>
      <w:proofErr w:type="spellEnd"/>
      <w:r w:rsidR="008F0A1E">
        <w:rPr>
          <w:rFonts w:cs="Times New Roman"/>
          <w:lang w:val="ru-RU"/>
        </w:rPr>
        <w:t xml:space="preserve"> и </w:t>
      </w:r>
      <w:proofErr w:type="spellStart"/>
      <w:r w:rsidR="008F0A1E">
        <w:rPr>
          <w:rFonts w:cs="Times New Roman"/>
          <w:lang w:val="ru-RU"/>
        </w:rPr>
        <w:t>Гильденстерн</w:t>
      </w:r>
      <w:proofErr w:type="spellEnd"/>
      <w:r w:rsidR="008F0A1E">
        <w:rPr>
          <w:rFonts w:cs="Times New Roman"/>
          <w:lang w:val="ru-RU"/>
        </w:rPr>
        <w:t xml:space="preserve"> мертвы» Т. </w:t>
      </w:r>
      <w:proofErr w:type="spellStart"/>
      <w:r w:rsidR="008F0A1E">
        <w:rPr>
          <w:rFonts w:cs="Times New Roman"/>
          <w:lang w:val="ru-RU"/>
        </w:rPr>
        <w:t>Стоппарда</w:t>
      </w:r>
      <w:proofErr w:type="spellEnd"/>
      <w:r w:rsidR="00B1691E">
        <w:rPr>
          <w:rFonts w:cs="Times New Roman"/>
          <w:lang w:val="ru-RU"/>
        </w:rPr>
        <w:t xml:space="preserve">, «Тысяча акров» Дж. </w:t>
      </w:r>
      <w:proofErr w:type="spellStart"/>
      <w:r w:rsidR="00B1691E">
        <w:rPr>
          <w:rFonts w:cs="Times New Roman"/>
          <w:lang w:val="ru-RU"/>
        </w:rPr>
        <w:t>Смайли</w:t>
      </w:r>
      <w:proofErr w:type="spellEnd"/>
      <w:r>
        <w:rPr>
          <w:rFonts w:cs="Times New Roman"/>
          <w:lang w:val="ru-RU"/>
        </w:rPr>
        <w:t>.</w:t>
      </w:r>
      <w:r w:rsidR="00B1691E">
        <w:rPr>
          <w:rFonts w:cs="Times New Roman"/>
          <w:lang w:val="ru-RU"/>
        </w:rPr>
        <w:t xml:space="preserve"> Литература как форма научного знания</w:t>
      </w:r>
      <w:r w:rsidR="00363CBE">
        <w:rPr>
          <w:rFonts w:cs="Times New Roman"/>
          <w:lang w:val="ru-RU"/>
        </w:rPr>
        <w:t xml:space="preserve"> о человеке</w:t>
      </w:r>
      <w:r w:rsidR="00B1691E">
        <w:rPr>
          <w:rFonts w:cs="Times New Roman"/>
          <w:lang w:val="ru-RU"/>
        </w:rPr>
        <w:t xml:space="preserve">: от натурализма до </w:t>
      </w:r>
      <w:proofErr w:type="spellStart"/>
      <w:r w:rsidR="00B1691E">
        <w:rPr>
          <w:rFonts w:cs="Times New Roman"/>
          <w:lang w:val="ru-RU"/>
        </w:rPr>
        <w:t>постгуманизма</w:t>
      </w:r>
      <w:proofErr w:type="spellEnd"/>
      <w:r w:rsidR="00B1691E">
        <w:rPr>
          <w:rFonts w:cs="Times New Roman"/>
          <w:lang w:val="ru-RU"/>
        </w:rPr>
        <w:t>.</w:t>
      </w:r>
      <w:r w:rsidR="00363CBE">
        <w:rPr>
          <w:rFonts w:cs="Times New Roman"/>
          <w:lang w:val="ru-RU"/>
        </w:rPr>
        <w:t xml:space="preserve"> </w:t>
      </w:r>
      <w:r w:rsidR="00C43647">
        <w:rPr>
          <w:rFonts w:cs="Times New Roman"/>
          <w:lang w:val="ru-RU"/>
        </w:rPr>
        <w:t xml:space="preserve">«Собачье сердце» М. Булгакова и </w:t>
      </w:r>
      <w:r w:rsidR="00363CBE">
        <w:rPr>
          <w:rFonts w:cs="Times New Roman"/>
          <w:lang w:val="ru-RU"/>
        </w:rPr>
        <w:t>«</w:t>
      </w:r>
      <w:r w:rsidR="00402DC0">
        <w:rPr>
          <w:rFonts w:cs="Times New Roman"/>
          <w:lang w:val="ru-RU"/>
        </w:rPr>
        <w:t>Облачный атлас»</w:t>
      </w:r>
      <w:r w:rsidR="00363CBE">
        <w:rPr>
          <w:rFonts w:cs="Times New Roman"/>
          <w:lang w:val="ru-RU"/>
        </w:rPr>
        <w:t xml:space="preserve"> </w:t>
      </w:r>
      <w:r w:rsidR="00402DC0">
        <w:rPr>
          <w:rFonts w:cs="Times New Roman"/>
          <w:lang w:val="ru-RU"/>
        </w:rPr>
        <w:t>Д. Митчелла</w:t>
      </w:r>
      <w:r w:rsidR="00363CBE">
        <w:rPr>
          <w:rFonts w:cs="Times New Roman"/>
          <w:lang w:val="ru-RU"/>
        </w:rPr>
        <w:t xml:space="preserve"> в </w:t>
      </w:r>
      <w:proofErr w:type="gramStart"/>
      <w:r w:rsidR="00363CBE">
        <w:rPr>
          <w:rFonts w:cs="Times New Roman"/>
          <w:lang w:val="ru-RU"/>
        </w:rPr>
        <w:t>контексте</w:t>
      </w:r>
      <w:proofErr w:type="gramEnd"/>
      <w:r w:rsidR="00363CBE">
        <w:rPr>
          <w:rFonts w:cs="Times New Roman"/>
          <w:lang w:val="ru-RU"/>
        </w:rPr>
        <w:t xml:space="preserve"> </w:t>
      </w:r>
      <w:r w:rsidR="00F02C61">
        <w:rPr>
          <w:rFonts w:cs="Times New Roman"/>
          <w:lang w:val="ru-RU"/>
        </w:rPr>
        <w:t xml:space="preserve">эволюционизма и </w:t>
      </w:r>
      <w:r w:rsidR="00363CBE">
        <w:rPr>
          <w:rFonts w:cs="Times New Roman"/>
          <w:lang w:val="ru-RU"/>
        </w:rPr>
        <w:t>киборг-исследований.</w:t>
      </w:r>
    </w:p>
    <w:p w14:paraId="44430983" w14:textId="77777777" w:rsidR="00DA5464" w:rsidRDefault="00DA5464" w:rsidP="00DA5464">
      <w:pPr>
        <w:rPr>
          <w:rFonts w:cs="Times New Roman"/>
          <w:lang w:val="ru-RU"/>
        </w:rPr>
      </w:pPr>
    </w:p>
    <w:p w14:paraId="026A8DCC" w14:textId="77777777" w:rsidR="00AE3929" w:rsidRPr="004042ED" w:rsidRDefault="004042ED" w:rsidP="00BC3D8D">
      <w:pPr>
        <w:spacing w:before="120" w:after="120"/>
        <w:rPr>
          <w:rFonts w:cs="Times New Roman"/>
          <w:b/>
          <w:szCs w:val="24"/>
          <w:lang w:val="ru-RU"/>
        </w:rPr>
      </w:pPr>
      <w:r w:rsidRPr="004042ED">
        <w:rPr>
          <w:rFonts w:cs="Times New Roman"/>
          <w:b/>
          <w:szCs w:val="24"/>
          <w:lang w:val="ru-RU"/>
        </w:rPr>
        <w:t xml:space="preserve">РАЗДЕЛ 4. </w:t>
      </w:r>
      <w:r w:rsidR="00AE3929" w:rsidRPr="004042ED">
        <w:rPr>
          <w:rFonts w:cs="Times New Roman"/>
          <w:b/>
          <w:szCs w:val="24"/>
          <w:lang w:val="ru-RU"/>
        </w:rPr>
        <w:t>Литература: как она устроена. Литературный канон</w:t>
      </w:r>
    </w:p>
    <w:p w14:paraId="4CCE6B54" w14:textId="77777777" w:rsidR="00AE3929" w:rsidRPr="003F4809" w:rsidRDefault="00AE3929" w:rsidP="005C063D">
      <w:pPr>
        <w:rPr>
          <w:rFonts w:cs="Times New Roman"/>
          <w:szCs w:val="24"/>
          <w:lang w:val="ru-RU"/>
        </w:rPr>
      </w:pPr>
      <w:r w:rsidRPr="003F4809">
        <w:rPr>
          <w:rFonts w:cs="Times New Roman"/>
          <w:szCs w:val="24"/>
          <w:lang w:val="ru-RU"/>
        </w:rPr>
        <w:t xml:space="preserve">Понятие литературы и литературных институций. Проблема литературного текста и его специфики.  Понятие эстетической функции. Литература и другие виды искусства. Антитеза формы и содержания в художественном </w:t>
      </w:r>
      <w:proofErr w:type="gramStart"/>
      <w:r w:rsidRPr="003F4809">
        <w:rPr>
          <w:rFonts w:cs="Times New Roman"/>
          <w:szCs w:val="24"/>
          <w:lang w:val="ru-RU"/>
        </w:rPr>
        <w:t>тексте</w:t>
      </w:r>
      <w:proofErr w:type="gramEnd"/>
      <w:r w:rsidRPr="003F4809">
        <w:rPr>
          <w:rFonts w:cs="Times New Roman"/>
          <w:szCs w:val="24"/>
          <w:lang w:val="ru-RU"/>
        </w:rPr>
        <w:t xml:space="preserve">: природа информативности художественного текста. Инстанция автора в </w:t>
      </w:r>
      <w:proofErr w:type="gramStart"/>
      <w:r w:rsidRPr="003F4809">
        <w:rPr>
          <w:rFonts w:cs="Times New Roman"/>
          <w:szCs w:val="24"/>
          <w:lang w:val="ru-RU"/>
        </w:rPr>
        <w:t>тексте</w:t>
      </w:r>
      <w:proofErr w:type="gramEnd"/>
      <w:r w:rsidRPr="003F4809">
        <w:rPr>
          <w:rFonts w:cs="Times New Roman"/>
          <w:szCs w:val="24"/>
          <w:lang w:val="ru-RU"/>
        </w:rPr>
        <w:t xml:space="preserve">. Формирование литературного канона. Истоки литературного канона в древнегреческой культуре. Греко-римская классика. Спор древних и новых и формирование канона Нового времени. Романтическая идея автономного искусства и формирование поля литературы.  Идея классики.  Фигура автора и проблема авторства. История Понятия гений и его трансформации: гений творец и гений нации. Гениальные произведения и проблема образования. Воспитание личности и немецкие университеты. Судьба литературного канона в </w:t>
      </w:r>
      <w:r w:rsidRPr="003F4809">
        <w:rPr>
          <w:rFonts w:cs="Times New Roman"/>
          <w:szCs w:val="24"/>
        </w:rPr>
        <w:t>XX</w:t>
      </w:r>
      <w:r w:rsidRPr="003F4809">
        <w:rPr>
          <w:rFonts w:cs="Times New Roman"/>
          <w:szCs w:val="24"/>
          <w:lang w:val="ru-RU"/>
        </w:rPr>
        <w:t xml:space="preserve">- </w:t>
      </w:r>
      <w:r w:rsidRPr="003F4809">
        <w:rPr>
          <w:rFonts w:cs="Times New Roman"/>
          <w:szCs w:val="24"/>
        </w:rPr>
        <w:t>XXI</w:t>
      </w:r>
      <w:r w:rsidRPr="003F4809">
        <w:rPr>
          <w:rFonts w:cs="Times New Roman"/>
          <w:szCs w:val="24"/>
          <w:lang w:val="ru-RU"/>
        </w:rPr>
        <w:t xml:space="preserve"> </w:t>
      </w:r>
      <w:proofErr w:type="gramStart"/>
      <w:r w:rsidRPr="003F4809">
        <w:rPr>
          <w:rFonts w:cs="Times New Roman"/>
          <w:szCs w:val="24"/>
          <w:lang w:val="ru-RU"/>
        </w:rPr>
        <w:t>веках</w:t>
      </w:r>
      <w:proofErr w:type="gramEnd"/>
      <w:r w:rsidRPr="003F4809">
        <w:rPr>
          <w:rFonts w:cs="Times New Roman"/>
          <w:szCs w:val="24"/>
          <w:lang w:val="ru-RU"/>
        </w:rPr>
        <w:t>.</w:t>
      </w:r>
    </w:p>
    <w:p w14:paraId="25F85368" w14:textId="77777777" w:rsidR="00AE3929" w:rsidRPr="004042ED" w:rsidRDefault="004042ED" w:rsidP="00BC3D8D">
      <w:pPr>
        <w:spacing w:before="120" w:after="120"/>
        <w:rPr>
          <w:rFonts w:cs="Times New Roman"/>
          <w:b/>
          <w:szCs w:val="24"/>
          <w:lang w:val="ru-RU"/>
        </w:rPr>
      </w:pPr>
      <w:r w:rsidRPr="004042ED">
        <w:rPr>
          <w:rFonts w:cs="Times New Roman"/>
          <w:b/>
          <w:szCs w:val="24"/>
          <w:lang w:val="ru-RU"/>
        </w:rPr>
        <w:t xml:space="preserve">РАЗДЕЛ 5. </w:t>
      </w:r>
      <w:r w:rsidR="00AE3929" w:rsidRPr="004042ED">
        <w:rPr>
          <w:rFonts w:cs="Times New Roman"/>
          <w:b/>
          <w:szCs w:val="24"/>
          <w:lang w:val="ru-RU"/>
        </w:rPr>
        <w:t>Истори</w:t>
      </w:r>
      <w:r w:rsidRPr="004042ED">
        <w:rPr>
          <w:rFonts w:cs="Times New Roman"/>
          <w:b/>
          <w:szCs w:val="24"/>
          <w:lang w:val="ru-RU"/>
        </w:rPr>
        <w:t>я чтения. Массовая литература</w:t>
      </w:r>
    </w:p>
    <w:p w14:paraId="42A477C0" w14:textId="77777777" w:rsidR="00AE3929" w:rsidRPr="003F4809" w:rsidRDefault="00AE3929" w:rsidP="005C063D">
      <w:pPr>
        <w:rPr>
          <w:rFonts w:cs="Times New Roman"/>
          <w:szCs w:val="24"/>
          <w:lang w:val="ru-RU"/>
        </w:rPr>
      </w:pPr>
      <w:r w:rsidRPr="003F4809">
        <w:rPr>
          <w:rFonts w:cs="Times New Roman"/>
          <w:szCs w:val="24"/>
          <w:lang w:val="ru-RU"/>
        </w:rPr>
        <w:t xml:space="preserve">История отношений человека и книги. Исследование читателей и чтения как область изучения культуры. От устного текста к </w:t>
      </w:r>
      <w:proofErr w:type="gramStart"/>
      <w:r w:rsidRPr="003F4809">
        <w:rPr>
          <w:rFonts w:cs="Times New Roman"/>
          <w:szCs w:val="24"/>
          <w:lang w:val="ru-RU"/>
        </w:rPr>
        <w:t>письменному</w:t>
      </w:r>
      <w:proofErr w:type="gramEnd"/>
      <w:r w:rsidRPr="003F4809">
        <w:rPr>
          <w:rFonts w:cs="Times New Roman"/>
          <w:szCs w:val="24"/>
          <w:lang w:val="ru-RU"/>
        </w:rPr>
        <w:t xml:space="preserve">.  От свитка к кодексу и трансформации чтения в христианскую эпоху. Читательские практики в античности и в Средние века. Чтение в </w:t>
      </w:r>
      <w:r w:rsidRPr="003F4809">
        <w:rPr>
          <w:rFonts w:cs="Times New Roman"/>
          <w:szCs w:val="24"/>
        </w:rPr>
        <w:t>XVIII</w:t>
      </w:r>
      <w:r w:rsidRPr="003F4809">
        <w:rPr>
          <w:rFonts w:cs="Times New Roman"/>
          <w:szCs w:val="24"/>
          <w:lang w:val="ru-RU"/>
        </w:rPr>
        <w:t xml:space="preserve"> </w:t>
      </w:r>
      <w:proofErr w:type="gramStart"/>
      <w:r w:rsidRPr="003F4809">
        <w:rPr>
          <w:rFonts w:cs="Times New Roman"/>
          <w:szCs w:val="24"/>
          <w:lang w:val="ru-RU"/>
        </w:rPr>
        <w:t>веке</w:t>
      </w:r>
      <w:proofErr w:type="gramEnd"/>
      <w:r w:rsidRPr="003F4809">
        <w:rPr>
          <w:rFonts w:cs="Times New Roman"/>
          <w:szCs w:val="24"/>
          <w:lang w:val="ru-RU"/>
        </w:rPr>
        <w:t xml:space="preserve">: трансформация традиционных парадигм. Руссо и чтение романов. Человек эпохи сентиментализма. Романтизм и чтение. Чтение как формирование субъекта. Современные читательские практики. Электронные книги и </w:t>
      </w:r>
      <w:r w:rsidRPr="003F4809">
        <w:rPr>
          <w:rFonts w:cs="Times New Roman"/>
          <w:szCs w:val="24"/>
          <w:lang w:val="ru-RU"/>
        </w:rPr>
        <w:lastRenderedPageBreak/>
        <w:t xml:space="preserve">конец </w:t>
      </w:r>
      <w:proofErr w:type="spellStart"/>
      <w:r w:rsidRPr="003F4809">
        <w:rPr>
          <w:rFonts w:cs="Times New Roman"/>
          <w:szCs w:val="24"/>
          <w:lang w:val="ru-RU"/>
        </w:rPr>
        <w:t>гуттенберговской</w:t>
      </w:r>
      <w:proofErr w:type="spellEnd"/>
      <w:r w:rsidRPr="003F4809">
        <w:rPr>
          <w:rFonts w:cs="Times New Roman"/>
          <w:szCs w:val="24"/>
          <w:lang w:val="ru-RU"/>
        </w:rPr>
        <w:t xml:space="preserve"> эпохи. Как функционирует литературный текст. Способы отождествления с героем литературного текста. Литература-реальность-литература: взаимообусловленность жизни и литературного текста. Поиск альтернативных моделей существования. </w:t>
      </w:r>
    </w:p>
    <w:p w14:paraId="3A92D8B7" w14:textId="77777777" w:rsidR="004042ED" w:rsidRDefault="004042ED" w:rsidP="00BC3D8D">
      <w:pPr>
        <w:spacing w:before="120" w:after="120"/>
        <w:rPr>
          <w:rFonts w:cs="Times New Roman"/>
          <w:b/>
          <w:szCs w:val="24"/>
          <w:lang w:val="ru-RU"/>
        </w:rPr>
      </w:pPr>
      <w:r w:rsidRPr="004042ED">
        <w:rPr>
          <w:rFonts w:cs="Times New Roman"/>
          <w:b/>
          <w:szCs w:val="24"/>
          <w:lang w:val="ru-RU"/>
        </w:rPr>
        <w:t xml:space="preserve">РАЗДЕЛ 6. </w:t>
      </w:r>
      <w:r w:rsidR="00AE3929" w:rsidRPr="004042ED">
        <w:rPr>
          <w:rFonts w:cs="Times New Roman"/>
          <w:b/>
          <w:szCs w:val="24"/>
          <w:lang w:val="ru-RU"/>
        </w:rPr>
        <w:t xml:space="preserve">Литература как синтетическое знание о человеке </w:t>
      </w:r>
    </w:p>
    <w:p w14:paraId="2E90C7C3" w14:textId="77777777" w:rsidR="00AE3929" w:rsidRPr="003F4809" w:rsidRDefault="00AE3929" w:rsidP="005C063D">
      <w:pPr>
        <w:rPr>
          <w:rFonts w:cs="Times New Roman"/>
          <w:szCs w:val="24"/>
          <w:lang w:val="ru-RU"/>
        </w:rPr>
      </w:pPr>
      <w:r w:rsidRPr="003F4809">
        <w:rPr>
          <w:rFonts w:cs="Times New Roman"/>
          <w:szCs w:val="24"/>
          <w:lang w:val="ru-RU"/>
        </w:rPr>
        <w:t xml:space="preserve">«Лолита» и писательская стратегия успеха: Набоков как русский и американский писатель. Роман «Лолита» как феномен высокой и популярной культуры. Ключевое значение Э. А. </w:t>
      </w:r>
      <w:proofErr w:type="gramStart"/>
      <w:r w:rsidRPr="003F4809">
        <w:rPr>
          <w:rFonts w:cs="Times New Roman"/>
          <w:szCs w:val="24"/>
          <w:lang w:val="ru-RU"/>
        </w:rPr>
        <w:t>По</w:t>
      </w:r>
      <w:proofErr w:type="gramEnd"/>
      <w:r w:rsidRPr="003F4809">
        <w:rPr>
          <w:rFonts w:cs="Times New Roman"/>
          <w:szCs w:val="24"/>
          <w:lang w:val="ru-RU"/>
        </w:rPr>
        <w:t xml:space="preserve">. Риторика Старого и Нового света и аллегорические элементы в </w:t>
      </w:r>
      <w:proofErr w:type="gramStart"/>
      <w:r w:rsidRPr="003F4809">
        <w:rPr>
          <w:rFonts w:cs="Times New Roman"/>
          <w:szCs w:val="24"/>
          <w:lang w:val="ru-RU"/>
        </w:rPr>
        <w:t>романе</w:t>
      </w:r>
      <w:proofErr w:type="gramEnd"/>
      <w:r w:rsidRPr="003F4809">
        <w:rPr>
          <w:rFonts w:cs="Times New Roman"/>
          <w:szCs w:val="24"/>
          <w:lang w:val="ru-RU"/>
        </w:rPr>
        <w:t xml:space="preserve"> «Лолита». Эстетизм Набокова и его корни в </w:t>
      </w:r>
      <w:proofErr w:type="gramStart"/>
      <w:r w:rsidRPr="003F4809">
        <w:rPr>
          <w:rFonts w:cs="Times New Roman"/>
          <w:szCs w:val="24"/>
          <w:lang w:val="ru-RU"/>
        </w:rPr>
        <w:t>русском</w:t>
      </w:r>
      <w:proofErr w:type="gramEnd"/>
      <w:r w:rsidRPr="003F4809">
        <w:rPr>
          <w:rFonts w:cs="Times New Roman"/>
          <w:szCs w:val="24"/>
          <w:lang w:val="ru-RU"/>
        </w:rPr>
        <w:t xml:space="preserve"> символизме. Проблема </w:t>
      </w:r>
      <w:proofErr w:type="spellStart"/>
      <w:r w:rsidRPr="003F4809">
        <w:rPr>
          <w:rFonts w:cs="Times New Roman"/>
          <w:szCs w:val="24"/>
          <w:lang w:val="ru-RU"/>
        </w:rPr>
        <w:t>потустонности</w:t>
      </w:r>
      <w:proofErr w:type="spellEnd"/>
      <w:r w:rsidRPr="003F4809">
        <w:rPr>
          <w:rFonts w:cs="Times New Roman"/>
          <w:szCs w:val="24"/>
          <w:lang w:val="ru-RU"/>
        </w:rPr>
        <w:t xml:space="preserve"> у</w:t>
      </w:r>
      <w:proofErr w:type="gramStart"/>
      <w:r w:rsidRPr="003F4809">
        <w:rPr>
          <w:rFonts w:cs="Times New Roman"/>
          <w:szCs w:val="24"/>
          <w:lang w:val="ru-RU"/>
        </w:rPr>
        <w:t xml:space="preserve"> П</w:t>
      </w:r>
      <w:proofErr w:type="gramEnd"/>
      <w:r w:rsidRPr="003F4809">
        <w:rPr>
          <w:rFonts w:cs="Times New Roman"/>
          <w:szCs w:val="24"/>
          <w:lang w:val="ru-RU"/>
        </w:rPr>
        <w:t xml:space="preserve">о и Набокова: литература как знание об иррациональном. Г. </w:t>
      </w:r>
      <w:proofErr w:type="spellStart"/>
      <w:r w:rsidRPr="003F4809">
        <w:rPr>
          <w:rFonts w:cs="Times New Roman"/>
          <w:szCs w:val="24"/>
          <w:lang w:val="ru-RU"/>
        </w:rPr>
        <w:t>Гумберт</w:t>
      </w:r>
      <w:proofErr w:type="spellEnd"/>
      <w:r w:rsidRPr="003F4809">
        <w:rPr>
          <w:rFonts w:cs="Times New Roman"/>
          <w:szCs w:val="24"/>
          <w:lang w:val="ru-RU"/>
        </w:rPr>
        <w:t xml:space="preserve"> как философ и как писатель. </w:t>
      </w:r>
    </w:p>
    <w:p w14:paraId="034C512B" w14:textId="77777777" w:rsidR="00AE3929" w:rsidRPr="00AE3929" w:rsidRDefault="00AE3929" w:rsidP="005C063D">
      <w:pPr>
        <w:pStyle w:val="1"/>
        <w:spacing w:after="240"/>
        <w:ind w:left="0"/>
        <w:rPr>
          <w:szCs w:val="28"/>
        </w:rPr>
      </w:pPr>
      <w:r w:rsidRPr="00AE3929">
        <w:rPr>
          <w:szCs w:val="28"/>
        </w:rPr>
        <w:t>7. Оценочные средства</w:t>
      </w:r>
    </w:p>
    <w:p w14:paraId="21D2A37B" w14:textId="77777777" w:rsidR="001342B9" w:rsidRPr="00DA2D44" w:rsidRDefault="00AE3929" w:rsidP="005C063D">
      <w:pPr>
        <w:pStyle w:val="1"/>
        <w:spacing w:after="240"/>
        <w:ind w:left="0"/>
        <w:rPr>
          <w:szCs w:val="28"/>
        </w:rPr>
      </w:pPr>
      <w:r>
        <w:rPr>
          <w:szCs w:val="28"/>
        </w:rPr>
        <w:t xml:space="preserve">7.1. </w:t>
      </w:r>
      <w:r w:rsidR="001342B9" w:rsidRPr="00DA2D44">
        <w:rPr>
          <w:szCs w:val="28"/>
        </w:rPr>
        <w:t>Формы контроля знаний студентов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838"/>
        <w:gridCol w:w="998"/>
        <w:gridCol w:w="998"/>
        <w:gridCol w:w="4520"/>
      </w:tblGrid>
      <w:tr w:rsidR="001342B9" w:rsidRPr="00DA2D44" w14:paraId="07C662B2" w14:textId="77777777" w:rsidTr="00525600">
        <w:trPr>
          <w:trHeight w:val="176"/>
        </w:trPr>
        <w:tc>
          <w:tcPr>
            <w:tcW w:w="587" w:type="pct"/>
            <w:vMerge w:val="restart"/>
            <w:vAlign w:val="center"/>
            <w:hideMark/>
          </w:tcPr>
          <w:p w14:paraId="28D67CC1" w14:textId="77777777" w:rsidR="001342B9" w:rsidRPr="008D28F7" w:rsidRDefault="001342B9" w:rsidP="002430C8">
            <w:pPr>
              <w:ind w:firstLine="0"/>
              <w:jc w:val="left"/>
              <w:rPr>
                <w:rFonts w:cs="Times New Roman"/>
                <w:sz w:val="20"/>
                <w:szCs w:val="24"/>
                <w:lang w:val="ru-RU"/>
              </w:rPr>
            </w:pPr>
            <w:r w:rsidRPr="008D28F7">
              <w:rPr>
                <w:rFonts w:cs="Times New Roman"/>
                <w:sz w:val="20"/>
                <w:szCs w:val="24"/>
                <w:lang w:val="ru-RU"/>
              </w:rPr>
              <w:t>Тип контроля</w:t>
            </w:r>
          </w:p>
        </w:tc>
        <w:tc>
          <w:tcPr>
            <w:tcW w:w="971" w:type="pct"/>
            <w:vMerge w:val="restart"/>
            <w:vAlign w:val="center"/>
            <w:hideMark/>
          </w:tcPr>
          <w:p w14:paraId="477CC524" w14:textId="77777777" w:rsidR="001342B9" w:rsidRPr="008D28F7" w:rsidRDefault="001342B9" w:rsidP="002430C8">
            <w:pPr>
              <w:ind w:firstLine="0"/>
              <w:jc w:val="left"/>
              <w:rPr>
                <w:rFonts w:cs="Times New Roman"/>
                <w:sz w:val="20"/>
                <w:szCs w:val="24"/>
                <w:lang w:val="ru-RU"/>
              </w:rPr>
            </w:pPr>
            <w:r w:rsidRPr="008D28F7">
              <w:rPr>
                <w:rFonts w:cs="Times New Roman"/>
                <w:sz w:val="20"/>
                <w:szCs w:val="24"/>
                <w:lang w:val="ru-RU"/>
              </w:rPr>
              <w:t>Форма контроля</w:t>
            </w:r>
          </w:p>
        </w:tc>
        <w:tc>
          <w:tcPr>
            <w:tcW w:w="1054" w:type="pct"/>
            <w:gridSpan w:val="2"/>
            <w:vAlign w:val="center"/>
            <w:hideMark/>
          </w:tcPr>
          <w:p w14:paraId="18A3C56E" w14:textId="2A5B4A45" w:rsidR="001342B9" w:rsidRPr="008D28F7" w:rsidRDefault="007C7AC8" w:rsidP="002430C8">
            <w:pPr>
              <w:ind w:firstLine="0"/>
              <w:jc w:val="center"/>
              <w:rPr>
                <w:rFonts w:cs="Times New Roman"/>
                <w:sz w:val="20"/>
                <w:szCs w:val="24"/>
                <w:lang w:val="ru-RU"/>
              </w:rPr>
            </w:pPr>
            <w:r>
              <w:rPr>
                <w:rFonts w:cs="Times New Roman"/>
                <w:sz w:val="20"/>
                <w:szCs w:val="24"/>
                <w:lang w:val="ru-RU"/>
              </w:rPr>
              <w:t xml:space="preserve">2 </w:t>
            </w:r>
            <w:r w:rsidR="001342B9" w:rsidRPr="008D28F7">
              <w:rPr>
                <w:rFonts w:cs="Times New Roman"/>
                <w:sz w:val="20"/>
                <w:szCs w:val="24"/>
                <w:lang w:val="ru-RU"/>
              </w:rPr>
              <w:t>год</w:t>
            </w:r>
          </w:p>
        </w:tc>
        <w:tc>
          <w:tcPr>
            <w:tcW w:w="2388" w:type="pct"/>
            <w:vMerge w:val="restart"/>
            <w:vAlign w:val="center"/>
            <w:hideMark/>
          </w:tcPr>
          <w:p w14:paraId="5DD9CE26" w14:textId="77777777" w:rsidR="001342B9" w:rsidRPr="008D28F7" w:rsidRDefault="001342B9" w:rsidP="002430C8">
            <w:pPr>
              <w:ind w:firstLine="0"/>
              <w:jc w:val="left"/>
              <w:rPr>
                <w:rFonts w:cs="Times New Roman"/>
                <w:sz w:val="20"/>
                <w:szCs w:val="24"/>
                <w:lang w:val="ru-RU"/>
              </w:rPr>
            </w:pPr>
            <w:r w:rsidRPr="008D28F7">
              <w:rPr>
                <w:rFonts w:cs="Times New Roman"/>
                <w:sz w:val="20"/>
                <w:szCs w:val="24"/>
                <w:lang w:val="ru-RU"/>
              </w:rPr>
              <w:t xml:space="preserve">Параметры </w:t>
            </w:r>
          </w:p>
        </w:tc>
      </w:tr>
      <w:tr w:rsidR="00DA2D44" w:rsidRPr="00DA2D44" w14:paraId="111BEFBD" w14:textId="77777777" w:rsidTr="002430C8">
        <w:trPr>
          <w:trHeight w:val="185"/>
        </w:trPr>
        <w:tc>
          <w:tcPr>
            <w:tcW w:w="587" w:type="pct"/>
            <w:vMerge/>
            <w:vAlign w:val="center"/>
            <w:hideMark/>
          </w:tcPr>
          <w:p w14:paraId="60C506CD" w14:textId="77777777" w:rsidR="00DA2D44" w:rsidRPr="008D28F7" w:rsidRDefault="00DA2D44" w:rsidP="002430C8">
            <w:pPr>
              <w:ind w:firstLine="0"/>
              <w:jc w:val="left"/>
              <w:rPr>
                <w:rFonts w:cs="Times New Roman"/>
                <w:sz w:val="20"/>
                <w:szCs w:val="24"/>
                <w:lang w:val="ru-RU"/>
              </w:rPr>
            </w:pPr>
          </w:p>
        </w:tc>
        <w:tc>
          <w:tcPr>
            <w:tcW w:w="971" w:type="pct"/>
            <w:vMerge/>
            <w:vAlign w:val="center"/>
            <w:hideMark/>
          </w:tcPr>
          <w:p w14:paraId="01A2D2E6" w14:textId="77777777" w:rsidR="00DA2D44" w:rsidRPr="008D28F7" w:rsidRDefault="00DA2D44" w:rsidP="002430C8">
            <w:pPr>
              <w:ind w:firstLine="0"/>
              <w:jc w:val="left"/>
              <w:rPr>
                <w:rFonts w:cs="Times New Roman"/>
                <w:sz w:val="20"/>
                <w:szCs w:val="24"/>
                <w:lang w:val="ru-RU"/>
              </w:rPr>
            </w:pPr>
          </w:p>
        </w:tc>
        <w:tc>
          <w:tcPr>
            <w:tcW w:w="527" w:type="pct"/>
            <w:vAlign w:val="center"/>
            <w:hideMark/>
          </w:tcPr>
          <w:p w14:paraId="5E816EA9" w14:textId="77777777" w:rsidR="00DA2D44" w:rsidRPr="008D28F7" w:rsidRDefault="00DA2D44" w:rsidP="002430C8">
            <w:pPr>
              <w:ind w:firstLine="0"/>
              <w:jc w:val="center"/>
              <w:rPr>
                <w:rFonts w:cs="Times New Roman"/>
                <w:sz w:val="20"/>
                <w:szCs w:val="24"/>
                <w:lang w:val="ru-RU"/>
              </w:rPr>
            </w:pPr>
            <w:r w:rsidRPr="008D28F7">
              <w:rPr>
                <w:rFonts w:cs="Times New Roman"/>
                <w:sz w:val="20"/>
                <w:szCs w:val="24"/>
                <w:lang w:val="ru-RU"/>
              </w:rPr>
              <w:t>1 модуль</w:t>
            </w:r>
          </w:p>
        </w:tc>
        <w:tc>
          <w:tcPr>
            <w:tcW w:w="527" w:type="pct"/>
            <w:vAlign w:val="center"/>
            <w:hideMark/>
          </w:tcPr>
          <w:p w14:paraId="267F3093" w14:textId="77777777" w:rsidR="00DA2D44" w:rsidRPr="008D28F7" w:rsidRDefault="00DA2D44" w:rsidP="002430C8">
            <w:pPr>
              <w:ind w:firstLine="0"/>
              <w:jc w:val="center"/>
              <w:rPr>
                <w:rFonts w:cs="Times New Roman"/>
                <w:sz w:val="20"/>
                <w:szCs w:val="24"/>
                <w:lang w:val="ru-RU"/>
              </w:rPr>
            </w:pPr>
            <w:r w:rsidRPr="008D28F7">
              <w:rPr>
                <w:rFonts w:cs="Times New Roman"/>
                <w:sz w:val="20"/>
                <w:szCs w:val="24"/>
                <w:lang w:val="ru-RU"/>
              </w:rPr>
              <w:t>2 модуль</w:t>
            </w:r>
          </w:p>
        </w:tc>
        <w:tc>
          <w:tcPr>
            <w:tcW w:w="2388" w:type="pct"/>
            <w:vMerge/>
            <w:vAlign w:val="center"/>
            <w:hideMark/>
          </w:tcPr>
          <w:p w14:paraId="78773AE9" w14:textId="77777777" w:rsidR="00DA2D44" w:rsidRPr="008D28F7" w:rsidRDefault="00DA2D44" w:rsidP="002430C8">
            <w:pPr>
              <w:ind w:firstLine="0"/>
              <w:jc w:val="left"/>
              <w:rPr>
                <w:rFonts w:cs="Times New Roman"/>
                <w:sz w:val="20"/>
                <w:szCs w:val="24"/>
                <w:lang w:val="ru-RU"/>
              </w:rPr>
            </w:pPr>
          </w:p>
        </w:tc>
      </w:tr>
      <w:tr w:rsidR="004B253E" w:rsidRPr="00C43162" w14:paraId="2F6BB8B4" w14:textId="77777777" w:rsidTr="002430C8">
        <w:trPr>
          <w:trHeight w:val="153"/>
        </w:trPr>
        <w:tc>
          <w:tcPr>
            <w:tcW w:w="587" w:type="pct"/>
            <w:vMerge w:val="restart"/>
            <w:vAlign w:val="center"/>
          </w:tcPr>
          <w:p w14:paraId="77C8D922" w14:textId="77777777" w:rsidR="004B253E" w:rsidRPr="004B253E" w:rsidRDefault="004B253E" w:rsidP="002430C8">
            <w:pPr>
              <w:ind w:firstLine="0"/>
              <w:jc w:val="left"/>
              <w:rPr>
                <w:rFonts w:cs="Times New Roman"/>
                <w:sz w:val="20"/>
                <w:szCs w:val="24"/>
                <w:lang w:val="ru-RU"/>
              </w:rPr>
            </w:pPr>
            <w:r>
              <w:rPr>
                <w:rFonts w:cs="Times New Roman"/>
                <w:sz w:val="20"/>
                <w:szCs w:val="24"/>
                <w:lang w:val="ru-RU"/>
              </w:rPr>
              <w:t>Текущий</w:t>
            </w:r>
          </w:p>
        </w:tc>
        <w:tc>
          <w:tcPr>
            <w:tcW w:w="971" w:type="pct"/>
            <w:vAlign w:val="center"/>
          </w:tcPr>
          <w:p w14:paraId="6F3EE562" w14:textId="77777777" w:rsidR="004B253E" w:rsidRPr="008D28F7" w:rsidRDefault="004B253E" w:rsidP="004B253E">
            <w:pPr>
              <w:ind w:firstLine="0"/>
              <w:jc w:val="left"/>
              <w:rPr>
                <w:rFonts w:cs="Times New Roman"/>
                <w:sz w:val="20"/>
                <w:szCs w:val="24"/>
              </w:rPr>
            </w:pPr>
            <w:proofErr w:type="spellStart"/>
            <w:r w:rsidRPr="008D28F7">
              <w:rPr>
                <w:rFonts w:cs="Times New Roman"/>
                <w:sz w:val="20"/>
                <w:szCs w:val="24"/>
              </w:rPr>
              <w:t>Письменные</w:t>
            </w:r>
            <w:proofErr w:type="spellEnd"/>
            <w:r w:rsidRPr="008D28F7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8D28F7">
              <w:rPr>
                <w:rFonts w:cs="Times New Roman"/>
                <w:sz w:val="20"/>
                <w:szCs w:val="24"/>
              </w:rPr>
              <w:t>задания</w:t>
            </w:r>
            <w:proofErr w:type="spellEnd"/>
          </w:p>
        </w:tc>
        <w:tc>
          <w:tcPr>
            <w:tcW w:w="527" w:type="pct"/>
            <w:vAlign w:val="center"/>
          </w:tcPr>
          <w:p w14:paraId="5AF2E081" w14:textId="77777777" w:rsidR="004B253E" w:rsidRPr="008D28F7" w:rsidRDefault="004B253E" w:rsidP="004B253E">
            <w:pPr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8D28F7">
              <w:rPr>
                <w:rFonts w:cs="Times New Roman"/>
                <w:sz w:val="20"/>
                <w:szCs w:val="24"/>
              </w:rPr>
              <w:t>*</w:t>
            </w:r>
          </w:p>
        </w:tc>
        <w:tc>
          <w:tcPr>
            <w:tcW w:w="527" w:type="pct"/>
            <w:vAlign w:val="center"/>
          </w:tcPr>
          <w:p w14:paraId="329B911A" w14:textId="77777777" w:rsidR="004B253E" w:rsidRPr="008D28F7" w:rsidRDefault="004B253E" w:rsidP="004B253E">
            <w:pPr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8D28F7">
              <w:rPr>
                <w:rFonts w:cs="Times New Roman"/>
                <w:sz w:val="20"/>
                <w:szCs w:val="24"/>
              </w:rPr>
              <w:t>*</w:t>
            </w:r>
          </w:p>
        </w:tc>
        <w:tc>
          <w:tcPr>
            <w:tcW w:w="2388" w:type="pct"/>
            <w:vAlign w:val="center"/>
          </w:tcPr>
          <w:p w14:paraId="151A5CED" w14:textId="77777777" w:rsidR="004B253E" w:rsidRPr="008D28F7" w:rsidRDefault="004B253E" w:rsidP="004B253E">
            <w:pPr>
              <w:ind w:firstLine="0"/>
              <w:jc w:val="left"/>
              <w:rPr>
                <w:rFonts w:cs="Times New Roman"/>
                <w:sz w:val="20"/>
                <w:szCs w:val="24"/>
                <w:lang w:val="ru-RU"/>
              </w:rPr>
            </w:pPr>
            <w:r>
              <w:rPr>
                <w:rFonts w:cs="Times New Roman"/>
                <w:sz w:val="20"/>
                <w:szCs w:val="24"/>
                <w:lang w:val="ru-RU"/>
              </w:rPr>
              <w:t>Анализ прочитанных</w:t>
            </w:r>
            <w:r w:rsidRPr="008D28F7">
              <w:rPr>
                <w:rFonts w:cs="Times New Roman"/>
                <w:sz w:val="20"/>
                <w:szCs w:val="24"/>
                <w:lang w:val="ru-RU"/>
              </w:rPr>
              <w:t xml:space="preserve"> текст</w:t>
            </w:r>
            <w:r>
              <w:rPr>
                <w:rFonts w:cs="Times New Roman"/>
                <w:sz w:val="20"/>
                <w:szCs w:val="24"/>
                <w:lang w:val="ru-RU"/>
              </w:rPr>
              <w:t>ов</w:t>
            </w:r>
            <w:r w:rsidRPr="008D28F7">
              <w:rPr>
                <w:rFonts w:cs="Times New Roman"/>
                <w:sz w:val="20"/>
                <w:szCs w:val="24"/>
                <w:lang w:val="ru-RU"/>
              </w:rPr>
              <w:t>, подготовка вопросов для обсуждения</w:t>
            </w:r>
          </w:p>
        </w:tc>
      </w:tr>
      <w:tr w:rsidR="004B253E" w:rsidRPr="00C43162" w14:paraId="5304F117" w14:textId="77777777" w:rsidTr="002430C8">
        <w:trPr>
          <w:trHeight w:val="153"/>
        </w:trPr>
        <w:tc>
          <w:tcPr>
            <w:tcW w:w="587" w:type="pct"/>
            <w:vMerge/>
            <w:vAlign w:val="center"/>
          </w:tcPr>
          <w:p w14:paraId="5299AB9A" w14:textId="77777777" w:rsidR="004B253E" w:rsidRPr="004B253E" w:rsidRDefault="004B253E" w:rsidP="002430C8">
            <w:pPr>
              <w:ind w:firstLine="0"/>
              <w:jc w:val="left"/>
              <w:rPr>
                <w:rFonts w:cs="Times New Roman"/>
                <w:sz w:val="20"/>
                <w:szCs w:val="24"/>
                <w:lang w:val="ru-RU"/>
              </w:rPr>
            </w:pPr>
          </w:p>
        </w:tc>
        <w:tc>
          <w:tcPr>
            <w:tcW w:w="971" w:type="pct"/>
            <w:vAlign w:val="center"/>
          </w:tcPr>
          <w:p w14:paraId="6C592775" w14:textId="77777777" w:rsidR="004B253E" w:rsidRPr="008D28F7" w:rsidRDefault="004B253E" w:rsidP="004B253E">
            <w:pPr>
              <w:ind w:firstLine="0"/>
              <w:jc w:val="left"/>
              <w:rPr>
                <w:rFonts w:cs="Times New Roman"/>
                <w:sz w:val="20"/>
                <w:szCs w:val="24"/>
              </w:rPr>
            </w:pPr>
            <w:proofErr w:type="spellStart"/>
            <w:r w:rsidRPr="008D28F7">
              <w:rPr>
                <w:rFonts w:cs="Times New Roman"/>
                <w:sz w:val="20"/>
                <w:szCs w:val="24"/>
              </w:rPr>
              <w:t>Аудиторная</w:t>
            </w:r>
            <w:proofErr w:type="spellEnd"/>
            <w:r w:rsidRPr="008D28F7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8D28F7">
              <w:rPr>
                <w:rFonts w:cs="Times New Roman"/>
                <w:sz w:val="20"/>
                <w:szCs w:val="24"/>
              </w:rPr>
              <w:t>работа</w:t>
            </w:r>
            <w:proofErr w:type="spellEnd"/>
          </w:p>
        </w:tc>
        <w:tc>
          <w:tcPr>
            <w:tcW w:w="527" w:type="pct"/>
            <w:vAlign w:val="center"/>
          </w:tcPr>
          <w:p w14:paraId="334B9EA7" w14:textId="77777777" w:rsidR="004B253E" w:rsidRPr="008D28F7" w:rsidRDefault="004B253E" w:rsidP="004B253E">
            <w:pPr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8D28F7">
              <w:rPr>
                <w:rFonts w:cs="Times New Roman"/>
                <w:sz w:val="20"/>
                <w:szCs w:val="24"/>
              </w:rPr>
              <w:t>*</w:t>
            </w:r>
          </w:p>
        </w:tc>
        <w:tc>
          <w:tcPr>
            <w:tcW w:w="527" w:type="pct"/>
            <w:vAlign w:val="center"/>
          </w:tcPr>
          <w:p w14:paraId="77123CEA" w14:textId="77777777" w:rsidR="004B253E" w:rsidRPr="008D28F7" w:rsidRDefault="004B253E" w:rsidP="004B253E">
            <w:pPr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8D28F7">
              <w:rPr>
                <w:rFonts w:cs="Times New Roman"/>
                <w:sz w:val="20"/>
                <w:szCs w:val="24"/>
              </w:rPr>
              <w:t>*</w:t>
            </w:r>
          </w:p>
        </w:tc>
        <w:tc>
          <w:tcPr>
            <w:tcW w:w="2388" w:type="pct"/>
            <w:vAlign w:val="center"/>
          </w:tcPr>
          <w:p w14:paraId="11B7CB75" w14:textId="77777777" w:rsidR="004B253E" w:rsidRPr="008D28F7" w:rsidRDefault="004B253E" w:rsidP="004B253E">
            <w:pPr>
              <w:ind w:firstLine="0"/>
              <w:jc w:val="left"/>
              <w:rPr>
                <w:rFonts w:cs="Times New Roman"/>
                <w:sz w:val="20"/>
                <w:szCs w:val="24"/>
                <w:lang w:val="ru-RU"/>
              </w:rPr>
            </w:pPr>
            <w:r w:rsidRPr="008D28F7">
              <w:rPr>
                <w:rFonts w:cs="Times New Roman"/>
                <w:sz w:val="20"/>
                <w:szCs w:val="24"/>
                <w:lang w:val="ru-RU"/>
              </w:rPr>
              <w:t xml:space="preserve">Активность и качество участия в </w:t>
            </w:r>
            <w:proofErr w:type="gramStart"/>
            <w:r w:rsidRPr="008D28F7">
              <w:rPr>
                <w:rFonts w:cs="Times New Roman"/>
                <w:sz w:val="20"/>
                <w:szCs w:val="24"/>
                <w:lang w:val="ru-RU"/>
              </w:rPr>
              <w:t>дискуссиях</w:t>
            </w:r>
            <w:proofErr w:type="gramEnd"/>
            <w:r w:rsidRPr="008D28F7">
              <w:rPr>
                <w:rFonts w:cs="Times New Roman"/>
                <w:sz w:val="20"/>
                <w:szCs w:val="24"/>
                <w:lang w:val="ru-RU"/>
              </w:rPr>
              <w:t xml:space="preserve"> на семинарских занятиях.</w:t>
            </w:r>
          </w:p>
        </w:tc>
      </w:tr>
      <w:tr w:rsidR="004B253E" w:rsidRPr="008D28F7" w14:paraId="3D54013E" w14:textId="77777777" w:rsidTr="002430C8">
        <w:trPr>
          <w:trHeight w:val="153"/>
        </w:trPr>
        <w:tc>
          <w:tcPr>
            <w:tcW w:w="587" w:type="pct"/>
            <w:vAlign w:val="center"/>
            <w:hideMark/>
          </w:tcPr>
          <w:p w14:paraId="7FA1D1EC" w14:textId="77777777" w:rsidR="004B253E" w:rsidRPr="008D28F7" w:rsidRDefault="004B253E" w:rsidP="002430C8">
            <w:pPr>
              <w:ind w:firstLine="0"/>
              <w:jc w:val="left"/>
              <w:rPr>
                <w:rFonts w:cs="Times New Roman"/>
                <w:sz w:val="20"/>
                <w:szCs w:val="24"/>
              </w:rPr>
            </w:pPr>
            <w:proofErr w:type="spellStart"/>
            <w:r w:rsidRPr="008D28F7">
              <w:rPr>
                <w:rFonts w:cs="Times New Roman"/>
                <w:sz w:val="20"/>
                <w:szCs w:val="24"/>
              </w:rPr>
              <w:t>Итоговый</w:t>
            </w:r>
            <w:proofErr w:type="spellEnd"/>
          </w:p>
        </w:tc>
        <w:tc>
          <w:tcPr>
            <w:tcW w:w="971" w:type="pct"/>
            <w:vAlign w:val="center"/>
          </w:tcPr>
          <w:p w14:paraId="7DFF5161" w14:textId="77777777" w:rsidR="004B253E" w:rsidRDefault="004B253E" w:rsidP="002430C8">
            <w:pPr>
              <w:snapToGrid w:val="0"/>
              <w:ind w:firstLine="0"/>
              <w:jc w:val="left"/>
              <w:rPr>
                <w:rFonts w:cs="Times New Roman"/>
                <w:sz w:val="20"/>
                <w:szCs w:val="24"/>
                <w:lang w:val="ru-RU"/>
              </w:rPr>
            </w:pPr>
          </w:p>
          <w:p w14:paraId="46E1DFD0" w14:textId="77777777" w:rsidR="004B253E" w:rsidRPr="008D28F7" w:rsidRDefault="004B253E" w:rsidP="002430C8">
            <w:pPr>
              <w:snapToGrid w:val="0"/>
              <w:ind w:firstLine="0"/>
              <w:jc w:val="left"/>
              <w:rPr>
                <w:rFonts w:cs="Times New Roman"/>
                <w:sz w:val="20"/>
                <w:szCs w:val="24"/>
              </w:rPr>
            </w:pPr>
            <w:proofErr w:type="spellStart"/>
            <w:r w:rsidRPr="008D28F7">
              <w:rPr>
                <w:rFonts w:cs="Times New Roman"/>
                <w:sz w:val="20"/>
                <w:szCs w:val="24"/>
              </w:rPr>
              <w:t>Экзамен</w:t>
            </w:r>
            <w:proofErr w:type="spellEnd"/>
          </w:p>
          <w:p w14:paraId="625405DA" w14:textId="77777777" w:rsidR="004B253E" w:rsidRPr="008D28F7" w:rsidRDefault="004B253E" w:rsidP="002430C8">
            <w:pPr>
              <w:ind w:firstLine="0"/>
              <w:jc w:val="left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4C716D7D" w14:textId="77777777" w:rsidR="004B253E" w:rsidRPr="008D28F7" w:rsidRDefault="004B253E" w:rsidP="00525600">
            <w:pPr>
              <w:ind w:firstLine="0"/>
              <w:jc w:val="center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527" w:type="pct"/>
            <w:vAlign w:val="center"/>
          </w:tcPr>
          <w:p w14:paraId="36822077" w14:textId="77777777" w:rsidR="004B253E" w:rsidRPr="008D28F7" w:rsidRDefault="004B253E" w:rsidP="00525600">
            <w:pPr>
              <w:ind w:firstLine="0"/>
              <w:jc w:val="center"/>
              <w:rPr>
                <w:rFonts w:cs="Times New Roman"/>
                <w:sz w:val="20"/>
                <w:szCs w:val="24"/>
              </w:rPr>
            </w:pPr>
            <w:r w:rsidRPr="008D28F7">
              <w:rPr>
                <w:rFonts w:cs="Times New Roman"/>
                <w:sz w:val="20"/>
                <w:szCs w:val="24"/>
              </w:rPr>
              <w:t>*</w:t>
            </w:r>
          </w:p>
        </w:tc>
        <w:tc>
          <w:tcPr>
            <w:tcW w:w="2388" w:type="pct"/>
            <w:vAlign w:val="center"/>
            <w:hideMark/>
          </w:tcPr>
          <w:p w14:paraId="392436B8" w14:textId="77777777" w:rsidR="004B253E" w:rsidRPr="008D28F7" w:rsidRDefault="004B253E" w:rsidP="002430C8">
            <w:pPr>
              <w:ind w:firstLine="0"/>
              <w:jc w:val="left"/>
              <w:rPr>
                <w:rFonts w:cs="Times New Roman"/>
                <w:sz w:val="20"/>
                <w:szCs w:val="24"/>
                <w:lang w:val="ru-RU"/>
              </w:rPr>
            </w:pPr>
            <w:r>
              <w:rPr>
                <w:rFonts w:cs="Times New Roman"/>
                <w:sz w:val="20"/>
                <w:szCs w:val="24"/>
                <w:lang w:val="ru-RU"/>
              </w:rPr>
              <w:t>Эссе</w:t>
            </w:r>
          </w:p>
        </w:tc>
      </w:tr>
    </w:tbl>
    <w:p w14:paraId="5AC07D8A" w14:textId="77777777" w:rsidR="00AE3929" w:rsidRPr="002A2634" w:rsidRDefault="00AE3929" w:rsidP="005C063D">
      <w:pPr>
        <w:pStyle w:val="1"/>
        <w:keepNext w:val="0"/>
        <w:widowControl w:val="0"/>
        <w:numPr>
          <w:ilvl w:val="1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left="0" w:firstLine="709"/>
        <w:rPr>
          <w:color w:val="auto"/>
        </w:rPr>
      </w:pPr>
      <w:r w:rsidRPr="002A2634">
        <w:rPr>
          <w:color w:val="auto"/>
        </w:rPr>
        <w:t>Критерии и шкалы оценки, примеры заданий</w:t>
      </w:r>
    </w:p>
    <w:p w14:paraId="259D050E" w14:textId="1A180A18" w:rsidR="00AE3929" w:rsidRPr="00464243" w:rsidRDefault="00AE3929" w:rsidP="00464243">
      <w:pPr>
        <w:pStyle w:val="a4"/>
        <w:numPr>
          <w:ilvl w:val="2"/>
          <w:numId w:val="46"/>
        </w:numPr>
        <w:spacing w:before="120" w:after="120"/>
        <w:jc w:val="center"/>
        <w:rPr>
          <w:rFonts w:cs="Times New Roman"/>
          <w:b/>
          <w:szCs w:val="24"/>
        </w:rPr>
      </w:pPr>
      <w:proofErr w:type="spellStart"/>
      <w:r w:rsidRPr="00464243">
        <w:rPr>
          <w:rFonts w:cs="Times New Roman"/>
          <w:b/>
          <w:szCs w:val="24"/>
        </w:rPr>
        <w:t>Текущий</w:t>
      </w:r>
      <w:proofErr w:type="spellEnd"/>
      <w:r w:rsidRPr="00464243">
        <w:rPr>
          <w:rFonts w:cs="Times New Roman"/>
          <w:b/>
          <w:szCs w:val="24"/>
        </w:rPr>
        <w:t xml:space="preserve"> </w:t>
      </w:r>
      <w:proofErr w:type="spellStart"/>
      <w:r w:rsidRPr="00464243">
        <w:rPr>
          <w:rFonts w:cs="Times New Roman"/>
          <w:b/>
          <w:szCs w:val="24"/>
        </w:rPr>
        <w:t>контроль</w:t>
      </w:r>
      <w:proofErr w:type="spellEnd"/>
    </w:p>
    <w:p w14:paraId="13D7AF79" w14:textId="74EDC2B8" w:rsidR="00AE3929" w:rsidRPr="00AE3929" w:rsidRDefault="00AE3929" w:rsidP="005C063D">
      <w:pPr>
        <w:rPr>
          <w:lang w:val="ru-RU"/>
        </w:rPr>
      </w:pPr>
      <w:r w:rsidRPr="00AE3929">
        <w:rPr>
          <w:lang w:val="ru-RU"/>
        </w:rPr>
        <w:t xml:space="preserve">Текущий контроль по данной дисциплине осуществляется в форме письменных заданий: </w:t>
      </w:r>
      <w:r w:rsidR="00B10F42">
        <w:rPr>
          <w:lang w:val="ru-RU"/>
        </w:rPr>
        <w:t>анализ прочитанных текстов.</w:t>
      </w:r>
    </w:p>
    <w:p w14:paraId="54737013" w14:textId="14BBC924" w:rsidR="00684F13" w:rsidRDefault="00C22ABD" w:rsidP="005C063D">
      <w:pPr>
        <w:pStyle w:val="2"/>
        <w:rPr>
          <w:lang w:val="ru-RU"/>
        </w:rPr>
      </w:pPr>
      <w:r>
        <w:rPr>
          <w:lang w:val="ru-RU"/>
        </w:rPr>
        <w:t xml:space="preserve">ПИСЬМЕННЫЕ ЗАДАНИЯ </w:t>
      </w:r>
      <w:r w:rsidR="00B10F42">
        <w:rPr>
          <w:lang w:val="ru-RU"/>
        </w:rPr>
        <w:t>№1-</w:t>
      </w:r>
      <w:r w:rsidR="002430C8">
        <w:rPr>
          <w:lang w:val="ru-RU"/>
        </w:rPr>
        <w:t>2</w:t>
      </w:r>
    </w:p>
    <w:p w14:paraId="5E6AAFDF" w14:textId="77777777" w:rsidR="002430C8" w:rsidRPr="002430C8" w:rsidRDefault="002430C8" w:rsidP="002430C8">
      <w:pPr>
        <w:spacing w:before="120" w:after="120"/>
        <w:rPr>
          <w:rFonts w:cs="Times New Roman"/>
          <w:b/>
          <w:szCs w:val="24"/>
          <w:lang w:val="ru-RU"/>
        </w:rPr>
      </w:pPr>
      <w:r w:rsidRPr="002430C8">
        <w:rPr>
          <w:rFonts w:cs="Times New Roman"/>
          <w:b/>
          <w:szCs w:val="24"/>
          <w:lang w:val="ru-RU"/>
        </w:rPr>
        <w:t>Примеры тем письменных заданий:</w:t>
      </w:r>
    </w:p>
    <w:p w14:paraId="3DE9F287" w14:textId="77777777" w:rsidR="00AE3929" w:rsidRPr="002430C8" w:rsidRDefault="00AE3929" w:rsidP="002430C8">
      <w:pPr>
        <w:pStyle w:val="a4"/>
        <w:numPr>
          <w:ilvl w:val="3"/>
          <w:numId w:val="42"/>
        </w:numPr>
        <w:ind w:left="1134" w:hanging="425"/>
        <w:rPr>
          <w:rFonts w:cs="Times New Roman"/>
          <w:szCs w:val="24"/>
          <w:lang w:val="ru-RU"/>
        </w:rPr>
      </w:pPr>
      <w:r w:rsidRPr="002430C8">
        <w:rPr>
          <w:rFonts w:cs="Times New Roman"/>
          <w:szCs w:val="24"/>
          <w:lang w:val="ru-RU"/>
        </w:rPr>
        <w:t>Какие аргументы можно привести на основании текста Софокла против гипотезы о том, что Лая убил Эдип?</w:t>
      </w:r>
    </w:p>
    <w:p w14:paraId="5309E9D4" w14:textId="602A8B45" w:rsidR="00AE3929" w:rsidRPr="002430C8" w:rsidRDefault="00E7081F" w:rsidP="002430C8">
      <w:pPr>
        <w:pStyle w:val="a4"/>
        <w:numPr>
          <w:ilvl w:val="0"/>
          <w:numId w:val="42"/>
        </w:numPr>
        <w:ind w:left="1134" w:hanging="425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Знаем ли мы «дом </w:t>
      </w:r>
      <w:proofErr w:type="gramStart"/>
      <w:r>
        <w:rPr>
          <w:rFonts w:cs="Times New Roman"/>
          <w:szCs w:val="24"/>
          <w:lang w:val="ru-RU"/>
        </w:rPr>
        <w:t>Фуке</w:t>
      </w:r>
      <w:proofErr w:type="gramEnd"/>
      <w:r>
        <w:rPr>
          <w:rFonts w:cs="Times New Roman"/>
          <w:szCs w:val="24"/>
          <w:lang w:val="ru-RU"/>
        </w:rPr>
        <w:t xml:space="preserve"> не хуже его обитателей»</w:t>
      </w:r>
      <w:r w:rsidR="00E1490B">
        <w:rPr>
          <w:rFonts w:cs="Times New Roman"/>
          <w:szCs w:val="24"/>
          <w:lang w:val="ru-RU"/>
        </w:rPr>
        <w:t xml:space="preserve"> из романа «Отец Горио», как это утверждает Ш. </w:t>
      </w:r>
      <w:proofErr w:type="spellStart"/>
      <w:r w:rsidR="00E1490B">
        <w:rPr>
          <w:rFonts w:cs="Times New Roman"/>
          <w:szCs w:val="24"/>
          <w:lang w:val="ru-RU"/>
        </w:rPr>
        <w:t>Бодлер</w:t>
      </w:r>
      <w:proofErr w:type="spellEnd"/>
      <w:r w:rsidR="00AE3929" w:rsidRPr="002430C8">
        <w:rPr>
          <w:rFonts w:cs="Times New Roman"/>
          <w:szCs w:val="24"/>
          <w:lang w:val="ru-RU"/>
        </w:rPr>
        <w:t xml:space="preserve">?  </w:t>
      </w:r>
    </w:p>
    <w:p w14:paraId="3E5C3A1D" w14:textId="221AA227" w:rsidR="00AE3929" w:rsidRPr="002430C8" w:rsidRDefault="00E1490B" w:rsidP="002430C8">
      <w:pPr>
        <w:pStyle w:val="a4"/>
        <w:numPr>
          <w:ilvl w:val="0"/>
          <w:numId w:val="42"/>
        </w:numPr>
        <w:ind w:left="1134" w:hanging="425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Поясните смысл парадоксальных тезисов О. Уайльда о том, что Франция </w:t>
      </w:r>
      <w:r>
        <w:rPr>
          <w:rFonts w:cs="Times New Roman"/>
          <w:szCs w:val="24"/>
        </w:rPr>
        <w:t>XIX</w:t>
      </w:r>
      <w:r>
        <w:rPr>
          <w:rFonts w:cs="Times New Roman"/>
          <w:szCs w:val="24"/>
          <w:lang w:val="ru-RU"/>
        </w:rPr>
        <w:t xml:space="preserve"> века придумана Бальзаком, а лондонские туманы – </w:t>
      </w:r>
      <w:proofErr w:type="gramStart"/>
      <w:r>
        <w:rPr>
          <w:rFonts w:cs="Times New Roman"/>
          <w:szCs w:val="24"/>
          <w:lang w:val="ru-RU"/>
        </w:rPr>
        <w:t>французскими</w:t>
      </w:r>
      <w:proofErr w:type="gramEnd"/>
      <w:r>
        <w:rPr>
          <w:rFonts w:cs="Times New Roman"/>
          <w:szCs w:val="24"/>
          <w:lang w:val="ru-RU"/>
        </w:rPr>
        <w:t xml:space="preserve"> </w:t>
      </w:r>
      <w:proofErr w:type="spellStart"/>
      <w:r>
        <w:rPr>
          <w:rFonts w:cs="Times New Roman"/>
          <w:szCs w:val="24"/>
          <w:lang w:val="ru-RU"/>
        </w:rPr>
        <w:t>импресиионистами</w:t>
      </w:r>
      <w:proofErr w:type="spellEnd"/>
      <w:r>
        <w:rPr>
          <w:rFonts w:cs="Times New Roman"/>
          <w:szCs w:val="24"/>
          <w:lang w:val="ru-RU"/>
        </w:rPr>
        <w:t>.</w:t>
      </w:r>
    </w:p>
    <w:p w14:paraId="732E4B0A" w14:textId="491F5654" w:rsidR="00AE3929" w:rsidRPr="00A570E3" w:rsidRDefault="00E1490B" w:rsidP="002430C8">
      <w:pPr>
        <w:pStyle w:val="a4"/>
        <w:numPr>
          <w:ilvl w:val="0"/>
          <w:numId w:val="42"/>
        </w:numPr>
        <w:tabs>
          <w:tab w:val="left" w:pos="1134"/>
        </w:tabs>
        <w:ind w:left="1134" w:hanging="425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Почему сделав открытие о том, что «мы говорим прозой», </w:t>
      </w:r>
      <w:proofErr w:type="spellStart"/>
      <w:r>
        <w:rPr>
          <w:rFonts w:cs="Times New Roman"/>
          <w:szCs w:val="24"/>
          <w:lang w:val="ru-RU"/>
        </w:rPr>
        <w:t>мольеровский</w:t>
      </w:r>
      <w:proofErr w:type="spellEnd"/>
      <w:r>
        <w:rPr>
          <w:rFonts w:cs="Times New Roman"/>
          <w:szCs w:val="24"/>
          <w:lang w:val="ru-RU"/>
        </w:rPr>
        <w:t xml:space="preserve"> господин Журден ошибся?</w:t>
      </w:r>
    </w:p>
    <w:p w14:paraId="5201BD09" w14:textId="3E92FAA7" w:rsidR="00AE3929" w:rsidRPr="002430C8" w:rsidRDefault="00E77737" w:rsidP="002430C8">
      <w:pPr>
        <w:pStyle w:val="a4"/>
        <w:numPr>
          <w:ilvl w:val="0"/>
          <w:numId w:val="42"/>
        </w:numPr>
        <w:ind w:left="1134" w:hanging="425"/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>Воспроизведите вероятную критику «Собачьего сердца» Булгакова с позиций феминистского дискурса</w:t>
      </w:r>
      <w:r w:rsidR="00C610A8">
        <w:rPr>
          <w:rFonts w:cs="Times New Roman"/>
          <w:szCs w:val="24"/>
          <w:lang w:val="ru-RU"/>
        </w:rPr>
        <w:t xml:space="preserve"> 1980-90х гг</w:t>
      </w:r>
      <w:r>
        <w:rPr>
          <w:rFonts w:cs="Times New Roman"/>
          <w:szCs w:val="24"/>
          <w:lang w:val="ru-RU"/>
        </w:rPr>
        <w:t>.</w:t>
      </w:r>
    </w:p>
    <w:p w14:paraId="27BDEC98" w14:textId="77777777" w:rsidR="00684F13" w:rsidRPr="002430C8" w:rsidRDefault="00684F13" w:rsidP="002430C8">
      <w:pPr>
        <w:pStyle w:val="a4"/>
        <w:numPr>
          <w:ilvl w:val="0"/>
          <w:numId w:val="42"/>
        </w:numPr>
        <w:ind w:left="1134" w:hanging="425"/>
        <w:rPr>
          <w:rFonts w:cs="Times New Roman"/>
          <w:szCs w:val="24"/>
          <w:lang w:val="ru-RU"/>
        </w:rPr>
      </w:pPr>
      <w:r w:rsidRPr="002430C8">
        <w:rPr>
          <w:rFonts w:cs="Times New Roman"/>
          <w:szCs w:val="24"/>
          <w:lang w:val="ru-RU"/>
        </w:rPr>
        <w:t xml:space="preserve">Как отличить </w:t>
      </w:r>
      <w:proofErr w:type="spellStart"/>
      <w:r w:rsidRPr="002430C8">
        <w:rPr>
          <w:rFonts w:cs="Times New Roman"/>
          <w:szCs w:val="24"/>
          <w:lang w:val="ru-RU"/>
        </w:rPr>
        <w:t>фикшн</w:t>
      </w:r>
      <w:proofErr w:type="spellEnd"/>
      <w:r w:rsidRPr="002430C8">
        <w:rPr>
          <w:rFonts w:cs="Times New Roman"/>
          <w:szCs w:val="24"/>
          <w:lang w:val="ru-RU"/>
        </w:rPr>
        <w:t xml:space="preserve"> от нон-фикшн?</w:t>
      </w:r>
    </w:p>
    <w:p w14:paraId="3C2A5365" w14:textId="77777777" w:rsidR="00684F13" w:rsidRPr="002430C8" w:rsidRDefault="00684F13" w:rsidP="002430C8">
      <w:pPr>
        <w:pStyle w:val="a4"/>
        <w:numPr>
          <w:ilvl w:val="0"/>
          <w:numId w:val="42"/>
        </w:numPr>
        <w:ind w:left="1134" w:hanging="425"/>
        <w:rPr>
          <w:rFonts w:cs="Times New Roman"/>
          <w:szCs w:val="24"/>
          <w:lang w:val="ru-RU"/>
        </w:rPr>
      </w:pPr>
      <w:r w:rsidRPr="002430C8">
        <w:rPr>
          <w:rFonts w:cs="Times New Roman"/>
          <w:szCs w:val="24"/>
          <w:lang w:val="ru-RU"/>
        </w:rPr>
        <w:t>Чем отличается литература от других видов искусств?</w:t>
      </w:r>
    </w:p>
    <w:p w14:paraId="3ECE0ACE" w14:textId="77777777" w:rsidR="00684F13" w:rsidRPr="002430C8" w:rsidRDefault="00684F13" w:rsidP="002430C8">
      <w:pPr>
        <w:pStyle w:val="a4"/>
        <w:numPr>
          <w:ilvl w:val="0"/>
          <w:numId w:val="42"/>
        </w:numPr>
        <w:ind w:left="1134" w:hanging="425"/>
        <w:rPr>
          <w:rFonts w:cs="Times New Roman"/>
          <w:szCs w:val="24"/>
          <w:lang w:val="ru-RU"/>
        </w:rPr>
      </w:pPr>
      <w:r w:rsidRPr="002430C8">
        <w:rPr>
          <w:rFonts w:cs="Times New Roman"/>
          <w:szCs w:val="24"/>
          <w:lang w:val="ru-RU"/>
        </w:rPr>
        <w:t>Автор жив или мертв?</w:t>
      </w:r>
    </w:p>
    <w:p w14:paraId="018154C2" w14:textId="77777777" w:rsidR="00684F13" w:rsidRPr="002430C8" w:rsidRDefault="00684F13" w:rsidP="002430C8">
      <w:pPr>
        <w:pStyle w:val="a4"/>
        <w:numPr>
          <w:ilvl w:val="0"/>
          <w:numId w:val="42"/>
        </w:numPr>
        <w:ind w:left="1134" w:hanging="425"/>
        <w:rPr>
          <w:rFonts w:cs="Times New Roman"/>
          <w:szCs w:val="24"/>
          <w:lang w:val="ru-RU"/>
        </w:rPr>
      </w:pPr>
      <w:r w:rsidRPr="002430C8">
        <w:rPr>
          <w:rFonts w:cs="Times New Roman"/>
          <w:szCs w:val="24"/>
          <w:lang w:val="ru-RU"/>
        </w:rPr>
        <w:t>Альтернативная школьная программа: что там будет?</w:t>
      </w:r>
    </w:p>
    <w:p w14:paraId="599D5ABC" w14:textId="77777777" w:rsidR="00684F13" w:rsidRPr="002430C8" w:rsidRDefault="00684F13" w:rsidP="002430C8">
      <w:pPr>
        <w:pStyle w:val="a4"/>
        <w:numPr>
          <w:ilvl w:val="0"/>
          <w:numId w:val="42"/>
        </w:numPr>
        <w:ind w:left="1134" w:hanging="425"/>
        <w:rPr>
          <w:rFonts w:cs="Times New Roman"/>
          <w:szCs w:val="24"/>
          <w:shd w:val="clear" w:color="auto" w:fill="FFFFFF"/>
          <w:lang w:val="ru-RU"/>
        </w:rPr>
      </w:pPr>
      <w:r w:rsidRPr="002430C8">
        <w:rPr>
          <w:rFonts w:cs="Times New Roman"/>
          <w:szCs w:val="24"/>
          <w:shd w:val="clear" w:color="auto" w:fill="FFFFFF"/>
          <w:lang w:val="ru-RU"/>
        </w:rPr>
        <w:t>Почему Гамлет и Дон-Кихот стали воплощение духа европейского человека?</w:t>
      </w:r>
    </w:p>
    <w:p w14:paraId="04AECA59" w14:textId="77777777" w:rsidR="00684F13" w:rsidRPr="002430C8" w:rsidRDefault="00684F13" w:rsidP="002430C8">
      <w:pPr>
        <w:pStyle w:val="a4"/>
        <w:numPr>
          <w:ilvl w:val="0"/>
          <w:numId w:val="42"/>
        </w:numPr>
        <w:ind w:left="1134" w:right="424" w:hanging="425"/>
        <w:rPr>
          <w:rFonts w:cs="Times New Roman"/>
          <w:szCs w:val="24"/>
          <w:lang w:val="ru-RU"/>
        </w:rPr>
      </w:pPr>
      <w:r w:rsidRPr="002430C8">
        <w:rPr>
          <w:rFonts w:cs="Times New Roman"/>
          <w:szCs w:val="24"/>
          <w:shd w:val="clear" w:color="auto" w:fill="FFFFFF"/>
          <w:lang w:val="ru-RU"/>
        </w:rPr>
        <w:t>Почему в некоторые эпохи люди ищут альтернативных форм существования?</w:t>
      </w:r>
    </w:p>
    <w:p w14:paraId="4095746D" w14:textId="77777777" w:rsidR="00684F13" w:rsidRPr="002430C8" w:rsidRDefault="00684F13" w:rsidP="002430C8">
      <w:pPr>
        <w:pStyle w:val="a4"/>
        <w:numPr>
          <w:ilvl w:val="0"/>
          <w:numId w:val="42"/>
        </w:numPr>
        <w:ind w:left="1134" w:hanging="425"/>
        <w:rPr>
          <w:rFonts w:cs="Times New Roman"/>
          <w:szCs w:val="24"/>
          <w:shd w:val="clear" w:color="auto" w:fill="FFFFFF"/>
          <w:lang w:val="ru-RU"/>
        </w:rPr>
      </w:pPr>
      <w:r w:rsidRPr="002430C8">
        <w:rPr>
          <w:rFonts w:cs="Times New Roman"/>
          <w:szCs w:val="24"/>
          <w:shd w:val="clear" w:color="auto" w:fill="FFFFFF"/>
          <w:lang w:val="ru-RU"/>
        </w:rPr>
        <w:lastRenderedPageBreak/>
        <w:t xml:space="preserve">О каких исторических и социальных процессах свидетельствует разрушение </w:t>
      </w:r>
      <w:proofErr w:type="gramStart"/>
      <w:r w:rsidRPr="002430C8">
        <w:rPr>
          <w:rFonts w:cs="Times New Roman"/>
          <w:szCs w:val="24"/>
          <w:shd w:val="clear" w:color="auto" w:fill="FFFFFF"/>
          <w:lang w:val="ru-RU"/>
        </w:rPr>
        <w:t>классического</w:t>
      </w:r>
      <w:proofErr w:type="gramEnd"/>
      <w:r w:rsidRPr="002430C8">
        <w:rPr>
          <w:rFonts w:cs="Times New Roman"/>
          <w:szCs w:val="24"/>
          <w:shd w:val="clear" w:color="auto" w:fill="FFFFFF"/>
          <w:lang w:val="ru-RU"/>
        </w:rPr>
        <w:t xml:space="preserve"> нарратива?</w:t>
      </w:r>
    </w:p>
    <w:p w14:paraId="40A04700" w14:textId="77777777" w:rsidR="00684F13" w:rsidRDefault="00684F13" w:rsidP="002430C8">
      <w:pPr>
        <w:pStyle w:val="a4"/>
        <w:numPr>
          <w:ilvl w:val="0"/>
          <w:numId w:val="42"/>
        </w:numPr>
        <w:ind w:left="1134" w:hanging="425"/>
        <w:rPr>
          <w:rFonts w:cs="Times New Roman"/>
          <w:szCs w:val="24"/>
          <w:lang w:val="ru-RU"/>
        </w:rPr>
      </w:pPr>
      <w:r w:rsidRPr="002430C8">
        <w:rPr>
          <w:rFonts w:cs="Times New Roman"/>
          <w:szCs w:val="24"/>
          <w:lang w:val="ru-RU"/>
        </w:rPr>
        <w:t>Как форма носителя (бумажная книга или электронная) определяет восприятие текста?</w:t>
      </w:r>
    </w:p>
    <w:p w14:paraId="5FD096D3" w14:textId="77777777" w:rsidR="00C22ABD" w:rsidRPr="00C22ABD" w:rsidRDefault="00C22ABD" w:rsidP="00C22ABD">
      <w:pPr>
        <w:tabs>
          <w:tab w:val="left" w:pos="7987"/>
        </w:tabs>
        <w:spacing w:before="120" w:after="120"/>
        <w:rPr>
          <w:rFonts w:cs="Times New Roman"/>
          <w:b/>
          <w:szCs w:val="24"/>
          <w:lang w:val="ru-RU"/>
        </w:rPr>
      </w:pPr>
      <w:r w:rsidRPr="00C22ABD">
        <w:rPr>
          <w:b/>
          <w:lang w:val="ru-RU"/>
        </w:rPr>
        <w:t>Критерии оценивания и шкала оценки</w:t>
      </w:r>
      <w:r>
        <w:rPr>
          <w:b/>
          <w:lang w:val="ru-RU"/>
        </w:rPr>
        <w:t xml:space="preserve"> письменных заданий</w:t>
      </w:r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764"/>
        <w:gridCol w:w="2808"/>
      </w:tblGrid>
      <w:tr w:rsidR="00C22ABD" w:rsidRPr="00C22ABD" w14:paraId="3E7ED5E2" w14:textId="77777777" w:rsidTr="00C22ABD">
        <w:tc>
          <w:tcPr>
            <w:tcW w:w="3533" w:type="pct"/>
          </w:tcPr>
          <w:p w14:paraId="603715F6" w14:textId="77777777" w:rsidR="00C22ABD" w:rsidRPr="00ED7142" w:rsidRDefault="00C22ABD" w:rsidP="00C22ABD">
            <w:pPr>
              <w:ind w:firstLine="0"/>
              <w:rPr>
                <w:b/>
                <w:sz w:val="20"/>
                <w:szCs w:val="20"/>
              </w:rPr>
            </w:pPr>
            <w:r w:rsidRPr="00ED7142">
              <w:rPr>
                <w:b/>
                <w:sz w:val="20"/>
                <w:szCs w:val="20"/>
              </w:rPr>
              <w:t>Активности</w:t>
            </w:r>
          </w:p>
        </w:tc>
        <w:tc>
          <w:tcPr>
            <w:tcW w:w="1467" w:type="pct"/>
          </w:tcPr>
          <w:p w14:paraId="3C525B21" w14:textId="77777777" w:rsidR="00C22ABD" w:rsidRPr="00ED7142" w:rsidRDefault="00C22ABD" w:rsidP="00C22ABD">
            <w:pPr>
              <w:ind w:firstLine="0"/>
              <w:rPr>
                <w:b/>
                <w:sz w:val="20"/>
                <w:szCs w:val="20"/>
              </w:rPr>
            </w:pPr>
            <w:r w:rsidRPr="00ED7142">
              <w:rPr>
                <w:b/>
                <w:sz w:val="20"/>
                <w:szCs w:val="20"/>
              </w:rPr>
              <w:t>Результат</w:t>
            </w:r>
          </w:p>
        </w:tc>
      </w:tr>
      <w:tr w:rsidR="00C22ABD" w:rsidRPr="00566049" w14:paraId="1CAC745C" w14:textId="77777777" w:rsidTr="00C22ABD">
        <w:tc>
          <w:tcPr>
            <w:tcW w:w="3533" w:type="pct"/>
          </w:tcPr>
          <w:p w14:paraId="22E0113A" w14:textId="77777777" w:rsidR="00C22ABD" w:rsidRPr="00ED7142" w:rsidRDefault="00ED7142" w:rsidP="00C22ABD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Глубина раскрытия темы</w:t>
            </w:r>
          </w:p>
        </w:tc>
        <w:tc>
          <w:tcPr>
            <w:tcW w:w="1467" w:type="pct"/>
          </w:tcPr>
          <w:p w14:paraId="0901948C" w14:textId="77777777" w:rsidR="00C22ABD" w:rsidRPr="00ED7142" w:rsidRDefault="00C22ABD" w:rsidP="00C22ABD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C22ABD" w:rsidRPr="00566049" w14:paraId="3CCD1CC1" w14:textId="77777777" w:rsidTr="00C22ABD">
        <w:tc>
          <w:tcPr>
            <w:tcW w:w="3533" w:type="pct"/>
          </w:tcPr>
          <w:p w14:paraId="1EF8BB6D" w14:textId="77777777" w:rsidR="00C22ABD" w:rsidRPr="00ED7142" w:rsidRDefault="00ED7142" w:rsidP="00ED7142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Ясностью аргументации</w:t>
            </w:r>
          </w:p>
        </w:tc>
        <w:tc>
          <w:tcPr>
            <w:tcW w:w="1467" w:type="pct"/>
          </w:tcPr>
          <w:p w14:paraId="473AFB72" w14:textId="77777777" w:rsidR="00C22ABD" w:rsidRPr="00ED7142" w:rsidRDefault="00C22ABD" w:rsidP="00C22ABD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C22ABD" w:rsidRPr="00566049" w14:paraId="7F6E56D0" w14:textId="77777777" w:rsidTr="00C22ABD">
        <w:tc>
          <w:tcPr>
            <w:tcW w:w="3533" w:type="pct"/>
          </w:tcPr>
          <w:p w14:paraId="23D4F7E0" w14:textId="77777777" w:rsidR="00C22ABD" w:rsidRPr="00ED7142" w:rsidRDefault="00ED7142" w:rsidP="00ED7142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Уровень понимания прочитанных текстов</w:t>
            </w:r>
          </w:p>
        </w:tc>
        <w:tc>
          <w:tcPr>
            <w:tcW w:w="1467" w:type="pct"/>
          </w:tcPr>
          <w:p w14:paraId="3C360519" w14:textId="77777777" w:rsidR="00C22ABD" w:rsidRPr="00ED7142" w:rsidRDefault="00C22ABD" w:rsidP="00C22ABD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C22ABD" w:rsidRPr="00566049" w14:paraId="2A98A960" w14:textId="77777777" w:rsidTr="00C22ABD">
        <w:trPr>
          <w:trHeight w:val="77"/>
        </w:trPr>
        <w:tc>
          <w:tcPr>
            <w:tcW w:w="3533" w:type="pct"/>
          </w:tcPr>
          <w:p w14:paraId="47055562" w14:textId="77777777" w:rsidR="00C22ABD" w:rsidRPr="00ED7142" w:rsidRDefault="00ED7142" w:rsidP="00C22ABD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Стиль изложения</w:t>
            </w:r>
          </w:p>
        </w:tc>
        <w:tc>
          <w:tcPr>
            <w:tcW w:w="1467" w:type="pct"/>
          </w:tcPr>
          <w:p w14:paraId="32A97921" w14:textId="77777777" w:rsidR="00C22ABD" w:rsidRPr="00ED7142" w:rsidRDefault="00C22ABD" w:rsidP="00C22ABD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</w:tbl>
    <w:p w14:paraId="2CD9F58E" w14:textId="6E777E53" w:rsidR="00B10F42" w:rsidRPr="00464243" w:rsidRDefault="00B10F42" w:rsidP="00B10F42">
      <w:pPr>
        <w:spacing w:before="120" w:after="120"/>
        <w:rPr>
          <w:color w:val="000000" w:themeColor="text1"/>
          <w:lang w:val="ru-RU"/>
        </w:rPr>
      </w:pPr>
      <w:r w:rsidRPr="00D1316A">
        <w:rPr>
          <w:color w:val="000000" w:themeColor="text1"/>
          <w:lang w:val="ru-RU"/>
        </w:rPr>
        <w:t xml:space="preserve">Оценка за письменное задание является средней арифметической баллов за каждый показатель. </w:t>
      </w:r>
      <w:r w:rsidRPr="00464243">
        <w:rPr>
          <w:color w:val="000000" w:themeColor="text1"/>
          <w:lang w:val="ru-RU"/>
        </w:rPr>
        <w:t>Округление происходит по правилам арифметики.</w:t>
      </w:r>
    </w:p>
    <w:p w14:paraId="3DA69F2B" w14:textId="77777777" w:rsidR="00A570E3" w:rsidRDefault="00A570E3" w:rsidP="005C063D">
      <w:pPr>
        <w:pStyle w:val="2"/>
        <w:rPr>
          <w:lang w:val="ru-RU"/>
        </w:rPr>
      </w:pPr>
      <w:r>
        <w:rPr>
          <w:lang w:val="ru-RU"/>
        </w:rPr>
        <w:t>АУДИТОРНАЯ РАБОТА</w:t>
      </w:r>
    </w:p>
    <w:p w14:paraId="3C34FF8D" w14:textId="06EA479C" w:rsidR="00A570E3" w:rsidRPr="00B10F42" w:rsidRDefault="00A570E3" w:rsidP="00B10F42">
      <w:pPr>
        <w:ind w:firstLine="708"/>
        <w:rPr>
          <w:color w:val="000000" w:themeColor="text1"/>
        </w:rPr>
      </w:pPr>
      <w:r w:rsidRPr="001134B2">
        <w:rPr>
          <w:rFonts w:cs="Times New Roman"/>
          <w:szCs w:val="24"/>
          <w:lang w:val="ru-RU"/>
        </w:rPr>
        <w:t xml:space="preserve">Преподаватель оценивает работу студентов на семинарских занятиях:  активность студентов в дискуссиях, обсуждение прочитанных текстов, умение ответить на поставленный вопрос к тексту. </w:t>
      </w:r>
      <w:r w:rsidR="00566049" w:rsidRPr="00566049">
        <w:rPr>
          <w:lang w:val="ru-RU"/>
        </w:rPr>
        <w:t>Оценка за аудиторную рабо</w:t>
      </w:r>
      <w:r w:rsidR="00B10F42">
        <w:rPr>
          <w:lang w:val="ru-RU"/>
        </w:rPr>
        <w:t>ту выставляется как среднее арифметическое</w:t>
      </w:r>
      <w:r w:rsidR="00566049" w:rsidRPr="00566049">
        <w:rPr>
          <w:lang w:val="ru-RU"/>
        </w:rPr>
        <w:t xml:space="preserve"> по итогам суммиро</w:t>
      </w:r>
      <w:r w:rsidR="00B10F42">
        <w:rPr>
          <w:lang w:val="ru-RU"/>
        </w:rPr>
        <w:t>вания оценок за каждый отдельный</w:t>
      </w:r>
      <w:r w:rsidR="00566049" w:rsidRPr="00566049">
        <w:rPr>
          <w:lang w:val="ru-RU"/>
        </w:rPr>
        <w:t xml:space="preserve"> семинар и деления этой</w:t>
      </w:r>
      <w:r w:rsidR="00566049">
        <w:rPr>
          <w:lang w:val="ru-RU"/>
        </w:rPr>
        <w:t xml:space="preserve"> суммы на количество семинаров. </w:t>
      </w:r>
      <w:r w:rsidRPr="001134B2">
        <w:rPr>
          <w:rFonts w:cs="Times New Roman"/>
          <w:szCs w:val="24"/>
          <w:lang w:val="ru-RU"/>
        </w:rPr>
        <w:t>Результирующая оценка за работу на семинарских занятиях выставляется по 10-ти балльной шкале.</w:t>
      </w:r>
      <w:r w:rsidR="00B10F42" w:rsidRPr="00D1316A">
        <w:rPr>
          <w:szCs w:val="24"/>
          <w:lang w:val="ru-RU"/>
        </w:rPr>
        <w:t xml:space="preserve"> </w:t>
      </w:r>
      <w:proofErr w:type="spellStart"/>
      <w:proofErr w:type="gramStart"/>
      <w:r w:rsidR="00B10F42">
        <w:rPr>
          <w:color w:val="000000" w:themeColor="text1"/>
        </w:rPr>
        <w:t>Округление</w:t>
      </w:r>
      <w:proofErr w:type="spellEnd"/>
      <w:r w:rsidR="00B10F42">
        <w:rPr>
          <w:color w:val="000000" w:themeColor="text1"/>
        </w:rPr>
        <w:t xml:space="preserve"> </w:t>
      </w:r>
      <w:proofErr w:type="spellStart"/>
      <w:r w:rsidR="00B10F42">
        <w:rPr>
          <w:color w:val="000000" w:themeColor="text1"/>
        </w:rPr>
        <w:t>происходит</w:t>
      </w:r>
      <w:proofErr w:type="spellEnd"/>
      <w:r w:rsidR="00B10F42">
        <w:rPr>
          <w:color w:val="000000" w:themeColor="text1"/>
        </w:rPr>
        <w:t xml:space="preserve"> по </w:t>
      </w:r>
      <w:proofErr w:type="spellStart"/>
      <w:r w:rsidR="00B10F42">
        <w:rPr>
          <w:color w:val="000000" w:themeColor="text1"/>
        </w:rPr>
        <w:t>правилам</w:t>
      </w:r>
      <w:proofErr w:type="spellEnd"/>
      <w:r w:rsidR="00B10F42">
        <w:rPr>
          <w:color w:val="000000" w:themeColor="text1"/>
        </w:rPr>
        <w:t xml:space="preserve"> </w:t>
      </w:r>
      <w:proofErr w:type="spellStart"/>
      <w:r w:rsidR="00B10F42">
        <w:rPr>
          <w:color w:val="000000" w:themeColor="text1"/>
        </w:rPr>
        <w:t>арифметики</w:t>
      </w:r>
      <w:proofErr w:type="spellEnd"/>
      <w:r w:rsidR="00B10F42">
        <w:rPr>
          <w:color w:val="000000" w:themeColor="text1"/>
        </w:rPr>
        <w:t>.</w:t>
      </w:r>
      <w:proofErr w:type="gramEnd"/>
    </w:p>
    <w:p w14:paraId="583C9046" w14:textId="77777777" w:rsidR="00566049" w:rsidRPr="00AB698F" w:rsidRDefault="00566049" w:rsidP="005C063D">
      <w:pPr>
        <w:spacing w:before="120" w:after="120"/>
        <w:rPr>
          <w:b/>
        </w:rPr>
      </w:pPr>
      <w:proofErr w:type="spellStart"/>
      <w:r w:rsidRPr="00AB698F">
        <w:rPr>
          <w:b/>
        </w:rPr>
        <w:t>Критерии</w:t>
      </w:r>
      <w:proofErr w:type="spellEnd"/>
      <w:r w:rsidRPr="00AB698F">
        <w:rPr>
          <w:b/>
        </w:rPr>
        <w:t xml:space="preserve"> </w:t>
      </w:r>
      <w:proofErr w:type="spellStart"/>
      <w:r w:rsidRPr="00AB698F">
        <w:rPr>
          <w:b/>
        </w:rPr>
        <w:t>оценки</w:t>
      </w:r>
      <w:proofErr w:type="spellEnd"/>
      <w:r w:rsidRPr="00AB698F">
        <w:rPr>
          <w:b/>
        </w:rPr>
        <w:t xml:space="preserve"> </w:t>
      </w:r>
      <w:proofErr w:type="spellStart"/>
      <w:r w:rsidRPr="00AB698F">
        <w:rPr>
          <w:b/>
        </w:rPr>
        <w:t>за</w:t>
      </w:r>
      <w:proofErr w:type="spellEnd"/>
      <w:r w:rsidRPr="00AB698F">
        <w:rPr>
          <w:b/>
        </w:rPr>
        <w:t xml:space="preserve"> </w:t>
      </w:r>
      <w:proofErr w:type="spellStart"/>
      <w:r w:rsidRPr="00AB698F">
        <w:rPr>
          <w:b/>
        </w:rPr>
        <w:t>аудиторную</w:t>
      </w:r>
      <w:proofErr w:type="spellEnd"/>
      <w:r w:rsidRPr="00AB698F">
        <w:rPr>
          <w:b/>
        </w:rPr>
        <w:t xml:space="preserve"> </w:t>
      </w:r>
      <w:proofErr w:type="spellStart"/>
      <w:r w:rsidRPr="00AB698F">
        <w:rPr>
          <w:b/>
        </w:rPr>
        <w:t>работу</w:t>
      </w:r>
      <w:proofErr w:type="spellEnd"/>
    </w:p>
    <w:tbl>
      <w:tblPr>
        <w:tblStyle w:val="af1"/>
        <w:tblW w:w="5000" w:type="pct"/>
        <w:tblLook w:val="04A0" w:firstRow="1" w:lastRow="0" w:firstColumn="1" w:lastColumn="0" w:noHBand="0" w:noVBand="1"/>
      </w:tblPr>
      <w:tblGrid>
        <w:gridCol w:w="6764"/>
        <w:gridCol w:w="2808"/>
      </w:tblGrid>
      <w:tr w:rsidR="00566049" w14:paraId="132F2C9B" w14:textId="77777777" w:rsidTr="005C063D">
        <w:tc>
          <w:tcPr>
            <w:tcW w:w="3533" w:type="pct"/>
          </w:tcPr>
          <w:p w14:paraId="2677B548" w14:textId="77777777" w:rsidR="00566049" w:rsidRPr="00C22ABD" w:rsidRDefault="00566049" w:rsidP="005C063D">
            <w:pPr>
              <w:ind w:firstLine="0"/>
              <w:rPr>
                <w:b/>
                <w:sz w:val="20"/>
              </w:rPr>
            </w:pPr>
            <w:r w:rsidRPr="00C22ABD">
              <w:rPr>
                <w:b/>
                <w:sz w:val="20"/>
              </w:rPr>
              <w:t>Активности</w:t>
            </w:r>
          </w:p>
        </w:tc>
        <w:tc>
          <w:tcPr>
            <w:tcW w:w="1467" w:type="pct"/>
          </w:tcPr>
          <w:p w14:paraId="59725B8E" w14:textId="77777777" w:rsidR="00566049" w:rsidRPr="00C22ABD" w:rsidRDefault="00566049" w:rsidP="005C063D">
            <w:pPr>
              <w:ind w:firstLine="0"/>
              <w:rPr>
                <w:b/>
                <w:sz w:val="20"/>
              </w:rPr>
            </w:pPr>
            <w:r w:rsidRPr="00C22ABD">
              <w:rPr>
                <w:b/>
                <w:sz w:val="20"/>
              </w:rPr>
              <w:t>Результат</w:t>
            </w:r>
          </w:p>
        </w:tc>
      </w:tr>
      <w:tr w:rsidR="00566049" w14:paraId="71915B63" w14:textId="77777777" w:rsidTr="005C063D">
        <w:tc>
          <w:tcPr>
            <w:tcW w:w="3533" w:type="pct"/>
          </w:tcPr>
          <w:p w14:paraId="13CEFDDE" w14:textId="77777777" w:rsidR="00566049" w:rsidRPr="00566049" w:rsidRDefault="00566049" w:rsidP="005C063D">
            <w:pPr>
              <w:ind w:firstLine="0"/>
              <w:rPr>
                <w:sz w:val="20"/>
              </w:rPr>
            </w:pPr>
            <w:r w:rsidRPr="00566049">
              <w:rPr>
                <w:sz w:val="20"/>
              </w:rPr>
              <w:t>Знание материала лекций</w:t>
            </w:r>
          </w:p>
        </w:tc>
        <w:tc>
          <w:tcPr>
            <w:tcW w:w="1467" w:type="pct"/>
          </w:tcPr>
          <w:p w14:paraId="06EDF309" w14:textId="77777777" w:rsidR="00566049" w:rsidRPr="00566049" w:rsidRDefault="00566049" w:rsidP="005C063D">
            <w:pPr>
              <w:ind w:firstLine="0"/>
              <w:rPr>
                <w:sz w:val="20"/>
              </w:rPr>
            </w:pPr>
            <w:r w:rsidRPr="00566049">
              <w:rPr>
                <w:sz w:val="20"/>
              </w:rPr>
              <w:t>1 2 3 4 5 6 7 8 9 10</w:t>
            </w:r>
          </w:p>
        </w:tc>
      </w:tr>
      <w:tr w:rsidR="00566049" w14:paraId="62460B16" w14:textId="77777777" w:rsidTr="005C063D">
        <w:tc>
          <w:tcPr>
            <w:tcW w:w="3533" w:type="pct"/>
          </w:tcPr>
          <w:p w14:paraId="706BCADD" w14:textId="77777777" w:rsidR="00566049" w:rsidRPr="00566049" w:rsidRDefault="00566049" w:rsidP="005C063D">
            <w:pPr>
              <w:ind w:firstLine="0"/>
              <w:rPr>
                <w:sz w:val="20"/>
              </w:rPr>
            </w:pPr>
            <w:r w:rsidRPr="00566049">
              <w:rPr>
                <w:rFonts w:eastAsia="Times New Roman"/>
                <w:sz w:val="20"/>
              </w:rPr>
              <w:t>Умение обобщать материал</w:t>
            </w:r>
          </w:p>
        </w:tc>
        <w:tc>
          <w:tcPr>
            <w:tcW w:w="1467" w:type="pct"/>
          </w:tcPr>
          <w:p w14:paraId="725281AF" w14:textId="77777777" w:rsidR="00566049" w:rsidRPr="00566049" w:rsidRDefault="00566049" w:rsidP="005C063D">
            <w:pPr>
              <w:ind w:firstLine="0"/>
              <w:rPr>
                <w:sz w:val="20"/>
              </w:rPr>
            </w:pPr>
            <w:r w:rsidRPr="00566049">
              <w:rPr>
                <w:sz w:val="20"/>
              </w:rPr>
              <w:t>1 2 3 4 5 6 7 8 9 10</w:t>
            </w:r>
          </w:p>
        </w:tc>
      </w:tr>
      <w:tr w:rsidR="00566049" w14:paraId="0921AFC0" w14:textId="77777777" w:rsidTr="005C063D">
        <w:tc>
          <w:tcPr>
            <w:tcW w:w="3533" w:type="pct"/>
          </w:tcPr>
          <w:p w14:paraId="34243637" w14:textId="77777777" w:rsidR="00566049" w:rsidRPr="00566049" w:rsidRDefault="00566049" w:rsidP="005C063D">
            <w:pPr>
              <w:ind w:firstLine="0"/>
              <w:rPr>
                <w:sz w:val="20"/>
              </w:rPr>
            </w:pPr>
            <w:r w:rsidRPr="00566049">
              <w:rPr>
                <w:rFonts w:eastAsia="Times New Roman"/>
                <w:sz w:val="20"/>
              </w:rPr>
              <w:t>Возможность дополнить ответы</w:t>
            </w:r>
          </w:p>
        </w:tc>
        <w:tc>
          <w:tcPr>
            <w:tcW w:w="1467" w:type="pct"/>
          </w:tcPr>
          <w:p w14:paraId="6C40B30B" w14:textId="77777777" w:rsidR="00566049" w:rsidRPr="00566049" w:rsidRDefault="00566049" w:rsidP="005C063D">
            <w:pPr>
              <w:ind w:firstLine="0"/>
              <w:rPr>
                <w:sz w:val="20"/>
              </w:rPr>
            </w:pPr>
            <w:r w:rsidRPr="00566049">
              <w:rPr>
                <w:sz w:val="20"/>
              </w:rPr>
              <w:t>1 2 3 4 5 6 7 8 9 10</w:t>
            </w:r>
          </w:p>
        </w:tc>
      </w:tr>
      <w:tr w:rsidR="00566049" w14:paraId="56978661" w14:textId="77777777" w:rsidTr="00C22ABD">
        <w:trPr>
          <w:trHeight w:val="77"/>
        </w:trPr>
        <w:tc>
          <w:tcPr>
            <w:tcW w:w="3533" w:type="pct"/>
          </w:tcPr>
          <w:p w14:paraId="6C600AE0" w14:textId="77777777" w:rsidR="00566049" w:rsidRPr="00566049" w:rsidRDefault="00566049" w:rsidP="005C063D">
            <w:pPr>
              <w:ind w:firstLine="0"/>
              <w:rPr>
                <w:sz w:val="20"/>
              </w:rPr>
            </w:pPr>
            <w:r w:rsidRPr="00566049">
              <w:rPr>
                <w:rFonts w:eastAsia="Times New Roman"/>
                <w:sz w:val="20"/>
              </w:rPr>
              <w:t>Умение задавать тематические  вопросы или сформулировать проблему</w:t>
            </w:r>
          </w:p>
        </w:tc>
        <w:tc>
          <w:tcPr>
            <w:tcW w:w="1467" w:type="pct"/>
          </w:tcPr>
          <w:p w14:paraId="3B8E2112" w14:textId="1F74A097" w:rsidR="00566049" w:rsidRPr="003C2A6C" w:rsidRDefault="00566049" w:rsidP="005D4185">
            <w:pPr>
              <w:pStyle w:val="a4"/>
              <w:numPr>
                <w:ilvl w:val="0"/>
                <w:numId w:val="47"/>
              </w:numPr>
              <w:ind w:left="182" w:hanging="142"/>
              <w:rPr>
                <w:sz w:val="20"/>
              </w:rPr>
            </w:pPr>
            <w:r w:rsidRPr="003C2A6C">
              <w:rPr>
                <w:sz w:val="20"/>
              </w:rPr>
              <w:t>2 3 4 5 6 7 8 9 10</w:t>
            </w:r>
          </w:p>
        </w:tc>
      </w:tr>
    </w:tbl>
    <w:p w14:paraId="0E0B2516" w14:textId="31D223A8" w:rsidR="004B253E" w:rsidRPr="003C2A6C" w:rsidRDefault="003C2A6C" w:rsidP="003C2A6C">
      <w:pPr>
        <w:spacing w:before="120" w:after="120"/>
        <w:ind w:firstLine="0"/>
        <w:jc w:val="center"/>
        <w:rPr>
          <w:b/>
          <w:lang w:val="ru-RU"/>
        </w:rPr>
      </w:pPr>
      <w:r>
        <w:rPr>
          <w:b/>
          <w:lang w:val="ru-RU"/>
        </w:rPr>
        <w:t xml:space="preserve">7.2.2. </w:t>
      </w:r>
      <w:r w:rsidR="004B253E" w:rsidRPr="003C2A6C">
        <w:rPr>
          <w:b/>
          <w:lang w:val="ru-RU"/>
        </w:rPr>
        <w:t>Итоговый контроль по дисциплине</w:t>
      </w:r>
    </w:p>
    <w:p w14:paraId="5C9A7B68" w14:textId="77777777" w:rsidR="004B253E" w:rsidRPr="00AE3929" w:rsidRDefault="004B253E" w:rsidP="004B253E">
      <w:pPr>
        <w:spacing w:before="120" w:after="120"/>
        <w:jc w:val="center"/>
        <w:rPr>
          <w:b/>
          <w:lang w:val="ru-RU"/>
        </w:rPr>
      </w:pPr>
      <w:r w:rsidRPr="00AE3929">
        <w:rPr>
          <w:b/>
          <w:lang w:val="ru-RU"/>
        </w:rPr>
        <w:t>Э</w:t>
      </w:r>
      <w:r>
        <w:rPr>
          <w:b/>
          <w:lang w:val="ru-RU"/>
        </w:rPr>
        <w:t>КЗАМЕН</w:t>
      </w:r>
    </w:p>
    <w:p w14:paraId="2D7D2A63" w14:textId="64C9EB5C" w:rsidR="004B253E" w:rsidRPr="004B253E" w:rsidRDefault="004B253E" w:rsidP="004B253E">
      <w:pPr>
        <w:rPr>
          <w:rFonts w:cs="Times New Roman"/>
          <w:szCs w:val="24"/>
          <w:lang w:val="ru-RU"/>
        </w:rPr>
      </w:pPr>
      <w:r w:rsidRPr="004B253E">
        <w:rPr>
          <w:color w:val="000000" w:themeColor="text1"/>
          <w:lang w:val="ru-RU"/>
        </w:rPr>
        <w:t xml:space="preserve">Экзамен проводится в форме эссе, общим объёмом 7-9 тыс. знаков. </w:t>
      </w:r>
    </w:p>
    <w:p w14:paraId="35CFD721" w14:textId="0C137607" w:rsidR="004B253E" w:rsidRPr="001134B2" w:rsidRDefault="00B10F42" w:rsidP="004B253E">
      <w:pPr>
        <w:spacing w:before="120" w:after="120"/>
        <w:rPr>
          <w:rFonts w:cs="Times New Roman"/>
          <w:b/>
          <w:szCs w:val="24"/>
          <w:lang w:val="ru-RU"/>
        </w:rPr>
      </w:pPr>
      <w:r>
        <w:rPr>
          <w:rFonts w:cs="Times New Roman"/>
          <w:b/>
          <w:szCs w:val="24"/>
          <w:lang w:val="ru-RU"/>
        </w:rPr>
        <w:t>Пример</w:t>
      </w:r>
      <w:r w:rsidR="004B253E" w:rsidRPr="001134B2">
        <w:rPr>
          <w:rFonts w:cs="Times New Roman"/>
          <w:b/>
          <w:szCs w:val="24"/>
          <w:lang w:val="ru-RU"/>
        </w:rPr>
        <w:t xml:space="preserve"> темы эссе:</w:t>
      </w:r>
    </w:p>
    <w:p w14:paraId="31571166" w14:textId="77777777" w:rsidR="00B10F42" w:rsidRDefault="004B253E" w:rsidP="004B253E">
      <w:pPr>
        <w:rPr>
          <w:rFonts w:cs="Times New Roman"/>
          <w:szCs w:val="24"/>
          <w:lang w:val="ru-RU"/>
        </w:rPr>
      </w:pPr>
      <w:r w:rsidRPr="001134B2">
        <w:rPr>
          <w:rFonts w:cs="Times New Roman"/>
          <w:szCs w:val="24"/>
          <w:lang w:val="ru-RU"/>
        </w:rPr>
        <w:t>Какие аргументы можно привести на основании текста Софокла против гип</w:t>
      </w:r>
      <w:r>
        <w:rPr>
          <w:rFonts w:cs="Times New Roman"/>
          <w:szCs w:val="24"/>
          <w:lang w:val="ru-RU"/>
        </w:rPr>
        <w:t xml:space="preserve">отезы о том, что Лая убил Эдип? </w:t>
      </w:r>
    </w:p>
    <w:p w14:paraId="30653C8B" w14:textId="77777777" w:rsidR="004B253E" w:rsidRPr="00525600" w:rsidRDefault="004B253E" w:rsidP="004B253E">
      <w:pPr>
        <w:tabs>
          <w:tab w:val="left" w:pos="7987"/>
        </w:tabs>
        <w:spacing w:before="120" w:after="120"/>
        <w:rPr>
          <w:rFonts w:cs="Times New Roman"/>
          <w:b/>
          <w:szCs w:val="24"/>
          <w:lang w:val="ru-RU"/>
        </w:rPr>
      </w:pPr>
      <w:r w:rsidRPr="00C22ABD">
        <w:rPr>
          <w:b/>
          <w:lang w:val="ru-RU"/>
        </w:rPr>
        <w:t>Критерии оценивания и шкала оценки</w:t>
      </w:r>
      <w:r>
        <w:rPr>
          <w:b/>
          <w:lang w:val="ru-RU"/>
        </w:rPr>
        <w:t xml:space="preserve"> эссе</w:t>
      </w:r>
    </w:p>
    <w:tbl>
      <w:tblPr>
        <w:tblStyle w:val="af1"/>
        <w:tblW w:w="4944" w:type="pct"/>
        <w:tblInd w:w="108" w:type="dxa"/>
        <w:tblLook w:val="04A0" w:firstRow="1" w:lastRow="0" w:firstColumn="1" w:lastColumn="0" w:noHBand="0" w:noVBand="1"/>
      </w:tblPr>
      <w:tblGrid>
        <w:gridCol w:w="6656"/>
        <w:gridCol w:w="2809"/>
      </w:tblGrid>
      <w:tr w:rsidR="004B253E" w:rsidRPr="00ED7142" w14:paraId="5FFA4A35" w14:textId="77777777" w:rsidTr="004B253E">
        <w:tc>
          <w:tcPr>
            <w:tcW w:w="3516" w:type="pct"/>
          </w:tcPr>
          <w:p w14:paraId="36D05C71" w14:textId="77777777" w:rsidR="004B253E" w:rsidRPr="00ED7142" w:rsidRDefault="004B253E" w:rsidP="004B253E">
            <w:pPr>
              <w:ind w:firstLine="0"/>
              <w:rPr>
                <w:b/>
                <w:sz w:val="20"/>
                <w:szCs w:val="20"/>
              </w:rPr>
            </w:pPr>
            <w:r w:rsidRPr="00ED7142">
              <w:rPr>
                <w:b/>
                <w:sz w:val="20"/>
                <w:szCs w:val="20"/>
              </w:rPr>
              <w:t>Активности</w:t>
            </w:r>
          </w:p>
        </w:tc>
        <w:tc>
          <w:tcPr>
            <w:tcW w:w="1484" w:type="pct"/>
          </w:tcPr>
          <w:p w14:paraId="72772604" w14:textId="77777777" w:rsidR="004B253E" w:rsidRPr="00ED7142" w:rsidRDefault="004B253E" w:rsidP="004B253E">
            <w:pPr>
              <w:ind w:firstLine="0"/>
              <w:rPr>
                <w:b/>
                <w:sz w:val="20"/>
                <w:szCs w:val="20"/>
              </w:rPr>
            </w:pPr>
            <w:r w:rsidRPr="00ED7142">
              <w:rPr>
                <w:b/>
                <w:sz w:val="20"/>
                <w:szCs w:val="20"/>
              </w:rPr>
              <w:t>Результат</w:t>
            </w:r>
          </w:p>
        </w:tc>
      </w:tr>
      <w:tr w:rsidR="004B253E" w:rsidRPr="00ED7142" w14:paraId="72EA35F9" w14:textId="77777777" w:rsidTr="004B253E">
        <w:tc>
          <w:tcPr>
            <w:tcW w:w="3516" w:type="pct"/>
          </w:tcPr>
          <w:p w14:paraId="1FFDBCAE" w14:textId="77777777" w:rsidR="004B253E" w:rsidRPr="00ED7142" w:rsidRDefault="004B253E" w:rsidP="004B253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Глубина раскрытия темы</w:t>
            </w:r>
          </w:p>
        </w:tc>
        <w:tc>
          <w:tcPr>
            <w:tcW w:w="1484" w:type="pct"/>
          </w:tcPr>
          <w:p w14:paraId="643C287D" w14:textId="77777777" w:rsidR="004B253E" w:rsidRPr="00ED7142" w:rsidRDefault="004B253E" w:rsidP="004B253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4B253E" w:rsidRPr="00ED7142" w14:paraId="57B930C3" w14:textId="77777777" w:rsidTr="004B253E">
        <w:tc>
          <w:tcPr>
            <w:tcW w:w="3516" w:type="pct"/>
          </w:tcPr>
          <w:p w14:paraId="1E25873F" w14:textId="77777777" w:rsidR="004B253E" w:rsidRPr="00ED7142" w:rsidRDefault="004B253E" w:rsidP="004B253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Ясностью аргументации</w:t>
            </w:r>
          </w:p>
        </w:tc>
        <w:tc>
          <w:tcPr>
            <w:tcW w:w="1484" w:type="pct"/>
          </w:tcPr>
          <w:p w14:paraId="20C2440B" w14:textId="77777777" w:rsidR="004B253E" w:rsidRPr="00ED7142" w:rsidRDefault="004B253E" w:rsidP="004B253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4B253E" w:rsidRPr="00ED7142" w14:paraId="77739677" w14:textId="77777777" w:rsidTr="004B253E">
        <w:tc>
          <w:tcPr>
            <w:tcW w:w="3516" w:type="pct"/>
          </w:tcPr>
          <w:p w14:paraId="76908FB7" w14:textId="77777777" w:rsidR="004B253E" w:rsidRPr="00ED7142" w:rsidRDefault="004B253E" w:rsidP="004B253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Уровень понимания прочитанных текстов</w:t>
            </w:r>
          </w:p>
        </w:tc>
        <w:tc>
          <w:tcPr>
            <w:tcW w:w="1484" w:type="pct"/>
          </w:tcPr>
          <w:p w14:paraId="22E64862" w14:textId="77777777" w:rsidR="004B253E" w:rsidRPr="00ED7142" w:rsidRDefault="004B253E" w:rsidP="004B253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  <w:tr w:rsidR="004B253E" w:rsidRPr="00ED7142" w14:paraId="76E7F18D" w14:textId="77777777" w:rsidTr="004B253E">
        <w:trPr>
          <w:trHeight w:val="77"/>
        </w:trPr>
        <w:tc>
          <w:tcPr>
            <w:tcW w:w="3516" w:type="pct"/>
          </w:tcPr>
          <w:p w14:paraId="28603C48" w14:textId="77777777" w:rsidR="004B253E" w:rsidRPr="00ED7142" w:rsidRDefault="004B253E" w:rsidP="004B253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Стиль изложения</w:t>
            </w:r>
          </w:p>
        </w:tc>
        <w:tc>
          <w:tcPr>
            <w:tcW w:w="1484" w:type="pct"/>
          </w:tcPr>
          <w:p w14:paraId="0EF5631C" w14:textId="77777777" w:rsidR="004B253E" w:rsidRPr="00ED7142" w:rsidRDefault="004B253E" w:rsidP="004B253E">
            <w:pPr>
              <w:ind w:firstLine="0"/>
              <w:rPr>
                <w:sz w:val="20"/>
                <w:szCs w:val="20"/>
              </w:rPr>
            </w:pPr>
            <w:r w:rsidRPr="00ED7142">
              <w:rPr>
                <w:sz w:val="20"/>
                <w:szCs w:val="20"/>
              </w:rPr>
              <w:t>1 2 3 4 5 6 7 8 9 10</w:t>
            </w:r>
          </w:p>
        </w:tc>
      </w:tr>
    </w:tbl>
    <w:p w14:paraId="5D4553BD" w14:textId="26D4B97C" w:rsidR="00B10F42" w:rsidRPr="00B10F42" w:rsidRDefault="00B10F42" w:rsidP="00B10F42">
      <w:pPr>
        <w:spacing w:before="120" w:after="120"/>
        <w:rPr>
          <w:color w:val="000000" w:themeColor="text1"/>
        </w:rPr>
      </w:pPr>
      <w:r w:rsidRPr="00D1316A">
        <w:rPr>
          <w:color w:val="000000" w:themeColor="text1"/>
          <w:lang w:val="ru-RU"/>
        </w:rPr>
        <w:t xml:space="preserve">Оценка за эссе является средней арифметической баллов за каждый показатель. </w:t>
      </w:r>
      <w:proofErr w:type="spellStart"/>
      <w:proofErr w:type="gramStart"/>
      <w:r>
        <w:rPr>
          <w:color w:val="000000" w:themeColor="text1"/>
        </w:rPr>
        <w:t>Округление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происходит</w:t>
      </w:r>
      <w:proofErr w:type="spellEnd"/>
      <w:r>
        <w:rPr>
          <w:color w:val="000000" w:themeColor="text1"/>
        </w:rPr>
        <w:t xml:space="preserve"> по </w:t>
      </w:r>
      <w:proofErr w:type="spellStart"/>
      <w:r>
        <w:rPr>
          <w:color w:val="000000" w:themeColor="text1"/>
        </w:rPr>
        <w:t>правилам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арифметики</w:t>
      </w:r>
      <w:proofErr w:type="spellEnd"/>
      <w:r>
        <w:rPr>
          <w:color w:val="000000" w:themeColor="text1"/>
        </w:rPr>
        <w:t>.</w:t>
      </w:r>
      <w:proofErr w:type="gramEnd"/>
    </w:p>
    <w:p w14:paraId="3B2A99E5" w14:textId="77777777" w:rsidR="002823D7" w:rsidRDefault="00A570E3" w:rsidP="005C063D">
      <w:pPr>
        <w:pStyle w:val="3"/>
        <w:numPr>
          <w:ilvl w:val="1"/>
          <w:numId w:val="30"/>
        </w:numPr>
        <w:ind w:left="0" w:firstLine="709"/>
      </w:pPr>
      <w:r>
        <w:t>Порядок формирования оценок по дисциплине</w:t>
      </w:r>
      <w:r w:rsidR="002823D7" w:rsidRPr="001134B2">
        <w:t xml:space="preserve"> </w:t>
      </w:r>
    </w:p>
    <w:p w14:paraId="6C5EC0C7" w14:textId="77777777" w:rsidR="00A570E3" w:rsidRPr="001134B2" w:rsidRDefault="00A570E3" w:rsidP="005C063D">
      <w:pPr>
        <w:rPr>
          <w:rFonts w:cs="Times New Roman"/>
          <w:szCs w:val="24"/>
          <w:lang w:val="ru-RU"/>
        </w:rPr>
      </w:pPr>
      <w:r w:rsidRPr="00566049">
        <w:rPr>
          <w:rFonts w:cs="Times New Roman"/>
          <w:szCs w:val="24"/>
          <w:lang w:val="ru-RU"/>
        </w:rPr>
        <w:t>Накопленная оценка по дисциплине</w:t>
      </w:r>
      <w:r w:rsidRPr="001134B2">
        <w:rPr>
          <w:rFonts w:cs="Times New Roman"/>
          <w:szCs w:val="24"/>
          <w:lang w:val="ru-RU"/>
        </w:rPr>
        <w:t xml:space="preserve"> рассчитывается с помощью взвешенной суммы оценок за отдельные формы текущего контроля знаний следующим образом: </w:t>
      </w:r>
    </w:p>
    <w:p w14:paraId="0A16834A" w14:textId="77777777" w:rsidR="00A570E3" w:rsidRDefault="00A570E3" w:rsidP="005C063D">
      <w:pPr>
        <w:rPr>
          <w:rFonts w:cs="Times New Roman"/>
          <w:szCs w:val="24"/>
          <w:lang w:val="ru-RU"/>
        </w:rPr>
      </w:pPr>
    </w:p>
    <w:p w14:paraId="1CB75E10" w14:textId="77777777" w:rsidR="00A570E3" w:rsidRPr="001134B2" w:rsidRDefault="00A570E3" w:rsidP="005C063D">
      <w:pPr>
        <w:jc w:val="center"/>
        <w:rPr>
          <w:rFonts w:cs="Times New Roman"/>
          <w:szCs w:val="24"/>
          <w:vertAlign w:val="subscript"/>
          <w:lang w:val="ru-RU"/>
        </w:rPr>
      </w:pPr>
      <w:proofErr w:type="spellStart"/>
      <w:r w:rsidRPr="001134B2">
        <w:rPr>
          <w:rFonts w:cs="Times New Roman"/>
          <w:szCs w:val="24"/>
          <w:lang w:val="ru-RU"/>
        </w:rPr>
        <w:t>О</w:t>
      </w:r>
      <w:r w:rsidRPr="001134B2">
        <w:rPr>
          <w:rFonts w:cs="Times New Roman"/>
          <w:i/>
          <w:szCs w:val="24"/>
          <w:vertAlign w:val="subscript"/>
          <w:lang w:val="ru-RU"/>
        </w:rPr>
        <w:t>накопленная</w:t>
      </w:r>
      <w:proofErr w:type="spellEnd"/>
      <w:r>
        <w:rPr>
          <w:rFonts w:cs="Times New Roman"/>
          <w:i/>
          <w:szCs w:val="24"/>
          <w:vertAlign w:val="subscript"/>
          <w:lang w:val="ru-RU"/>
        </w:rPr>
        <w:t xml:space="preserve"> </w:t>
      </w:r>
      <w:r w:rsidRPr="001134B2">
        <w:rPr>
          <w:rFonts w:cs="Times New Roman"/>
          <w:szCs w:val="24"/>
          <w:lang w:val="ru-RU"/>
        </w:rPr>
        <w:t>= 0,5·</w:t>
      </w:r>
      <w:r w:rsidRPr="001134B2">
        <w:rPr>
          <w:rFonts w:cs="Times New Roman"/>
          <w:i/>
          <w:szCs w:val="24"/>
          <w:lang w:val="ru-RU"/>
        </w:rPr>
        <w:t xml:space="preserve"> О</w:t>
      </w:r>
      <w:r w:rsidRPr="001134B2">
        <w:rPr>
          <w:rFonts w:cs="Times New Roman"/>
          <w:i/>
          <w:szCs w:val="24"/>
          <w:vertAlign w:val="subscript"/>
          <w:lang w:val="ru-RU"/>
        </w:rPr>
        <w:t>текущий</w:t>
      </w:r>
      <w:proofErr w:type="gramStart"/>
      <w:r w:rsidRPr="001134B2">
        <w:rPr>
          <w:rFonts w:cs="Times New Roman"/>
          <w:i/>
          <w:szCs w:val="24"/>
          <w:vertAlign w:val="subscript"/>
          <w:lang w:val="ru-RU"/>
        </w:rPr>
        <w:t>1</w:t>
      </w:r>
      <w:proofErr w:type="gramEnd"/>
      <w:r w:rsidRPr="001134B2">
        <w:rPr>
          <w:rFonts w:cs="Times New Roman"/>
          <w:szCs w:val="24"/>
          <w:lang w:val="ru-RU"/>
        </w:rPr>
        <w:t xml:space="preserve"> + 0,5·О</w:t>
      </w:r>
      <w:r w:rsidRPr="001134B2">
        <w:rPr>
          <w:rFonts w:cs="Times New Roman"/>
          <w:i/>
          <w:szCs w:val="24"/>
          <w:vertAlign w:val="subscript"/>
          <w:lang w:val="ru-RU"/>
        </w:rPr>
        <w:t>текущий 2</w:t>
      </w:r>
      <w:r w:rsidRPr="001134B2">
        <w:rPr>
          <w:rFonts w:cs="Times New Roman"/>
          <w:szCs w:val="24"/>
          <w:lang w:val="ru-RU"/>
        </w:rPr>
        <w:t>, где</w:t>
      </w:r>
    </w:p>
    <w:p w14:paraId="41A05DC9" w14:textId="77777777" w:rsidR="003F142D" w:rsidRDefault="00A570E3" w:rsidP="005C063D">
      <w:pPr>
        <w:spacing w:before="240" w:after="240"/>
        <w:jc w:val="center"/>
        <w:rPr>
          <w:rFonts w:cs="Times New Roman"/>
          <w:i/>
          <w:szCs w:val="24"/>
          <w:vertAlign w:val="subscript"/>
          <w:lang w:val="ru-RU"/>
        </w:rPr>
      </w:pPr>
      <w:r w:rsidRPr="001134B2">
        <w:rPr>
          <w:rFonts w:cs="Times New Roman"/>
          <w:i/>
          <w:szCs w:val="24"/>
          <w:lang w:val="ru-RU"/>
        </w:rPr>
        <w:lastRenderedPageBreak/>
        <w:t>О</w:t>
      </w:r>
      <w:r w:rsidRPr="001134B2">
        <w:rPr>
          <w:rFonts w:cs="Times New Roman"/>
          <w:i/>
          <w:szCs w:val="24"/>
          <w:vertAlign w:val="subscript"/>
          <w:lang w:val="ru-RU"/>
        </w:rPr>
        <w:t>текущий</w:t>
      </w:r>
      <w:proofErr w:type="gramStart"/>
      <w:r w:rsidRPr="001134B2">
        <w:rPr>
          <w:rFonts w:cs="Times New Roman"/>
          <w:i/>
          <w:szCs w:val="24"/>
          <w:vertAlign w:val="subscript"/>
          <w:lang w:val="ru-RU"/>
        </w:rPr>
        <w:t>1</w:t>
      </w:r>
      <w:proofErr w:type="gramEnd"/>
      <w:r>
        <w:rPr>
          <w:rFonts w:cs="Times New Roman"/>
          <w:i/>
          <w:szCs w:val="24"/>
          <w:vertAlign w:val="subscript"/>
          <w:lang w:val="ru-RU"/>
        </w:rPr>
        <w:t xml:space="preserve"> </w:t>
      </w:r>
      <w:r w:rsidRPr="001134B2">
        <w:rPr>
          <w:rFonts w:cs="Times New Roman"/>
          <w:szCs w:val="24"/>
          <w:lang w:val="ru-RU"/>
        </w:rPr>
        <w:t>=</w:t>
      </w:r>
      <w:r>
        <w:rPr>
          <w:rFonts w:cs="Times New Roman"/>
          <w:szCs w:val="24"/>
          <w:lang w:val="ru-RU"/>
        </w:rPr>
        <w:t xml:space="preserve"> 0,5</w:t>
      </w:r>
      <w:r w:rsidRPr="001134B2">
        <w:rPr>
          <w:rFonts w:cs="Times New Roman"/>
          <w:szCs w:val="24"/>
          <w:lang w:val="ru-RU"/>
        </w:rPr>
        <w:t>О</w:t>
      </w:r>
      <w:r w:rsidRPr="00A570E3">
        <w:rPr>
          <w:rFonts w:cs="Times New Roman"/>
          <w:i/>
          <w:szCs w:val="24"/>
          <w:vertAlign w:val="subscript"/>
          <w:lang w:val="ru-RU"/>
        </w:rPr>
        <w:t>письменные задания1</w:t>
      </w:r>
      <w:r w:rsidRPr="00A570E3">
        <w:rPr>
          <w:rFonts w:cs="Times New Roman"/>
          <w:i/>
          <w:szCs w:val="24"/>
          <w:lang w:val="ru-RU"/>
        </w:rPr>
        <w:t xml:space="preserve"> </w:t>
      </w:r>
      <w:r w:rsidRPr="001134B2">
        <w:rPr>
          <w:rFonts w:cs="Times New Roman"/>
          <w:szCs w:val="24"/>
          <w:lang w:val="ru-RU"/>
        </w:rPr>
        <w:t xml:space="preserve">+ </w:t>
      </w:r>
      <w:r>
        <w:rPr>
          <w:rFonts w:cs="Times New Roman"/>
          <w:szCs w:val="24"/>
          <w:lang w:val="ru-RU"/>
        </w:rPr>
        <w:t>0,5</w:t>
      </w:r>
      <w:r w:rsidRPr="001134B2">
        <w:rPr>
          <w:rFonts w:cs="Times New Roman"/>
          <w:szCs w:val="24"/>
          <w:lang w:val="ru-RU"/>
        </w:rPr>
        <w:t>О</w:t>
      </w:r>
      <w:r w:rsidRPr="00A570E3">
        <w:rPr>
          <w:rFonts w:cs="Times New Roman"/>
          <w:i/>
          <w:szCs w:val="24"/>
          <w:vertAlign w:val="subscript"/>
          <w:lang w:val="ru-RU"/>
        </w:rPr>
        <w:t>письменные задания2</w:t>
      </w:r>
    </w:p>
    <w:p w14:paraId="403AB6EB" w14:textId="49DC7FEC" w:rsidR="00A570E3" w:rsidRPr="001134B2" w:rsidRDefault="00A570E3" w:rsidP="005C063D">
      <w:pPr>
        <w:spacing w:before="240" w:after="240"/>
        <w:jc w:val="center"/>
        <w:rPr>
          <w:rFonts w:cs="Times New Roman"/>
          <w:szCs w:val="24"/>
          <w:lang w:val="ru-RU"/>
        </w:rPr>
      </w:pPr>
      <w:r w:rsidRPr="001134B2">
        <w:rPr>
          <w:rFonts w:cs="Times New Roman"/>
          <w:szCs w:val="24"/>
          <w:lang w:val="ru-RU"/>
        </w:rPr>
        <w:t>(</w:t>
      </w:r>
      <w:r>
        <w:rPr>
          <w:rFonts w:cs="Times New Roman"/>
          <w:szCs w:val="24"/>
          <w:lang w:val="ru-RU"/>
        </w:rPr>
        <w:t xml:space="preserve">средние арифметические </w:t>
      </w:r>
      <w:r w:rsidRPr="001134B2">
        <w:rPr>
          <w:rFonts w:cs="Times New Roman"/>
          <w:szCs w:val="24"/>
          <w:lang w:val="ru-RU"/>
        </w:rPr>
        <w:t>оценки за письменные задания</w:t>
      </w:r>
      <w:r>
        <w:rPr>
          <w:rFonts w:cs="Times New Roman"/>
          <w:szCs w:val="24"/>
          <w:lang w:val="ru-RU"/>
        </w:rPr>
        <w:t xml:space="preserve"> 1 и 2 </w:t>
      </w:r>
      <w:r w:rsidR="003F142D">
        <w:rPr>
          <w:rFonts w:cs="Times New Roman"/>
          <w:szCs w:val="24"/>
          <w:lang w:val="ru-RU"/>
        </w:rPr>
        <w:t>соответственно</w:t>
      </w:r>
      <w:r w:rsidRPr="001134B2">
        <w:rPr>
          <w:rFonts w:cs="Times New Roman"/>
          <w:szCs w:val="24"/>
          <w:lang w:val="ru-RU"/>
        </w:rPr>
        <w:t>);</w:t>
      </w:r>
    </w:p>
    <w:p w14:paraId="2788397A" w14:textId="77777777" w:rsidR="00C22ABD" w:rsidRDefault="00A570E3" w:rsidP="00C22ABD">
      <w:pPr>
        <w:jc w:val="center"/>
        <w:rPr>
          <w:rFonts w:cs="Times New Roman"/>
          <w:i/>
          <w:szCs w:val="24"/>
          <w:vertAlign w:val="subscript"/>
          <w:lang w:val="ru-RU"/>
        </w:rPr>
      </w:pPr>
      <w:r w:rsidRPr="001134B2">
        <w:rPr>
          <w:rFonts w:cs="Times New Roman"/>
          <w:i/>
          <w:szCs w:val="24"/>
          <w:lang w:val="ru-RU"/>
        </w:rPr>
        <w:t>О</w:t>
      </w:r>
      <w:r w:rsidRPr="001134B2">
        <w:rPr>
          <w:rFonts w:cs="Times New Roman"/>
          <w:i/>
          <w:szCs w:val="24"/>
          <w:vertAlign w:val="subscript"/>
          <w:lang w:val="ru-RU"/>
        </w:rPr>
        <w:t>текущий</w:t>
      </w:r>
      <w:proofErr w:type="gramStart"/>
      <w:r w:rsidRPr="001134B2">
        <w:rPr>
          <w:rFonts w:cs="Times New Roman"/>
          <w:i/>
          <w:szCs w:val="24"/>
          <w:vertAlign w:val="subscript"/>
          <w:lang w:val="ru-RU"/>
        </w:rPr>
        <w:t>2</w:t>
      </w:r>
      <w:proofErr w:type="gramEnd"/>
      <w:r>
        <w:rPr>
          <w:rFonts w:cs="Times New Roman"/>
          <w:i/>
          <w:szCs w:val="24"/>
          <w:vertAlign w:val="subscript"/>
          <w:lang w:val="ru-RU"/>
        </w:rPr>
        <w:t xml:space="preserve"> </w:t>
      </w:r>
      <w:r w:rsidRPr="001134B2">
        <w:rPr>
          <w:rFonts w:cs="Times New Roman"/>
          <w:szCs w:val="24"/>
          <w:lang w:val="ru-RU"/>
        </w:rPr>
        <w:t>=</w:t>
      </w:r>
      <w:r>
        <w:rPr>
          <w:rFonts w:cs="Times New Roman"/>
          <w:szCs w:val="24"/>
          <w:lang w:val="ru-RU"/>
        </w:rPr>
        <w:t xml:space="preserve"> </w:t>
      </w:r>
      <w:r w:rsidR="003F142D">
        <w:rPr>
          <w:rFonts w:cs="Times New Roman"/>
          <w:szCs w:val="24"/>
          <w:lang w:val="ru-RU"/>
        </w:rPr>
        <w:t>0,5</w:t>
      </w:r>
      <w:r w:rsidRPr="001134B2">
        <w:rPr>
          <w:rFonts w:cs="Times New Roman"/>
          <w:szCs w:val="24"/>
          <w:lang w:val="ru-RU"/>
        </w:rPr>
        <w:t>О</w:t>
      </w:r>
      <w:r w:rsidR="004B253E">
        <w:rPr>
          <w:rFonts w:cs="Times New Roman"/>
          <w:i/>
          <w:szCs w:val="24"/>
          <w:vertAlign w:val="subscript"/>
          <w:lang w:val="ru-RU"/>
        </w:rPr>
        <w:t>ауд1</w:t>
      </w:r>
      <w:r w:rsidRPr="001134B2">
        <w:rPr>
          <w:rFonts w:cs="Times New Roman"/>
          <w:szCs w:val="24"/>
          <w:lang w:val="ru-RU"/>
        </w:rPr>
        <w:t xml:space="preserve"> + </w:t>
      </w:r>
      <w:r w:rsidR="003F142D">
        <w:rPr>
          <w:rFonts w:cs="Times New Roman"/>
          <w:szCs w:val="24"/>
          <w:lang w:val="ru-RU"/>
        </w:rPr>
        <w:t>0,5</w:t>
      </w:r>
      <w:r w:rsidRPr="001134B2">
        <w:rPr>
          <w:rFonts w:cs="Times New Roman"/>
          <w:szCs w:val="24"/>
          <w:lang w:val="ru-RU"/>
        </w:rPr>
        <w:t>О</w:t>
      </w:r>
      <w:r w:rsidR="004B253E">
        <w:rPr>
          <w:rFonts w:cs="Times New Roman"/>
          <w:i/>
          <w:szCs w:val="24"/>
          <w:vertAlign w:val="subscript"/>
          <w:lang w:val="ru-RU"/>
        </w:rPr>
        <w:t>ауд</w:t>
      </w:r>
      <w:r w:rsidRPr="003F142D">
        <w:rPr>
          <w:rFonts w:cs="Times New Roman"/>
          <w:i/>
          <w:szCs w:val="24"/>
          <w:vertAlign w:val="subscript"/>
          <w:lang w:val="ru-RU"/>
        </w:rPr>
        <w:t>2</w:t>
      </w:r>
    </w:p>
    <w:p w14:paraId="3011CA93" w14:textId="77777777" w:rsidR="00A570E3" w:rsidRPr="001134B2" w:rsidRDefault="00A570E3" w:rsidP="00C22ABD">
      <w:pPr>
        <w:jc w:val="center"/>
        <w:rPr>
          <w:rFonts w:cs="Times New Roman"/>
          <w:szCs w:val="24"/>
          <w:lang w:val="ru-RU"/>
        </w:rPr>
      </w:pPr>
      <w:r w:rsidRPr="001134B2">
        <w:rPr>
          <w:rFonts w:cs="Times New Roman"/>
          <w:szCs w:val="24"/>
          <w:lang w:val="ru-RU"/>
        </w:rPr>
        <w:t>(</w:t>
      </w:r>
      <w:r w:rsidR="004B253E" w:rsidRPr="004B253E">
        <w:rPr>
          <w:color w:val="000000" w:themeColor="text1"/>
          <w:lang w:val="ru-RU"/>
        </w:rPr>
        <w:t xml:space="preserve">средние арифметические оценки за аудиторную работу в 1 и 2 </w:t>
      </w:r>
      <w:proofErr w:type="gramStart"/>
      <w:r w:rsidR="004B253E" w:rsidRPr="004B253E">
        <w:rPr>
          <w:color w:val="000000" w:themeColor="text1"/>
          <w:lang w:val="ru-RU"/>
        </w:rPr>
        <w:t>модуле</w:t>
      </w:r>
      <w:proofErr w:type="gramEnd"/>
      <w:r w:rsidR="00525600">
        <w:rPr>
          <w:rFonts w:cs="Times New Roman"/>
          <w:szCs w:val="24"/>
          <w:lang w:val="ru-RU"/>
        </w:rPr>
        <w:t>).</w:t>
      </w:r>
    </w:p>
    <w:p w14:paraId="3595274B" w14:textId="77777777" w:rsidR="00A570E3" w:rsidRPr="001134B2" w:rsidRDefault="00A570E3" w:rsidP="005C063D">
      <w:pPr>
        <w:rPr>
          <w:rFonts w:cs="Times New Roman"/>
          <w:szCs w:val="24"/>
          <w:lang w:val="ru-RU"/>
        </w:rPr>
      </w:pPr>
    </w:p>
    <w:p w14:paraId="3611436F" w14:textId="77777777" w:rsidR="00A570E3" w:rsidRPr="001134B2" w:rsidRDefault="00A570E3" w:rsidP="005C063D">
      <w:pPr>
        <w:rPr>
          <w:rFonts w:cs="Times New Roman"/>
          <w:szCs w:val="24"/>
          <w:lang w:val="ru-RU"/>
        </w:rPr>
      </w:pPr>
      <w:r w:rsidRPr="001134B2">
        <w:rPr>
          <w:rFonts w:cs="Times New Roman"/>
          <w:szCs w:val="24"/>
          <w:lang w:val="ru-RU"/>
        </w:rPr>
        <w:t xml:space="preserve">Способ округления накопленной оценки текущего контроля: арифметический. </w:t>
      </w:r>
    </w:p>
    <w:p w14:paraId="4F54D556" w14:textId="77777777" w:rsidR="00A570E3" w:rsidRPr="001134B2" w:rsidRDefault="00A570E3" w:rsidP="005C063D">
      <w:pPr>
        <w:rPr>
          <w:rFonts w:cs="Times New Roman"/>
          <w:szCs w:val="24"/>
          <w:lang w:val="ru-RU"/>
        </w:rPr>
      </w:pPr>
    </w:p>
    <w:p w14:paraId="2A664596" w14:textId="308865B5" w:rsidR="00B10F42" w:rsidRPr="00D1316A" w:rsidRDefault="00A570E3" w:rsidP="00B10F42">
      <w:pPr>
        <w:tabs>
          <w:tab w:val="left" w:pos="1134"/>
        </w:tabs>
        <w:spacing w:before="240" w:after="240"/>
        <w:jc w:val="center"/>
        <w:rPr>
          <w:rFonts w:cs="Calibri"/>
          <w:szCs w:val="24"/>
          <w:vertAlign w:val="subscript"/>
          <w:lang w:val="ru-RU" w:eastAsia="ar-SA"/>
        </w:rPr>
      </w:pPr>
      <w:r w:rsidRPr="005C063D">
        <w:rPr>
          <w:rFonts w:cs="Times New Roman"/>
          <w:szCs w:val="24"/>
          <w:lang w:val="ru-RU"/>
        </w:rPr>
        <w:t>Результирующая оценка по дисциплине</w:t>
      </w:r>
      <w:r w:rsidRPr="001134B2">
        <w:rPr>
          <w:rFonts w:cs="Times New Roman"/>
          <w:b/>
          <w:szCs w:val="24"/>
          <w:lang w:val="ru-RU"/>
        </w:rPr>
        <w:t xml:space="preserve"> </w:t>
      </w:r>
      <w:r w:rsidRPr="001134B2">
        <w:rPr>
          <w:rFonts w:cs="Times New Roman"/>
          <w:szCs w:val="24"/>
          <w:lang w:val="ru-RU"/>
        </w:rPr>
        <w:t>рассчитывается следующим образом:</w:t>
      </w:r>
      <w:r w:rsidR="00B10F42" w:rsidRPr="00D1316A">
        <w:rPr>
          <w:rFonts w:cs="Calibri"/>
          <w:i/>
          <w:szCs w:val="24"/>
          <w:lang w:val="ru-RU" w:eastAsia="ar-SA"/>
        </w:rPr>
        <w:t xml:space="preserve"> </w:t>
      </w:r>
      <w:proofErr w:type="spellStart"/>
      <w:r w:rsidR="00B10F42" w:rsidRPr="00D1316A">
        <w:rPr>
          <w:rFonts w:cs="Calibri"/>
          <w:i/>
          <w:szCs w:val="24"/>
          <w:lang w:val="ru-RU" w:eastAsia="ar-SA"/>
        </w:rPr>
        <w:t>О</w:t>
      </w:r>
      <w:r w:rsidR="00B10F42" w:rsidRPr="00D1316A">
        <w:rPr>
          <w:rFonts w:cs="Calibri"/>
          <w:i/>
          <w:szCs w:val="24"/>
          <w:vertAlign w:val="subscript"/>
          <w:lang w:val="ru-RU" w:eastAsia="ar-SA"/>
        </w:rPr>
        <w:t>результ</w:t>
      </w:r>
      <w:proofErr w:type="spellEnd"/>
      <w:r w:rsidR="00B10F42" w:rsidRPr="00D1316A">
        <w:rPr>
          <w:rFonts w:cs="Calibri"/>
          <w:i/>
          <w:szCs w:val="24"/>
          <w:lang w:val="ru-RU" w:eastAsia="ar-SA"/>
        </w:rPr>
        <w:t xml:space="preserve"> = 0,6</w:t>
      </w:r>
      <w:r w:rsidR="00B10F42" w:rsidRPr="00D1316A">
        <w:rPr>
          <w:rFonts w:cs="Calibri"/>
          <w:szCs w:val="24"/>
          <w:lang w:val="ru-RU" w:eastAsia="ar-SA"/>
        </w:rPr>
        <w:t>·</w:t>
      </w:r>
      <w:r w:rsidR="00B10F42" w:rsidRPr="00D1316A">
        <w:rPr>
          <w:rFonts w:cs="Calibri"/>
          <w:i/>
          <w:szCs w:val="24"/>
          <w:lang w:val="ru-RU" w:eastAsia="ar-SA"/>
        </w:rPr>
        <w:t>О</w:t>
      </w:r>
      <w:r w:rsidR="00B10F42" w:rsidRPr="00D1316A">
        <w:rPr>
          <w:rFonts w:cs="Calibri"/>
          <w:i/>
          <w:szCs w:val="24"/>
          <w:vertAlign w:val="subscript"/>
          <w:lang w:val="ru-RU" w:eastAsia="ar-SA"/>
        </w:rPr>
        <w:t>накопл</w:t>
      </w:r>
      <w:r w:rsidR="00B10F42" w:rsidRPr="00D1316A">
        <w:rPr>
          <w:rFonts w:cs="Calibri"/>
          <w:i/>
          <w:szCs w:val="24"/>
          <w:lang w:val="ru-RU" w:eastAsia="ar-SA"/>
        </w:rPr>
        <w:t xml:space="preserve"> + 0,4·О</w:t>
      </w:r>
      <w:r w:rsidR="00B10F42" w:rsidRPr="00D1316A">
        <w:rPr>
          <w:rFonts w:cs="Calibri"/>
          <w:i/>
          <w:szCs w:val="24"/>
          <w:vertAlign w:val="subscript"/>
          <w:lang w:val="ru-RU" w:eastAsia="ar-SA"/>
        </w:rPr>
        <w:t xml:space="preserve">экз, </w:t>
      </w:r>
      <w:r w:rsidR="00B10F42" w:rsidRPr="00D1316A">
        <w:rPr>
          <w:rFonts w:cs="Calibri"/>
          <w:szCs w:val="24"/>
          <w:lang w:val="ru-RU" w:eastAsia="ar-SA"/>
        </w:rPr>
        <w:t>где</w:t>
      </w:r>
    </w:p>
    <w:p w14:paraId="0489202F" w14:textId="77777777" w:rsidR="00A570E3" w:rsidRPr="001134B2" w:rsidRDefault="00A570E3" w:rsidP="005C063D">
      <w:pPr>
        <w:rPr>
          <w:rFonts w:cs="Times New Roman"/>
          <w:szCs w:val="24"/>
          <w:lang w:val="ru-RU"/>
        </w:rPr>
      </w:pPr>
    </w:p>
    <w:p w14:paraId="1BA459AF" w14:textId="77777777" w:rsidR="00A570E3" w:rsidRPr="001134B2" w:rsidRDefault="00A570E3" w:rsidP="005C063D">
      <w:pPr>
        <w:spacing w:before="240" w:after="240"/>
        <w:jc w:val="center"/>
        <w:rPr>
          <w:rFonts w:cs="Times New Roman"/>
          <w:szCs w:val="24"/>
          <w:vertAlign w:val="subscript"/>
          <w:lang w:val="ru-RU"/>
        </w:rPr>
      </w:pPr>
      <w:proofErr w:type="spellStart"/>
      <w:r w:rsidRPr="001134B2">
        <w:rPr>
          <w:rFonts w:cs="Times New Roman"/>
          <w:i/>
          <w:szCs w:val="24"/>
          <w:lang w:val="ru-RU"/>
        </w:rPr>
        <w:t>О</w:t>
      </w:r>
      <w:r w:rsidRPr="001134B2">
        <w:rPr>
          <w:rFonts w:cs="Times New Roman"/>
          <w:i/>
          <w:szCs w:val="24"/>
          <w:vertAlign w:val="subscript"/>
          <w:lang w:val="ru-RU"/>
        </w:rPr>
        <w:t>результ</w:t>
      </w:r>
      <w:proofErr w:type="spellEnd"/>
      <w:r w:rsidRPr="001134B2">
        <w:rPr>
          <w:rFonts w:cs="Times New Roman"/>
          <w:i/>
          <w:szCs w:val="24"/>
          <w:lang w:val="ru-RU"/>
        </w:rPr>
        <w:t xml:space="preserve"> = 0,6</w:t>
      </w:r>
      <w:r w:rsidRPr="001134B2">
        <w:rPr>
          <w:rFonts w:cs="Times New Roman"/>
          <w:szCs w:val="24"/>
          <w:lang w:val="ru-RU"/>
        </w:rPr>
        <w:t>·</w:t>
      </w:r>
      <w:r w:rsidRPr="001134B2">
        <w:rPr>
          <w:rFonts w:cs="Times New Roman"/>
          <w:i/>
          <w:szCs w:val="24"/>
          <w:lang w:val="ru-RU"/>
        </w:rPr>
        <w:t>О</w:t>
      </w:r>
      <w:r w:rsidRPr="001134B2">
        <w:rPr>
          <w:rFonts w:cs="Times New Roman"/>
          <w:i/>
          <w:szCs w:val="24"/>
          <w:vertAlign w:val="subscript"/>
          <w:lang w:val="ru-RU"/>
        </w:rPr>
        <w:t>накопл</w:t>
      </w:r>
      <w:r w:rsidRPr="001134B2">
        <w:rPr>
          <w:rFonts w:cs="Times New Roman"/>
          <w:i/>
          <w:szCs w:val="24"/>
          <w:lang w:val="ru-RU"/>
        </w:rPr>
        <w:t xml:space="preserve"> + 0,4·О</w:t>
      </w:r>
      <w:r w:rsidRPr="001134B2">
        <w:rPr>
          <w:rFonts w:cs="Times New Roman"/>
          <w:i/>
          <w:szCs w:val="24"/>
          <w:vertAlign w:val="subscript"/>
          <w:lang w:val="ru-RU"/>
        </w:rPr>
        <w:t xml:space="preserve">экз, </w:t>
      </w:r>
      <w:r w:rsidRPr="001134B2">
        <w:rPr>
          <w:rFonts w:cs="Times New Roman"/>
          <w:szCs w:val="24"/>
          <w:lang w:val="ru-RU"/>
        </w:rPr>
        <w:t>где</w:t>
      </w:r>
    </w:p>
    <w:p w14:paraId="0B11414E" w14:textId="77777777" w:rsidR="00A570E3" w:rsidRPr="001134B2" w:rsidRDefault="00A570E3" w:rsidP="005C063D">
      <w:pPr>
        <w:rPr>
          <w:rFonts w:cs="Times New Roman"/>
          <w:szCs w:val="24"/>
          <w:lang w:val="ru-RU"/>
        </w:rPr>
      </w:pPr>
      <w:proofErr w:type="spellStart"/>
      <w:r w:rsidRPr="001134B2">
        <w:rPr>
          <w:rFonts w:cs="Times New Roman"/>
          <w:i/>
          <w:szCs w:val="24"/>
          <w:lang w:val="ru-RU"/>
        </w:rPr>
        <w:t>О</w:t>
      </w:r>
      <w:r w:rsidRPr="001134B2">
        <w:rPr>
          <w:rFonts w:cs="Times New Roman"/>
          <w:i/>
          <w:szCs w:val="24"/>
          <w:vertAlign w:val="subscript"/>
          <w:lang w:val="ru-RU"/>
        </w:rPr>
        <w:t>накопл</w:t>
      </w:r>
      <w:proofErr w:type="spellEnd"/>
      <w:r w:rsidR="003F142D">
        <w:rPr>
          <w:rFonts w:cs="Times New Roman"/>
          <w:i/>
          <w:szCs w:val="24"/>
          <w:vertAlign w:val="subscript"/>
          <w:lang w:val="ru-RU"/>
        </w:rPr>
        <w:t xml:space="preserve"> </w:t>
      </w:r>
      <w:r w:rsidRPr="001134B2">
        <w:rPr>
          <w:rFonts w:cs="Times New Roman"/>
          <w:szCs w:val="24"/>
          <w:lang w:val="ru-RU"/>
        </w:rPr>
        <w:t>– накопленная оценка по дисциплине</w:t>
      </w:r>
    </w:p>
    <w:p w14:paraId="3002FFB0" w14:textId="77777777" w:rsidR="00A570E3" w:rsidRPr="001134B2" w:rsidRDefault="00A570E3" w:rsidP="005C063D">
      <w:pPr>
        <w:rPr>
          <w:rFonts w:cs="Times New Roman"/>
          <w:szCs w:val="24"/>
          <w:lang w:val="ru-RU"/>
        </w:rPr>
      </w:pPr>
      <w:proofErr w:type="spellStart"/>
      <w:r w:rsidRPr="001134B2">
        <w:rPr>
          <w:rFonts w:cs="Times New Roman"/>
          <w:i/>
          <w:szCs w:val="24"/>
          <w:lang w:val="ru-RU"/>
        </w:rPr>
        <w:t>О</w:t>
      </w:r>
      <w:r w:rsidRPr="001134B2">
        <w:rPr>
          <w:rFonts w:cs="Times New Roman"/>
          <w:i/>
          <w:szCs w:val="24"/>
          <w:vertAlign w:val="subscript"/>
          <w:lang w:val="ru-RU"/>
        </w:rPr>
        <w:t>экз</w:t>
      </w:r>
      <w:proofErr w:type="spellEnd"/>
      <w:r w:rsidR="003F142D">
        <w:rPr>
          <w:rFonts w:cs="Times New Roman"/>
          <w:i/>
          <w:szCs w:val="24"/>
          <w:vertAlign w:val="subscript"/>
          <w:lang w:val="ru-RU"/>
        </w:rPr>
        <w:t xml:space="preserve"> </w:t>
      </w:r>
      <w:r w:rsidRPr="001134B2">
        <w:rPr>
          <w:rFonts w:cs="Times New Roman"/>
          <w:szCs w:val="24"/>
          <w:lang w:val="ru-RU"/>
        </w:rPr>
        <w:t xml:space="preserve">– оценка за экзамен </w:t>
      </w:r>
    </w:p>
    <w:p w14:paraId="7E17DF2C" w14:textId="77777777" w:rsidR="00A570E3" w:rsidRPr="001134B2" w:rsidRDefault="00A570E3" w:rsidP="005C063D">
      <w:pPr>
        <w:rPr>
          <w:rFonts w:cs="Times New Roman"/>
          <w:szCs w:val="24"/>
          <w:lang w:val="ru-RU"/>
        </w:rPr>
      </w:pPr>
    </w:p>
    <w:p w14:paraId="74D98BD3" w14:textId="77777777" w:rsidR="00A570E3" w:rsidRDefault="00A570E3" w:rsidP="005C063D">
      <w:pPr>
        <w:rPr>
          <w:rFonts w:cs="Times New Roman"/>
          <w:szCs w:val="24"/>
          <w:lang w:val="ru-RU"/>
        </w:rPr>
      </w:pPr>
      <w:r w:rsidRPr="001134B2">
        <w:rPr>
          <w:rFonts w:cs="Times New Roman"/>
          <w:szCs w:val="24"/>
          <w:lang w:val="ru-RU"/>
        </w:rPr>
        <w:t>Способ округления экзаменационной и результирующей оценок: арифметический.</w:t>
      </w:r>
    </w:p>
    <w:p w14:paraId="58D60CC5" w14:textId="698E2F6C" w:rsidR="0060614A" w:rsidRDefault="0060614A" w:rsidP="00BE2A41">
      <w:pPr>
        <w:pStyle w:val="2"/>
        <w:numPr>
          <w:ilvl w:val="0"/>
          <w:numId w:val="30"/>
        </w:numPr>
        <w:spacing w:before="240" w:after="240"/>
        <w:ind w:left="0" w:firstLine="709"/>
        <w:jc w:val="both"/>
        <w:rPr>
          <w:lang w:val="ru-RU"/>
        </w:rPr>
      </w:pPr>
      <w:r w:rsidRPr="00B754F9">
        <w:rPr>
          <w:lang w:val="ru-RU"/>
        </w:rPr>
        <w:t>Образовательные технологии</w:t>
      </w:r>
    </w:p>
    <w:p w14:paraId="0E86EF12" w14:textId="4BA815BB" w:rsidR="00B10F42" w:rsidRPr="00D1316A" w:rsidRDefault="00B10F42" w:rsidP="00B10F42">
      <w:pPr>
        <w:pStyle w:val="a4"/>
        <w:ind w:left="360" w:firstLine="0"/>
        <w:rPr>
          <w:rFonts w:cs="Calibri"/>
          <w:b/>
          <w:lang w:val="ru-RU" w:eastAsia="ar-SA"/>
        </w:rPr>
      </w:pPr>
      <w:r w:rsidRPr="00D1316A">
        <w:rPr>
          <w:lang w:val="ru-RU"/>
        </w:rPr>
        <w:t xml:space="preserve">Основными образовательными технологиями являются интерактивные лекции и лекции-визуализации (в том числе, с использованием </w:t>
      </w:r>
      <w:r w:rsidRPr="001134B2">
        <w:t>PowerPoint</w:t>
      </w:r>
      <w:r w:rsidRPr="00D1316A">
        <w:rPr>
          <w:lang w:val="ru-RU"/>
        </w:rPr>
        <w:t xml:space="preserve">), дискуссии на семинарах. </w:t>
      </w:r>
    </w:p>
    <w:p w14:paraId="00AE3DA0" w14:textId="77777777" w:rsidR="0060614A" w:rsidRPr="003F142D" w:rsidRDefault="003F142D" w:rsidP="005C063D">
      <w:pPr>
        <w:pStyle w:val="3"/>
        <w:numPr>
          <w:ilvl w:val="0"/>
          <w:numId w:val="0"/>
        </w:numPr>
        <w:ind w:firstLine="709"/>
      </w:pPr>
      <w:r w:rsidRPr="003F142D">
        <w:t xml:space="preserve">9. </w:t>
      </w:r>
      <w:r w:rsidR="0060614A" w:rsidRPr="003F142D">
        <w:t> Учебно-методическое и информационное обеспечение дисциплины</w:t>
      </w:r>
    </w:p>
    <w:p w14:paraId="377EE48A" w14:textId="77777777" w:rsidR="0060614A" w:rsidRPr="00BE2A41" w:rsidRDefault="003F142D" w:rsidP="005C063D">
      <w:pPr>
        <w:pStyle w:val="2"/>
        <w:jc w:val="left"/>
      </w:pPr>
      <w:r w:rsidRPr="00BE2A41">
        <w:t>9</w:t>
      </w:r>
      <w:r w:rsidR="0060614A" w:rsidRPr="00BE2A41">
        <w:t>.1</w:t>
      </w:r>
      <w:r w:rsidRPr="00BE2A41">
        <w:t>.</w:t>
      </w:r>
      <w:r w:rsidR="0060614A" w:rsidRPr="00BE2A41">
        <w:t xml:space="preserve"> </w:t>
      </w:r>
      <w:r w:rsidR="0060614A" w:rsidRPr="00BE2A41">
        <w:rPr>
          <w:lang w:val="ru-RU"/>
        </w:rPr>
        <w:t>Основная</w:t>
      </w:r>
      <w:r w:rsidR="0060614A" w:rsidRPr="00BE2A41">
        <w:t xml:space="preserve"> </w:t>
      </w:r>
      <w:r w:rsidR="0060614A" w:rsidRPr="00BE2A41">
        <w:rPr>
          <w:lang w:val="ru-RU"/>
        </w:rPr>
        <w:t>литература</w:t>
      </w:r>
      <w:r w:rsidR="0060614A" w:rsidRPr="00BE2A41">
        <w:t xml:space="preserve">: </w:t>
      </w:r>
    </w:p>
    <w:p w14:paraId="3D5CA2DE" w14:textId="30DCC158" w:rsidR="00E26710" w:rsidRDefault="00E26710" w:rsidP="00BE2A41">
      <w:pPr>
        <w:pStyle w:val="2"/>
        <w:numPr>
          <w:ilvl w:val="0"/>
          <w:numId w:val="45"/>
        </w:numPr>
        <w:ind w:left="1134" w:hanging="425"/>
        <w:jc w:val="left"/>
        <w:rPr>
          <w:rFonts w:eastAsiaTheme="minorHAnsi" w:cstheme="minorBidi"/>
          <w:b w:val="0"/>
          <w:bCs w:val="0"/>
          <w:szCs w:val="22"/>
          <w:lang w:val="ru-RU"/>
        </w:rPr>
      </w:pPr>
      <w:r>
        <w:rPr>
          <w:rFonts w:eastAsiaTheme="minorHAnsi" w:cstheme="minorBidi"/>
          <w:b w:val="0"/>
          <w:bCs w:val="0"/>
          <w:szCs w:val="22"/>
          <w:lang w:val="ru-RU"/>
        </w:rPr>
        <w:t xml:space="preserve">Зенкин С. Н. Работы о теории: Статьи </w:t>
      </w:r>
      <w:r w:rsidRPr="00E26710">
        <w:rPr>
          <w:rFonts w:eastAsiaTheme="minorHAnsi" w:cstheme="minorBidi"/>
          <w:b w:val="0"/>
          <w:bCs w:val="0"/>
          <w:szCs w:val="22"/>
          <w:lang w:val="ru-RU"/>
        </w:rPr>
        <w:t>[</w:t>
      </w:r>
      <w:r>
        <w:rPr>
          <w:rFonts w:eastAsiaTheme="minorHAnsi" w:cstheme="minorBidi"/>
          <w:b w:val="0"/>
          <w:bCs w:val="0"/>
          <w:szCs w:val="22"/>
          <w:lang w:val="ru-RU"/>
        </w:rPr>
        <w:t>электронный ресурс</w:t>
      </w:r>
      <w:r w:rsidRPr="00E26710">
        <w:rPr>
          <w:rFonts w:eastAsiaTheme="minorHAnsi" w:cstheme="minorBidi"/>
          <w:b w:val="0"/>
          <w:bCs w:val="0"/>
          <w:szCs w:val="22"/>
          <w:lang w:val="ru-RU"/>
        </w:rPr>
        <w:t>]</w:t>
      </w:r>
      <w:r>
        <w:rPr>
          <w:rFonts w:eastAsiaTheme="minorHAnsi" w:cstheme="minorBidi"/>
          <w:b w:val="0"/>
          <w:bCs w:val="0"/>
          <w:szCs w:val="22"/>
          <w:lang w:val="ru-RU"/>
        </w:rPr>
        <w:t xml:space="preserve">. М.: НЛО, 2012. </w:t>
      </w:r>
      <w:r w:rsidRPr="00E26710">
        <w:rPr>
          <w:rFonts w:eastAsiaTheme="minorHAnsi" w:cstheme="minorBidi"/>
          <w:b w:val="0"/>
          <w:bCs w:val="0"/>
          <w:i/>
          <w:szCs w:val="22"/>
        </w:rPr>
        <w:t>Znanium.com</w:t>
      </w:r>
    </w:p>
    <w:p w14:paraId="5B9BDE4E" w14:textId="1FF21EDE" w:rsidR="006D557B" w:rsidRPr="00E26710" w:rsidRDefault="006D557B" w:rsidP="00BE2A41">
      <w:pPr>
        <w:pStyle w:val="2"/>
        <w:numPr>
          <w:ilvl w:val="0"/>
          <w:numId w:val="45"/>
        </w:numPr>
        <w:ind w:left="1134" w:hanging="425"/>
        <w:jc w:val="left"/>
        <w:rPr>
          <w:rFonts w:eastAsiaTheme="minorHAnsi" w:cstheme="minorBidi"/>
          <w:b w:val="0"/>
          <w:bCs w:val="0"/>
          <w:szCs w:val="22"/>
          <w:lang w:val="ru-RU"/>
        </w:rPr>
      </w:pPr>
      <w:r>
        <w:rPr>
          <w:rFonts w:eastAsiaTheme="minorHAnsi" w:cstheme="minorBidi"/>
          <w:b w:val="0"/>
          <w:bCs w:val="0"/>
          <w:szCs w:val="22"/>
          <w:lang w:val="ru-RU"/>
        </w:rPr>
        <w:t xml:space="preserve">Тынянов Ю. Н. </w:t>
      </w:r>
      <w:r w:rsidR="00E26710">
        <w:rPr>
          <w:rFonts w:eastAsiaTheme="minorHAnsi" w:cstheme="minorBidi"/>
          <w:b w:val="0"/>
          <w:bCs w:val="0"/>
          <w:szCs w:val="22"/>
          <w:lang w:val="ru-RU"/>
        </w:rPr>
        <w:t xml:space="preserve">История литературы. Поэтика: </w:t>
      </w:r>
      <w:proofErr w:type="spellStart"/>
      <w:r w:rsidR="00E26710">
        <w:rPr>
          <w:rFonts w:eastAsiaTheme="minorHAnsi" w:cstheme="minorBidi"/>
          <w:b w:val="0"/>
          <w:bCs w:val="0"/>
          <w:szCs w:val="22"/>
          <w:lang w:val="ru-RU"/>
        </w:rPr>
        <w:t>Избр</w:t>
      </w:r>
      <w:proofErr w:type="spellEnd"/>
      <w:r w:rsidR="00E26710">
        <w:rPr>
          <w:rFonts w:eastAsiaTheme="minorHAnsi" w:cstheme="minorBidi"/>
          <w:b w:val="0"/>
          <w:bCs w:val="0"/>
          <w:szCs w:val="22"/>
          <w:lang w:val="ru-RU"/>
        </w:rPr>
        <w:t xml:space="preserve">. труды </w:t>
      </w:r>
      <w:r w:rsidR="00E26710" w:rsidRPr="00E26710">
        <w:rPr>
          <w:rFonts w:eastAsiaTheme="minorHAnsi" w:cstheme="minorBidi"/>
          <w:b w:val="0"/>
          <w:bCs w:val="0"/>
          <w:szCs w:val="22"/>
          <w:lang w:val="ru-RU"/>
        </w:rPr>
        <w:t>[</w:t>
      </w:r>
      <w:r w:rsidR="00E26710">
        <w:rPr>
          <w:rFonts w:eastAsiaTheme="minorHAnsi" w:cstheme="minorBidi"/>
          <w:b w:val="0"/>
          <w:bCs w:val="0"/>
          <w:szCs w:val="22"/>
          <w:lang w:val="ru-RU"/>
        </w:rPr>
        <w:t>электронный ресурс</w:t>
      </w:r>
      <w:r w:rsidR="00E26710" w:rsidRPr="00E26710">
        <w:rPr>
          <w:rFonts w:eastAsiaTheme="minorHAnsi" w:cstheme="minorBidi"/>
          <w:b w:val="0"/>
          <w:bCs w:val="0"/>
          <w:szCs w:val="22"/>
          <w:lang w:val="ru-RU"/>
        </w:rPr>
        <w:t>]</w:t>
      </w:r>
      <w:r w:rsidR="00E26710">
        <w:rPr>
          <w:rFonts w:eastAsiaTheme="minorHAnsi" w:cstheme="minorBidi"/>
          <w:b w:val="0"/>
          <w:bCs w:val="0"/>
          <w:szCs w:val="22"/>
          <w:lang w:val="ru-RU"/>
        </w:rPr>
        <w:t xml:space="preserve">. М.: </w:t>
      </w:r>
      <w:proofErr w:type="spellStart"/>
      <w:r w:rsidR="00E26710">
        <w:rPr>
          <w:rFonts w:eastAsiaTheme="minorHAnsi" w:cstheme="minorBidi"/>
          <w:b w:val="0"/>
          <w:bCs w:val="0"/>
          <w:szCs w:val="22"/>
          <w:lang w:val="ru-RU"/>
        </w:rPr>
        <w:t>Юрайт</w:t>
      </w:r>
      <w:proofErr w:type="spellEnd"/>
      <w:r w:rsidR="00E26710">
        <w:rPr>
          <w:rFonts w:eastAsiaTheme="minorHAnsi" w:cstheme="minorBidi"/>
          <w:b w:val="0"/>
          <w:bCs w:val="0"/>
          <w:szCs w:val="22"/>
          <w:lang w:val="ru-RU"/>
        </w:rPr>
        <w:t xml:space="preserve">, 2019. </w:t>
      </w:r>
      <w:proofErr w:type="spellStart"/>
      <w:r w:rsidR="00E26710" w:rsidRPr="00E26710">
        <w:rPr>
          <w:rFonts w:eastAsiaTheme="minorHAnsi" w:cstheme="minorBidi"/>
          <w:b w:val="0"/>
          <w:bCs w:val="0"/>
          <w:i/>
          <w:szCs w:val="22"/>
          <w:lang w:val="ru-RU"/>
        </w:rPr>
        <w:t>Юрайт</w:t>
      </w:r>
      <w:proofErr w:type="spellEnd"/>
    </w:p>
    <w:p w14:paraId="5D7AF283" w14:textId="77777777" w:rsidR="00E26710" w:rsidRPr="00BE2A41" w:rsidRDefault="00E26710" w:rsidP="00E26710">
      <w:pPr>
        <w:pStyle w:val="2"/>
        <w:numPr>
          <w:ilvl w:val="0"/>
          <w:numId w:val="45"/>
        </w:numPr>
        <w:ind w:left="1134" w:hanging="425"/>
        <w:jc w:val="left"/>
        <w:rPr>
          <w:rFonts w:eastAsiaTheme="minorHAnsi" w:cstheme="minorBidi"/>
          <w:b w:val="0"/>
          <w:bCs w:val="0"/>
          <w:szCs w:val="22"/>
        </w:rPr>
      </w:pPr>
      <w:proofErr w:type="spellStart"/>
      <w:r w:rsidRPr="00BE2A41">
        <w:rPr>
          <w:rFonts w:eastAsiaTheme="minorHAnsi" w:cstheme="minorBidi"/>
          <w:b w:val="0"/>
          <w:bCs w:val="0"/>
          <w:szCs w:val="22"/>
        </w:rPr>
        <w:t>Chartier</w:t>
      </w:r>
      <w:proofErr w:type="spellEnd"/>
      <w:r w:rsidRPr="00BE2A41">
        <w:rPr>
          <w:rFonts w:eastAsiaTheme="minorHAnsi" w:cstheme="minorBidi"/>
          <w:b w:val="0"/>
          <w:bCs w:val="0"/>
          <w:szCs w:val="22"/>
        </w:rPr>
        <w:t xml:space="preserve"> R. Forms and Meanings: Texts, Performances, and Audiences from Codex to Computer (New cultural studies).  </w:t>
      </w:r>
      <w:proofErr w:type="gramStart"/>
      <w:r w:rsidRPr="00E26710">
        <w:rPr>
          <w:rFonts w:eastAsiaTheme="minorHAnsi" w:cstheme="minorBidi"/>
          <w:b w:val="0"/>
          <w:bCs w:val="0"/>
          <w:szCs w:val="22"/>
        </w:rPr>
        <w:t>University of Pennsylvania Press.</w:t>
      </w:r>
      <w:proofErr w:type="gramEnd"/>
      <w:r w:rsidRPr="00E26710">
        <w:rPr>
          <w:rFonts w:eastAsiaTheme="minorHAnsi" w:cstheme="minorBidi"/>
          <w:b w:val="0"/>
          <w:bCs w:val="0"/>
          <w:szCs w:val="22"/>
        </w:rPr>
        <w:t xml:space="preserve"> 1995 </w:t>
      </w:r>
    </w:p>
    <w:p w14:paraId="37881A2C" w14:textId="0FF59683" w:rsidR="00BE2A41" w:rsidRPr="00BE2A41" w:rsidRDefault="00BE2A41" w:rsidP="00BE2A41">
      <w:pPr>
        <w:pStyle w:val="2"/>
        <w:numPr>
          <w:ilvl w:val="0"/>
          <w:numId w:val="45"/>
        </w:numPr>
        <w:ind w:left="1134" w:hanging="425"/>
        <w:jc w:val="left"/>
        <w:rPr>
          <w:rFonts w:eastAsiaTheme="minorHAnsi" w:cstheme="minorBidi"/>
          <w:b w:val="0"/>
          <w:bCs w:val="0"/>
          <w:szCs w:val="22"/>
        </w:rPr>
      </w:pPr>
      <w:proofErr w:type="spellStart"/>
      <w:r w:rsidRPr="00BE2A41">
        <w:rPr>
          <w:rFonts w:eastAsiaTheme="minorHAnsi" w:cstheme="minorBidi"/>
          <w:b w:val="0"/>
          <w:bCs w:val="0"/>
          <w:szCs w:val="22"/>
        </w:rPr>
        <w:t>Darnton</w:t>
      </w:r>
      <w:proofErr w:type="spellEnd"/>
      <w:r w:rsidRPr="00BE2A41">
        <w:rPr>
          <w:rFonts w:eastAsiaTheme="minorHAnsi" w:cstheme="minorBidi"/>
          <w:b w:val="0"/>
          <w:bCs w:val="0"/>
          <w:szCs w:val="22"/>
        </w:rPr>
        <w:t xml:space="preserve"> R.  Poetry and the police: communication networks in eighteenth-century Paris. </w:t>
      </w:r>
      <w:proofErr w:type="gramStart"/>
      <w:r w:rsidRPr="00BE2A41">
        <w:rPr>
          <w:rFonts w:eastAsiaTheme="minorHAnsi" w:cstheme="minorBidi"/>
          <w:b w:val="0"/>
          <w:bCs w:val="0"/>
          <w:szCs w:val="22"/>
        </w:rPr>
        <w:t>The Belknap Press of Harvard University Press.</w:t>
      </w:r>
      <w:proofErr w:type="gramEnd"/>
      <w:r w:rsidRPr="00BE2A41">
        <w:rPr>
          <w:rFonts w:eastAsiaTheme="minorHAnsi" w:cstheme="minorBidi"/>
          <w:b w:val="0"/>
          <w:bCs w:val="0"/>
          <w:szCs w:val="22"/>
        </w:rPr>
        <w:t xml:space="preserve"> 2010.</w:t>
      </w:r>
    </w:p>
    <w:p w14:paraId="2FDBF1E7" w14:textId="77777777" w:rsidR="00E26710" w:rsidRDefault="00BE2A41" w:rsidP="00E26710">
      <w:pPr>
        <w:pStyle w:val="2"/>
        <w:numPr>
          <w:ilvl w:val="0"/>
          <w:numId w:val="45"/>
        </w:numPr>
        <w:ind w:left="1134" w:hanging="425"/>
        <w:jc w:val="left"/>
        <w:rPr>
          <w:rFonts w:eastAsiaTheme="minorHAnsi" w:cstheme="minorBidi"/>
          <w:b w:val="0"/>
          <w:bCs w:val="0"/>
          <w:szCs w:val="22"/>
          <w:lang w:val="ru-RU"/>
        </w:rPr>
      </w:pPr>
      <w:proofErr w:type="spellStart"/>
      <w:r w:rsidRPr="00BE2A41">
        <w:rPr>
          <w:rFonts w:eastAsiaTheme="minorHAnsi" w:cstheme="minorBidi"/>
          <w:b w:val="0"/>
          <w:bCs w:val="0"/>
          <w:szCs w:val="22"/>
        </w:rPr>
        <w:t>Darnton</w:t>
      </w:r>
      <w:proofErr w:type="spellEnd"/>
      <w:r w:rsidRPr="00BE2A41">
        <w:rPr>
          <w:rFonts w:eastAsiaTheme="minorHAnsi" w:cstheme="minorBidi"/>
          <w:b w:val="0"/>
          <w:bCs w:val="0"/>
          <w:szCs w:val="22"/>
        </w:rPr>
        <w:t xml:space="preserve"> Robert </w:t>
      </w:r>
      <w:proofErr w:type="gramStart"/>
      <w:r w:rsidRPr="00BE2A41">
        <w:rPr>
          <w:rFonts w:eastAsiaTheme="minorHAnsi" w:cstheme="minorBidi"/>
          <w:b w:val="0"/>
          <w:bCs w:val="0"/>
          <w:szCs w:val="22"/>
        </w:rPr>
        <w:t>The</w:t>
      </w:r>
      <w:proofErr w:type="gramEnd"/>
      <w:r w:rsidRPr="00BE2A41">
        <w:rPr>
          <w:rFonts w:eastAsiaTheme="minorHAnsi" w:cstheme="minorBidi"/>
          <w:b w:val="0"/>
          <w:bCs w:val="0"/>
          <w:szCs w:val="22"/>
        </w:rPr>
        <w:t xml:space="preserve"> Case for Books: Past, Present, and Future. </w:t>
      </w:r>
      <w:proofErr w:type="spellStart"/>
      <w:r w:rsidRPr="00BE2A41">
        <w:rPr>
          <w:rFonts w:eastAsiaTheme="minorHAnsi" w:cstheme="minorBidi"/>
          <w:b w:val="0"/>
          <w:bCs w:val="0"/>
          <w:szCs w:val="22"/>
          <w:lang w:val="ru-RU"/>
        </w:rPr>
        <w:t>PublicAffairs</w:t>
      </w:r>
      <w:proofErr w:type="spellEnd"/>
      <w:r w:rsidRPr="00BE2A41">
        <w:rPr>
          <w:rFonts w:eastAsiaTheme="minorHAnsi" w:cstheme="minorBidi"/>
          <w:b w:val="0"/>
          <w:bCs w:val="0"/>
          <w:szCs w:val="22"/>
          <w:lang w:val="ru-RU"/>
        </w:rPr>
        <w:t xml:space="preserve"> 2010</w:t>
      </w:r>
    </w:p>
    <w:p w14:paraId="0B2102DE" w14:textId="351F9D55" w:rsidR="00270B45" w:rsidRPr="00270B45" w:rsidRDefault="00270B45" w:rsidP="00E02513">
      <w:pPr>
        <w:pStyle w:val="2"/>
        <w:numPr>
          <w:ilvl w:val="0"/>
          <w:numId w:val="45"/>
        </w:numPr>
        <w:ind w:left="1134" w:hanging="425"/>
        <w:jc w:val="left"/>
        <w:rPr>
          <w:b w:val="0"/>
        </w:rPr>
      </w:pPr>
      <w:r w:rsidRPr="00270B45">
        <w:rPr>
          <w:b w:val="0"/>
          <w:lang w:val="fr-FR"/>
        </w:rPr>
        <w:t xml:space="preserve">Rivkin, Julie; Ryan, Michael (eds.) </w:t>
      </w:r>
      <w:r w:rsidRPr="00270B45">
        <w:rPr>
          <w:b w:val="0"/>
        </w:rPr>
        <w:t xml:space="preserve">Literary Theory: An Anthology. </w:t>
      </w:r>
      <w:proofErr w:type="gramStart"/>
      <w:r w:rsidRPr="00270B45">
        <w:rPr>
          <w:b w:val="0"/>
        </w:rPr>
        <w:t>Wiley 2017.</w:t>
      </w:r>
      <w:proofErr w:type="gramEnd"/>
      <w:r w:rsidRPr="00270B45">
        <w:rPr>
          <w:rFonts w:eastAsiaTheme="minorHAnsi" w:cstheme="minorBidi"/>
          <w:b w:val="0"/>
          <w:bCs w:val="0"/>
          <w:szCs w:val="22"/>
        </w:rPr>
        <w:t xml:space="preserve"> </w:t>
      </w:r>
      <w:proofErr w:type="spellStart"/>
      <w:r w:rsidRPr="00270B45">
        <w:rPr>
          <w:rFonts w:eastAsiaTheme="minorHAnsi" w:cstheme="minorBidi"/>
          <w:b w:val="0"/>
          <w:bCs w:val="0"/>
          <w:szCs w:val="22"/>
        </w:rPr>
        <w:t>ProQuest</w:t>
      </w:r>
      <w:proofErr w:type="spellEnd"/>
    </w:p>
    <w:p w14:paraId="0257E7E0" w14:textId="77777777" w:rsidR="00E26710" w:rsidRPr="00E26710" w:rsidRDefault="00E26710" w:rsidP="00E26710"/>
    <w:p w14:paraId="6CF64532" w14:textId="27C2DECC" w:rsidR="001134B2" w:rsidRPr="00270B45" w:rsidRDefault="003F142D" w:rsidP="00BE2A41">
      <w:pPr>
        <w:pStyle w:val="2"/>
        <w:jc w:val="left"/>
      </w:pPr>
      <w:r w:rsidRPr="00270B45">
        <w:lastRenderedPageBreak/>
        <w:t>9.2.</w:t>
      </w:r>
      <w:r w:rsidR="001134B2" w:rsidRPr="00270B45">
        <w:t xml:space="preserve"> </w:t>
      </w:r>
      <w:r w:rsidR="001134B2" w:rsidRPr="00BE2A41">
        <w:rPr>
          <w:lang w:val="ru-RU"/>
        </w:rPr>
        <w:t>Дополнительная</w:t>
      </w:r>
      <w:r w:rsidR="001134B2" w:rsidRPr="00270B45">
        <w:t xml:space="preserve"> </w:t>
      </w:r>
      <w:r w:rsidR="001134B2" w:rsidRPr="00BE2A41">
        <w:rPr>
          <w:lang w:val="ru-RU"/>
        </w:rPr>
        <w:t>литература</w:t>
      </w:r>
    </w:p>
    <w:p w14:paraId="4C8D2E07" w14:textId="5D38BFF2" w:rsidR="00BE2A41" w:rsidRPr="00BE2A41" w:rsidRDefault="00BE2A41" w:rsidP="00BE2A41">
      <w:pPr>
        <w:pStyle w:val="3"/>
        <w:numPr>
          <w:ilvl w:val="2"/>
          <w:numId w:val="30"/>
        </w:numPr>
        <w:spacing w:before="0" w:after="0"/>
        <w:ind w:left="1134" w:hanging="425"/>
        <w:rPr>
          <w:rFonts w:eastAsiaTheme="minorHAnsi" w:cstheme="minorBidi"/>
          <w:b w:val="0"/>
          <w:bCs w:val="0"/>
        </w:rPr>
      </w:pPr>
      <w:proofErr w:type="spellStart"/>
      <w:r w:rsidRPr="00BE2A41">
        <w:rPr>
          <w:rFonts w:eastAsiaTheme="minorHAnsi" w:cstheme="minorBidi"/>
          <w:b w:val="0"/>
          <w:bCs w:val="0"/>
        </w:rPr>
        <w:t>Бурдье</w:t>
      </w:r>
      <w:proofErr w:type="spellEnd"/>
      <w:r w:rsidRPr="00BE2A41">
        <w:rPr>
          <w:rFonts w:eastAsiaTheme="minorHAnsi" w:cstheme="minorBidi"/>
          <w:b w:val="0"/>
          <w:bCs w:val="0"/>
        </w:rPr>
        <w:t xml:space="preserve"> П. Поле литературы // Новое литературное обозрение. 2000. № 45. С.22-87. </w:t>
      </w:r>
    </w:p>
    <w:p w14:paraId="21DEED79" w14:textId="77777777" w:rsidR="00270B45" w:rsidRDefault="00BE2A41" w:rsidP="00270B45">
      <w:pPr>
        <w:pStyle w:val="3"/>
        <w:numPr>
          <w:ilvl w:val="2"/>
          <w:numId w:val="30"/>
        </w:numPr>
        <w:spacing w:before="0" w:after="0"/>
        <w:ind w:left="1134" w:hanging="425"/>
        <w:rPr>
          <w:rFonts w:eastAsiaTheme="minorHAnsi" w:cstheme="minorBidi"/>
          <w:b w:val="0"/>
          <w:bCs w:val="0"/>
          <w:lang w:val="en-US"/>
        </w:rPr>
      </w:pPr>
      <w:proofErr w:type="spellStart"/>
      <w:r w:rsidRPr="00BE2A41">
        <w:rPr>
          <w:rFonts w:eastAsiaTheme="minorHAnsi" w:cstheme="minorBidi"/>
          <w:b w:val="0"/>
          <w:bCs w:val="0"/>
          <w:lang w:val="en-US"/>
        </w:rPr>
        <w:t>Chartier</w:t>
      </w:r>
      <w:proofErr w:type="spellEnd"/>
      <w:r w:rsidRPr="00BE2A41">
        <w:rPr>
          <w:rFonts w:eastAsiaTheme="minorHAnsi" w:cstheme="minorBidi"/>
          <w:b w:val="0"/>
          <w:bCs w:val="0"/>
          <w:lang w:val="en-US"/>
        </w:rPr>
        <w:t xml:space="preserve"> Roger Languages, Books, and Reading from the Printed Word to the Digital </w:t>
      </w:r>
      <w:proofErr w:type="gramStart"/>
      <w:r w:rsidRPr="00BE2A41">
        <w:rPr>
          <w:rFonts w:eastAsiaTheme="minorHAnsi" w:cstheme="minorBidi"/>
          <w:b w:val="0"/>
          <w:bCs w:val="0"/>
          <w:lang w:val="en-US"/>
        </w:rPr>
        <w:t>Text  Critical</w:t>
      </w:r>
      <w:proofErr w:type="gramEnd"/>
      <w:r w:rsidRPr="00BE2A41">
        <w:rPr>
          <w:rFonts w:eastAsiaTheme="minorHAnsi" w:cstheme="minorBidi"/>
          <w:b w:val="0"/>
          <w:bCs w:val="0"/>
          <w:lang w:val="en-US"/>
        </w:rPr>
        <w:t xml:space="preserve"> Inquiry, Vol. 31, No. 1 (Autumn 2004), pp. 133-152 </w:t>
      </w:r>
    </w:p>
    <w:p w14:paraId="6D2BA1C4" w14:textId="0048FAA6" w:rsidR="00270B45" w:rsidRPr="00270B45" w:rsidRDefault="00270B45" w:rsidP="00270B45">
      <w:pPr>
        <w:pStyle w:val="3"/>
        <w:numPr>
          <w:ilvl w:val="2"/>
          <w:numId w:val="30"/>
        </w:numPr>
        <w:spacing w:before="0" w:after="0"/>
        <w:ind w:left="1134" w:hanging="425"/>
        <w:rPr>
          <w:rFonts w:eastAsiaTheme="minorHAnsi" w:cstheme="minorBidi"/>
          <w:b w:val="0"/>
          <w:bCs w:val="0"/>
          <w:lang w:val="en-US"/>
        </w:rPr>
      </w:pPr>
      <w:r w:rsidRPr="00270B45">
        <w:rPr>
          <w:rFonts w:eastAsiaTheme="minorHAnsi" w:cstheme="minorBidi"/>
          <w:b w:val="0"/>
          <w:bCs w:val="0"/>
          <w:lang w:val="en-US"/>
        </w:rPr>
        <w:t xml:space="preserve">Holmes, Jonathan, and </w:t>
      </w:r>
      <w:proofErr w:type="spellStart"/>
      <w:r w:rsidRPr="00270B45">
        <w:rPr>
          <w:rFonts w:eastAsiaTheme="minorHAnsi" w:cstheme="minorBidi"/>
          <w:b w:val="0"/>
          <w:bCs w:val="0"/>
          <w:lang w:val="en-US"/>
        </w:rPr>
        <w:t>Streete</w:t>
      </w:r>
      <w:proofErr w:type="spellEnd"/>
      <w:r w:rsidRPr="00270B45">
        <w:rPr>
          <w:rFonts w:eastAsiaTheme="minorHAnsi" w:cstheme="minorBidi"/>
          <w:b w:val="0"/>
          <w:bCs w:val="0"/>
          <w:lang w:val="en-US"/>
        </w:rPr>
        <w:t>, Adrian (</w:t>
      </w:r>
      <w:proofErr w:type="spellStart"/>
      <w:proofErr w:type="gramStart"/>
      <w:r w:rsidRPr="00270B45">
        <w:rPr>
          <w:rFonts w:eastAsiaTheme="minorHAnsi" w:cstheme="minorBidi"/>
          <w:b w:val="0"/>
          <w:bCs w:val="0"/>
          <w:lang w:val="en-US"/>
        </w:rPr>
        <w:t>eds</w:t>
      </w:r>
      <w:proofErr w:type="spellEnd"/>
      <w:proofErr w:type="gramEnd"/>
      <w:r w:rsidRPr="00270B45">
        <w:rPr>
          <w:rFonts w:eastAsiaTheme="minorHAnsi" w:cstheme="minorBidi"/>
          <w:b w:val="0"/>
          <w:bCs w:val="0"/>
          <w:lang w:val="en-US"/>
        </w:rPr>
        <w:t xml:space="preserve">). </w:t>
      </w:r>
      <w:proofErr w:type="spellStart"/>
      <w:r w:rsidRPr="00270B45">
        <w:rPr>
          <w:rFonts w:eastAsiaTheme="minorHAnsi" w:cstheme="minorBidi"/>
          <w:b w:val="0"/>
          <w:bCs w:val="0"/>
        </w:rPr>
        <w:t>Refiguring</w:t>
      </w:r>
      <w:proofErr w:type="spellEnd"/>
      <w:r w:rsidRPr="00270B45">
        <w:rPr>
          <w:rFonts w:eastAsiaTheme="minorHAnsi" w:cstheme="minorBidi"/>
          <w:b w:val="0"/>
          <w:bCs w:val="0"/>
        </w:rPr>
        <w:t xml:space="preserve"> </w:t>
      </w:r>
      <w:proofErr w:type="spellStart"/>
      <w:r w:rsidRPr="00270B45">
        <w:rPr>
          <w:rFonts w:eastAsiaTheme="minorHAnsi" w:cstheme="minorBidi"/>
          <w:b w:val="0"/>
          <w:bCs w:val="0"/>
        </w:rPr>
        <w:t>Mimesi</w:t>
      </w:r>
      <w:proofErr w:type="spellEnd"/>
      <w:r>
        <w:rPr>
          <w:rFonts w:eastAsiaTheme="minorHAnsi" w:cstheme="minorBidi"/>
          <w:b w:val="0"/>
          <w:bCs w:val="0"/>
          <w:lang w:val="en-US"/>
        </w:rPr>
        <w:t>s</w:t>
      </w:r>
      <w:r w:rsidRPr="00270B45">
        <w:rPr>
          <w:rFonts w:eastAsiaTheme="minorHAnsi" w:cstheme="minorBidi"/>
          <w:b w:val="0"/>
          <w:bCs w:val="0"/>
        </w:rPr>
        <w:t xml:space="preserve">: </w:t>
      </w:r>
      <w:proofErr w:type="spellStart"/>
      <w:r w:rsidRPr="00270B45">
        <w:rPr>
          <w:rFonts w:eastAsiaTheme="minorHAnsi" w:cstheme="minorBidi"/>
          <w:b w:val="0"/>
          <w:bCs w:val="0"/>
        </w:rPr>
        <w:t>Representation</w:t>
      </w:r>
      <w:proofErr w:type="spellEnd"/>
      <w:r w:rsidRPr="00270B45">
        <w:rPr>
          <w:rFonts w:eastAsiaTheme="minorHAnsi" w:cstheme="minorBidi"/>
          <w:b w:val="0"/>
          <w:bCs w:val="0"/>
        </w:rPr>
        <w:t xml:space="preserve"> </w:t>
      </w:r>
      <w:proofErr w:type="spellStart"/>
      <w:r w:rsidRPr="00270B45">
        <w:rPr>
          <w:rFonts w:eastAsiaTheme="minorHAnsi" w:cstheme="minorBidi"/>
          <w:b w:val="0"/>
          <w:bCs w:val="0"/>
        </w:rPr>
        <w:t>in</w:t>
      </w:r>
      <w:proofErr w:type="spellEnd"/>
      <w:r w:rsidRPr="00270B45">
        <w:rPr>
          <w:rFonts w:eastAsiaTheme="minorHAnsi" w:cstheme="minorBidi"/>
          <w:b w:val="0"/>
          <w:bCs w:val="0"/>
        </w:rPr>
        <w:t xml:space="preserve"> </w:t>
      </w:r>
      <w:proofErr w:type="spellStart"/>
      <w:r w:rsidRPr="00270B45">
        <w:rPr>
          <w:rFonts w:eastAsiaTheme="minorHAnsi" w:cstheme="minorBidi"/>
          <w:b w:val="0"/>
          <w:bCs w:val="0"/>
        </w:rPr>
        <w:t>Early</w:t>
      </w:r>
      <w:proofErr w:type="spellEnd"/>
      <w:r w:rsidRPr="00270B45">
        <w:rPr>
          <w:rFonts w:eastAsiaTheme="minorHAnsi" w:cstheme="minorBidi"/>
          <w:b w:val="0"/>
          <w:bCs w:val="0"/>
        </w:rPr>
        <w:t xml:space="preserve"> </w:t>
      </w:r>
      <w:proofErr w:type="spellStart"/>
      <w:r w:rsidRPr="00270B45">
        <w:rPr>
          <w:rFonts w:eastAsiaTheme="minorHAnsi" w:cstheme="minorBidi"/>
          <w:b w:val="0"/>
          <w:bCs w:val="0"/>
        </w:rPr>
        <w:t>Modern</w:t>
      </w:r>
      <w:proofErr w:type="spellEnd"/>
      <w:r w:rsidRPr="00270B45">
        <w:rPr>
          <w:rFonts w:eastAsiaTheme="minorHAnsi" w:cstheme="minorBidi"/>
          <w:b w:val="0"/>
          <w:bCs w:val="0"/>
        </w:rPr>
        <w:t xml:space="preserve"> </w:t>
      </w:r>
      <w:proofErr w:type="spellStart"/>
      <w:r w:rsidRPr="00270B45">
        <w:rPr>
          <w:rFonts w:eastAsiaTheme="minorHAnsi" w:cstheme="minorBidi"/>
          <w:b w:val="0"/>
          <w:bCs w:val="0"/>
        </w:rPr>
        <w:t>Literature</w:t>
      </w:r>
      <w:proofErr w:type="spellEnd"/>
      <w:r w:rsidRPr="00270B45">
        <w:rPr>
          <w:rFonts w:eastAsiaTheme="minorHAnsi" w:cstheme="minorBidi"/>
          <w:b w:val="0"/>
          <w:bCs w:val="0"/>
        </w:rPr>
        <w:t xml:space="preserve">. </w:t>
      </w:r>
      <w:proofErr w:type="spellStart"/>
      <w:r w:rsidRPr="00270B45">
        <w:rPr>
          <w:rFonts w:eastAsiaTheme="minorHAnsi" w:cstheme="minorBidi"/>
          <w:b w:val="0"/>
          <w:bCs w:val="0"/>
        </w:rPr>
        <w:t>University</w:t>
      </w:r>
      <w:proofErr w:type="spellEnd"/>
      <w:r w:rsidRPr="00270B45">
        <w:rPr>
          <w:rFonts w:eastAsiaTheme="minorHAnsi" w:cstheme="minorBidi"/>
          <w:b w:val="0"/>
          <w:bCs w:val="0"/>
        </w:rPr>
        <w:t xml:space="preserve"> </w:t>
      </w:r>
      <w:proofErr w:type="spellStart"/>
      <w:r w:rsidRPr="00270B45">
        <w:rPr>
          <w:rFonts w:eastAsiaTheme="minorHAnsi" w:cstheme="minorBidi"/>
          <w:b w:val="0"/>
          <w:bCs w:val="0"/>
        </w:rPr>
        <w:t>of</w:t>
      </w:r>
      <w:proofErr w:type="spellEnd"/>
      <w:r w:rsidRPr="00270B45">
        <w:rPr>
          <w:rFonts w:eastAsiaTheme="minorHAnsi" w:cstheme="minorBidi"/>
          <w:b w:val="0"/>
          <w:bCs w:val="0"/>
        </w:rPr>
        <w:t xml:space="preserve"> </w:t>
      </w:r>
      <w:proofErr w:type="spellStart"/>
      <w:r w:rsidRPr="00270B45">
        <w:rPr>
          <w:rFonts w:eastAsiaTheme="minorHAnsi" w:cstheme="minorBidi"/>
          <w:b w:val="0"/>
          <w:bCs w:val="0"/>
        </w:rPr>
        <w:t>Hertfordshire</w:t>
      </w:r>
      <w:proofErr w:type="spellEnd"/>
      <w:r w:rsidRPr="00270B45">
        <w:rPr>
          <w:rFonts w:eastAsiaTheme="minorHAnsi" w:cstheme="minorBidi"/>
          <w:b w:val="0"/>
          <w:bCs w:val="0"/>
        </w:rPr>
        <w:t xml:space="preserve"> </w:t>
      </w:r>
      <w:proofErr w:type="spellStart"/>
      <w:r w:rsidRPr="00270B45">
        <w:rPr>
          <w:rFonts w:eastAsiaTheme="minorHAnsi" w:cstheme="minorBidi"/>
          <w:b w:val="0"/>
          <w:bCs w:val="0"/>
        </w:rPr>
        <w:t>Press</w:t>
      </w:r>
      <w:proofErr w:type="spellEnd"/>
      <w:r w:rsidRPr="00270B45">
        <w:rPr>
          <w:rFonts w:eastAsiaTheme="minorHAnsi" w:cstheme="minorBidi"/>
          <w:b w:val="0"/>
          <w:bCs w:val="0"/>
        </w:rPr>
        <w:t xml:space="preserve">, 2005. </w:t>
      </w:r>
      <w:proofErr w:type="spellStart"/>
      <w:r w:rsidRPr="00270B45">
        <w:rPr>
          <w:rFonts w:eastAsiaTheme="minorHAnsi" w:cstheme="minorBidi"/>
          <w:b w:val="0"/>
          <w:bCs w:val="0"/>
        </w:rPr>
        <w:t>ProQuest</w:t>
      </w:r>
      <w:proofErr w:type="spellEnd"/>
    </w:p>
    <w:p w14:paraId="2A3D4032" w14:textId="77777777" w:rsidR="00BE2A41" w:rsidRPr="00BE2A41" w:rsidRDefault="00BE2A41" w:rsidP="00BE2A41">
      <w:pPr>
        <w:pStyle w:val="3"/>
        <w:numPr>
          <w:ilvl w:val="2"/>
          <w:numId w:val="30"/>
        </w:numPr>
        <w:spacing w:before="0" w:after="0"/>
        <w:ind w:left="1134" w:hanging="425"/>
        <w:rPr>
          <w:rFonts w:eastAsiaTheme="minorHAnsi" w:cstheme="minorBidi"/>
          <w:b w:val="0"/>
          <w:bCs w:val="0"/>
          <w:lang w:val="en-US"/>
        </w:rPr>
      </w:pPr>
      <w:proofErr w:type="spellStart"/>
      <w:r w:rsidRPr="00BE2A41">
        <w:rPr>
          <w:rFonts w:eastAsiaTheme="minorHAnsi" w:cstheme="minorBidi"/>
          <w:b w:val="0"/>
          <w:bCs w:val="0"/>
          <w:lang w:val="en-US"/>
        </w:rPr>
        <w:t>Iser</w:t>
      </w:r>
      <w:proofErr w:type="spellEnd"/>
      <w:r w:rsidRPr="00BE2A41">
        <w:rPr>
          <w:rFonts w:eastAsiaTheme="minorHAnsi" w:cstheme="minorBidi"/>
          <w:b w:val="0"/>
          <w:bCs w:val="0"/>
          <w:lang w:val="en-US"/>
        </w:rPr>
        <w:t xml:space="preserve"> W. The Reading Process: A Phenomenological Approach // New Literary History, Vol. 3, No. 2, On Interpretation: I (</w:t>
      </w:r>
      <w:proofErr w:type="gramStart"/>
      <w:r w:rsidRPr="00BE2A41">
        <w:rPr>
          <w:rFonts w:eastAsiaTheme="minorHAnsi" w:cstheme="minorBidi"/>
          <w:b w:val="0"/>
          <w:bCs w:val="0"/>
          <w:lang w:val="en-US"/>
        </w:rPr>
        <w:t>Winter</w:t>
      </w:r>
      <w:proofErr w:type="gramEnd"/>
      <w:r w:rsidRPr="00BE2A41">
        <w:rPr>
          <w:rFonts w:eastAsiaTheme="minorHAnsi" w:cstheme="minorBidi"/>
          <w:b w:val="0"/>
          <w:bCs w:val="0"/>
          <w:lang w:val="en-US"/>
        </w:rPr>
        <w:t xml:space="preserve">, 1972), pp. 279-299 </w:t>
      </w:r>
    </w:p>
    <w:p w14:paraId="0AD48F9D" w14:textId="77777777" w:rsidR="00BE2A41" w:rsidRPr="00BE2A41" w:rsidRDefault="00BE2A41" w:rsidP="00BE2A41">
      <w:pPr>
        <w:pStyle w:val="3"/>
        <w:numPr>
          <w:ilvl w:val="2"/>
          <w:numId w:val="30"/>
        </w:numPr>
        <w:spacing w:before="0" w:after="0"/>
        <w:ind w:left="1134" w:hanging="425"/>
        <w:rPr>
          <w:rFonts w:eastAsiaTheme="minorHAnsi" w:cstheme="minorBidi"/>
          <w:b w:val="0"/>
          <w:bCs w:val="0"/>
        </w:rPr>
      </w:pPr>
      <w:proofErr w:type="gramStart"/>
      <w:r w:rsidRPr="00BE2A41">
        <w:rPr>
          <w:rFonts w:eastAsiaTheme="minorHAnsi" w:cstheme="minorBidi"/>
          <w:b w:val="0"/>
          <w:bCs w:val="0"/>
          <w:lang w:val="en-US"/>
        </w:rPr>
        <w:t>William Todd Schultz Handbook of Psychobiography.</w:t>
      </w:r>
      <w:proofErr w:type="gramEnd"/>
      <w:r w:rsidRPr="00BE2A41">
        <w:rPr>
          <w:rFonts w:eastAsiaTheme="minorHAnsi" w:cstheme="minorBidi"/>
          <w:b w:val="0"/>
          <w:bCs w:val="0"/>
          <w:lang w:val="en-US"/>
        </w:rPr>
        <w:t xml:space="preserve"> </w:t>
      </w:r>
      <w:proofErr w:type="spellStart"/>
      <w:r w:rsidRPr="00BE2A41">
        <w:rPr>
          <w:rFonts w:eastAsiaTheme="minorHAnsi" w:cstheme="minorBidi"/>
          <w:b w:val="0"/>
          <w:bCs w:val="0"/>
        </w:rPr>
        <w:t>Oxford</w:t>
      </w:r>
      <w:proofErr w:type="spellEnd"/>
      <w:r w:rsidRPr="00BE2A41">
        <w:rPr>
          <w:rFonts w:eastAsiaTheme="minorHAnsi" w:cstheme="minorBidi"/>
          <w:b w:val="0"/>
          <w:bCs w:val="0"/>
        </w:rPr>
        <w:t xml:space="preserve"> </w:t>
      </w:r>
      <w:proofErr w:type="spellStart"/>
      <w:r w:rsidRPr="00BE2A41">
        <w:rPr>
          <w:rFonts w:eastAsiaTheme="minorHAnsi" w:cstheme="minorBidi"/>
          <w:b w:val="0"/>
          <w:bCs w:val="0"/>
        </w:rPr>
        <w:t>University</w:t>
      </w:r>
      <w:proofErr w:type="spellEnd"/>
      <w:r w:rsidRPr="00BE2A41">
        <w:rPr>
          <w:rFonts w:eastAsiaTheme="minorHAnsi" w:cstheme="minorBidi"/>
          <w:b w:val="0"/>
          <w:bCs w:val="0"/>
        </w:rPr>
        <w:t xml:space="preserve"> </w:t>
      </w:r>
      <w:proofErr w:type="spellStart"/>
      <w:r w:rsidRPr="00BE2A41">
        <w:rPr>
          <w:rFonts w:eastAsiaTheme="minorHAnsi" w:cstheme="minorBidi"/>
          <w:b w:val="0"/>
          <w:bCs w:val="0"/>
        </w:rPr>
        <w:t>Press</w:t>
      </w:r>
      <w:proofErr w:type="spellEnd"/>
      <w:r w:rsidRPr="00BE2A41">
        <w:rPr>
          <w:rFonts w:eastAsiaTheme="minorHAnsi" w:cstheme="minorBidi"/>
          <w:b w:val="0"/>
          <w:bCs w:val="0"/>
        </w:rPr>
        <w:t xml:space="preserve">, 2005 </w:t>
      </w:r>
    </w:p>
    <w:p w14:paraId="0684E4EA" w14:textId="77777777" w:rsidR="00BE2A41" w:rsidRPr="00BE2A41" w:rsidRDefault="00BE2A41" w:rsidP="00BE2A41">
      <w:pPr>
        <w:pStyle w:val="3"/>
        <w:numPr>
          <w:ilvl w:val="2"/>
          <w:numId w:val="30"/>
        </w:numPr>
        <w:spacing w:before="0" w:after="0"/>
        <w:ind w:left="1134" w:hanging="425"/>
      </w:pPr>
      <w:r w:rsidRPr="00BE2A41">
        <w:rPr>
          <w:rFonts w:eastAsiaTheme="minorHAnsi" w:cstheme="minorBidi"/>
          <w:b w:val="0"/>
          <w:bCs w:val="0"/>
          <w:lang w:val="en-US"/>
        </w:rPr>
        <w:t xml:space="preserve">Hellmann Ben. </w:t>
      </w:r>
      <w:proofErr w:type="gramStart"/>
      <w:r w:rsidRPr="00BE2A41">
        <w:rPr>
          <w:rFonts w:eastAsiaTheme="minorHAnsi" w:cstheme="minorBidi"/>
          <w:b w:val="0"/>
          <w:bCs w:val="0"/>
          <w:lang w:val="en-US"/>
        </w:rPr>
        <w:t>Fairy Tales and True Stories.</w:t>
      </w:r>
      <w:proofErr w:type="gramEnd"/>
      <w:r w:rsidRPr="00BE2A41">
        <w:rPr>
          <w:rFonts w:eastAsiaTheme="minorHAnsi" w:cstheme="minorBidi"/>
          <w:b w:val="0"/>
          <w:bCs w:val="0"/>
          <w:lang w:val="en-US"/>
        </w:rPr>
        <w:t xml:space="preserve"> </w:t>
      </w:r>
      <w:proofErr w:type="spellStart"/>
      <w:r w:rsidRPr="00BE2A41">
        <w:rPr>
          <w:rFonts w:eastAsiaTheme="minorHAnsi" w:cstheme="minorBidi"/>
          <w:b w:val="0"/>
          <w:bCs w:val="0"/>
        </w:rPr>
        <w:t>Brill</w:t>
      </w:r>
      <w:proofErr w:type="spellEnd"/>
      <w:r w:rsidRPr="00BE2A41">
        <w:rPr>
          <w:rFonts w:eastAsiaTheme="minorHAnsi" w:cstheme="minorBidi"/>
          <w:b w:val="0"/>
          <w:bCs w:val="0"/>
        </w:rPr>
        <w:t xml:space="preserve"> 2013. </w:t>
      </w:r>
    </w:p>
    <w:p w14:paraId="5112EE6C" w14:textId="334E9530" w:rsidR="003F142D" w:rsidRDefault="003F142D" w:rsidP="00BE2A41">
      <w:pPr>
        <w:pStyle w:val="3"/>
        <w:numPr>
          <w:ilvl w:val="0"/>
          <w:numId w:val="31"/>
        </w:numPr>
        <w:ind w:left="0" w:firstLine="709"/>
      </w:pPr>
      <w:r w:rsidRPr="00CE5014">
        <w:t>Методические рекомендации студентам по освоению дисциплины</w:t>
      </w:r>
    </w:p>
    <w:p w14:paraId="5E51794D" w14:textId="77777777" w:rsidR="003F142D" w:rsidRPr="001134B2" w:rsidRDefault="003F142D" w:rsidP="005C063D">
      <w:pPr>
        <w:rPr>
          <w:rFonts w:cs="Times New Roman"/>
          <w:szCs w:val="24"/>
          <w:lang w:val="ru-RU"/>
        </w:rPr>
      </w:pPr>
      <w:r w:rsidRPr="001134B2">
        <w:rPr>
          <w:rFonts w:cs="Times New Roman"/>
          <w:szCs w:val="24"/>
          <w:lang w:val="ru-RU"/>
        </w:rPr>
        <w:t>Обязательные к прочтению тексты должны быть освоены согласн</w:t>
      </w:r>
      <w:r w:rsidR="00C12527">
        <w:rPr>
          <w:rFonts w:cs="Times New Roman"/>
          <w:szCs w:val="24"/>
          <w:lang w:val="ru-RU"/>
        </w:rPr>
        <w:t xml:space="preserve">о расписанию, </w:t>
      </w:r>
      <w:r w:rsidRPr="001134B2">
        <w:rPr>
          <w:rFonts w:cs="Times New Roman"/>
          <w:szCs w:val="24"/>
          <w:lang w:val="ru-RU"/>
        </w:rPr>
        <w:t>которое выдается в электронной ф</w:t>
      </w:r>
      <w:r w:rsidR="005C063D">
        <w:rPr>
          <w:rFonts w:cs="Times New Roman"/>
          <w:szCs w:val="24"/>
          <w:lang w:val="ru-RU"/>
        </w:rPr>
        <w:t xml:space="preserve">орме студентам в начале курса. </w:t>
      </w:r>
      <w:r w:rsidRPr="001134B2">
        <w:rPr>
          <w:rFonts w:cs="Times New Roman"/>
          <w:szCs w:val="24"/>
          <w:lang w:val="ru-RU"/>
        </w:rPr>
        <w:t>На лекциях не разрешается использование компьютеров,  а также иных электронных устройств.  На семинарах, напротив, все студенты должны иметь при себе прочитанные к занятию тексты, в эл</w:t>
      </w:r>
      <w:r w:rsidR="005C063D">
        <w:rPr>
          <w:rFonts w:cs="Times New Roman"/>
          <w:szCs w:val="24"/>
          <w:lang w:val="ru-RU"/>
        </w:rPr>
        <w:t xml:space="preserve">ектронном либо печатном виде. </w:t>
      </w:r>
      <w:r w:rsidRPr="001134B2">
        <w:rPr>
          <w:rFonts w:cs="Times New Roman"/>
          <w:szCs w:val="24"/>
          <w:lang w:val="ru-RU"/>
        </w:rPr>
        <w:t xml:space="preserve">На семинарах, согласно заранее составленному расписанию, студенты </w:t>
      </w:r>
      <w:proofErr w:type="gramStart"/>
      <w:r w:rsidRPr="001134B2">
        <w:rPr>
          <w:rFonts w:cs="Times New Roman"/>
          <w:szCs w:val="24"/>
          <w:lang w:val="ru-RU"/>
        </w:rPr>
        <w:t>готовят краткие изложения тезисов своих эссе и высказывают</w:t>
      </w:r>
      <w:proofErr w:type="gramEnd"/>
      <w:r w:rsidRPr="001134B2">
        <w:rPr>
          <w:rFonts w:cs="Times New Roman"/>
          <w:szCs w:val="24"/>
          <w:lang w:val="ru-RU"/>
        </w:rPr>
        <w:t xml:space="preserve"> критические замечания по поводу эссе других студентов. На семинарах также обсуждаются базовые элементы академического письма.</w:t>
      </w:r>
    </w:p>
    <w:p w14:paraId="76A77787" w14:textId="77777777" w:rsidR="006C4A58" w:rsidRPr="00822755" w:rsidRDefault="006C4A58" w:rsidP="005C063D">
      <w:pPr>
        <w:pStyle w:val="1"/>
        <w:keepNext w:val="0"/>
        <w:widowControl w:val="0"/>
        <w:numPr>
          <w:ilvl w:val="0"/>
          <w:numId w:val="31"/>
        </w:numPr>
        <w:spacing w:after="240"/>
        <w:ind w:left="0" w:right="-57" w:firstLine="709"/>
        <w:rPr>
          <w:color w:val="000000" w:themeColor="text1"/>
        </w:rPr>
      </w:pPr>
      <w:r w:rsidRPr="00822755">
        <w:rPr>
          <w:color w:val="000000" w:themeColor="text1"/>
        </w:rPr>
        <w:t>Материально-техническое обеспечение дисциплины и информационные технологии, используемые при осуществлении образовательного процесса по дисциплине, включая перечень программного обеспечения информационных справо</w:t>
      </w:r>
      <w:r>
        <w:rPr>
          <w:color w:val="000000" w:themeColor="text1"/>
        </w:rPr>
        <w:t>чных систем (при необходимости)</w:t>
      </w:r>
    </w:p>
    <w:p w14:paraId="11A18037" w14:textId="77777777" w:rsidR="00D311F0" w:rsidRPr="00B723EF" w:rsidRDefault="00D311F0" w:rsidP="005C063D">
      <w:pPr>
        <w:rPr>
          <w:rFonts w:cs="Times New Roman"/>
          <w:lang w:val="ru-RU"/>
        </w:rPr>
      </w:pPr>
      <w:r w:rsidRPr="00B723EF">
        <w:rPr>
          <w:rFonts w:cs="Times New Roman"/>
          <w:lang w:val="ru-RU"/>
        </w:rPr>
        <w:t>Для лекций и семинаров используется проектор и компьютер с выходом в Интернет.</w:t>
      </w:r>
    </w:p>
    <w:p w14:paraId="7BC06F5B" w14:textId="77777777" w:rsidR="00FA5FFC" w:rsidRPr="00BC1E91" w:rsidRDefault="00FA5FFC" w:rsidP="005C063D">
      <w:pPr>
        <w:pStyle w:val="1"/>
        <w:keepLines/>
        <w:numPr>
          <w:ilvl w:val="0"/>
          <w:numId w:val="3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40"/>
        <w:ind w:left="0" w:firstLine="709"/>
        <w:rPr>
          <w:rFonts w:eastAsia="Calibri"/>
          <w:lang w:eastAsia="en-US"/>
        </w:rPr>
      </w:pPr>
      <w:r w:rsidRPr="00BC1E91">
        <w:rPr>
          <w:rFonts w:eastAsia="Calibri"/>
          <w:lang w:eastAsia="en-US"/>
        </w:rPr>
        <w:t>Особенности организации обучения для лиц с ограниченными возможностями здоровья</w:t>
      </w:r>
    </w:p>
    <w:p w14:paraId="207CEACD" w14:textId="77777777" w:rsidR="00FA5FFC" w:rsidRPr="009247C9" w:rsidRDefault="00FA5FFC" w:rsidP="005C063D">
      <w:pPr>
        <w:pStyle w:val="af0"/>
        <w:spacing w:before="0" w:after="0"/>
        <w:ind w:firstLine="709"/>
        <w:jc w:val="both"/>
        <w:rPr>
          <w:color w:val="000000"/>
        </w:rPr>
      </w:pPr>
      <w:proofErr w:type="gramStart"/>
      <w:r w:rsidRPr="009247C9">
        <w:rPr>
          <w:color w:val="000000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следующих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  <w:proofErr w:type="gramEnd"/>
    </w:p>
    <w:p w14:paraId="73486DF2" w14:textId="77777777" w:rsidR="00FA5FFC" w:rsidRPr="009247C9" w:rsidRDefault="00FA5FFC" w:rsidP="005C063D">
      <w:pPr>
        <w:pStyle w:val="af0"/>
        <w:spacing w:before="0" w:after="0"/>
        <w:ind w:firstLine="709"/>
        <w:jc w:val="both"/>
        <w:rPr>
          <w:color w:val="000000"/>
        </w:rPr>
      </w:pPr>
      <w:r w:rsidRPr="009247C9">
        <w:rPr>
          <w:color w:val="000000"/>
        </w:rPr>
        <w:t xml:space="preserve">1) </w:t>
      </w:r>
      <w:r w:rsidRPr="009247C9">
        <w:rPr>
          <w:i/>
          <w:color w:val="000000"/>
        </w:rPr>
        <w:t>для лиц с нарушениями зрения:</w:t>
      </w:r>
      <w:r w:rsidRPr="009247C9">
        <w:rPr>
          <w:color w:val="000000"/>
        </w:rPr>
        <w:t xml:space="preserve">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9247C9">
        <w:rPr>
          <w:color w:val="000000"/>
        </w:rPr>
        <w:t>аудиоформат</w:t>
      </w:r>
      <w:proofErr w:type="spellEnd"/>
      <w:r w:rsidRPr="009247C9">
        <w:rPr>
          <w:color w:val="000000"/>
        </w:rPr>
        <w:t xml:space="preserve">); индивидуальные консультации с привлечением </w:t>
      </w:r>
      <w:proofErr w:type="spellStart"/>
      <w:r w:rsidRPr="009247C9">
        <w:rPr>
          <w:color w:val="000000"/>
        </w:rPr>
        <w:t>тифлосурдопереводчика</w:t>
      </w:r>
      <w:proofErr w:type="spellEnd"/>
      <w:r w:rsidRPr="009247C9">
        <w:rPr>
          <w:color w:val="000000"/>
        </w:rPr>
        <w:t>; индивидуальные задания и консультации.</w:t>
      </w:r>
    </w:p>
    <w:p w14:paraId="3CAED4F3" w14:textId="77777777" w:rsidR="00FA5FFC" w:rsidRPr="009247C9" w:rsidRDefault="00FA5FFC" w:rsidP="005C063D">
      <w:pPr>
        <w:pStyle w:val="af0"/>
        <w:spacing w:before="0" w:after="0"/>
        <w:ind w:firstLine="709"/>
        <w:jc w:val="both"/>
        <w:rPr>
          <w:color w:val="000000"/>
        </w:rPr>
      </w:pPr>
      <w:r w:rsidRPr="009247C9">
        <w:rPr>
          <w:color w:val="000000"/>
        </w:rPr>
        <w:t xml:space="preserve">2) </w:t>
      </w:r>
      <w:r w:rsidRPr="009247C9">
        <w:rPr>
          <w:i/>
          <w:color w:val="000000"/>
        </w:rPr>
        <w:t>для лиц с нарушениями слуха</w:t>
      </w:r>
      <w:r w:rsidRPr="009247C9">
        <w:rPr>
          <w:color w:val="000000"/>
        </w:rPr>
        <w:t xml:space="preserve">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9247C9">
        <w:rPr>
          <w:color w:val="000000"/>
        </w:rPr>
        <w:t>сурдопереводчика</w:t>
      </w:r>
      <w:proofErr w:type="spellEnd"/>
      <w:r w:rsidRPr="009247C9">
        <w:rPr>
          <w:color w:val="000000"/>
        </w:rPr>
        <w:t>; индивидуальные задания и консультации.</w:t>
      </w:r>
    </w:p>
    <w:p w14:paraId="1A2C47D2" w14:textId="77777777" w:rsidR="00FA5FFC" w:rsidRPr="009247C9" w:rsidRDefault="00FA5FFC" w:rsidP="005C063D">
      <w:pPr>
        <w:pStyle w:val="af0"/>
        <w:spacing w:before="0" w:after="0"/>
        <w:ind w:firstLine="709"/>
        <w:jc w:val="both"/>
        <w:rPr>
          <w:color w:val="000000"/>
        </w:rPr>
      </w:pPr>
      <w:r w:rsidRPr="009247C9">
        <w:rPr>
          <w:color w:val="000000"/>
        </w:rPr>
        <w:t xml:space="preserve">3) </w:t>
      </w:r>
      <w:r w:rsidRPr="009247C9">
        <w:rPr>
          <w:i/>
          <w:color w:val="000000"/>
        </w:rPr>
        <w:t>для лиц с нарушениями опорно-двигательного аппарата</w:t>
      </w:r>
      <w:r w:rsidRPr="009247C9">
        <w:rPr>
          <w:color w:val="000000"/>
        </w:rPr>
        <w:t>: в печатной форме; в форме электронного документа; в форме аудиофайла; индивидуальные задания и консультации.</w:t>
      </w:r>
    </w:p>
    <w:p w14:paraId="2FCBF917" w14:textId="77777777" w:rsidR="00FA5FFC" w:rsidRPr="00571217" w:rsidRDefault="00FA5FFC" w:rsidP="005C063D">
      <w:pPr>
        <w:rPr>
          <w:sz w:val="22"/>
          <w:szCs w:val="24"/>
          <w:lang w:val="ru-RU"/>
        </w:rPr>
      </w:pPr>
    </w:p>
    <w:p w14:paraId="3F1FAADE" w14:textId="77777777" w:rsidR="001134B2" w:rsidRPr="001134B2" w:rsidRDefault="001134B2" w:rsidP="005C063D">
      <w:pPr>
        <w:rPr>
          <w:rFonts w:cs="Times New Roman"/>
          <w:szCs w:val="24"/>
          <w:lang w:val="ru-RU"/>
        </w:rPr>
      </w:pPr>
    </w:p>
    <w:p w14:paraId="3CEAD360" w14:textId="77777777" w:rsidR="001134B2" w:rsidRPr="001134B2" w:rsidRDefault="001134B2" w:rsidP="005C063D">
      <w:pPr>
        <w:rPr>
          <w:b/>
          <w:lang w:val="ru-RU"/>
        </w:rPr>
      </w:pPr>
    </w:p>
    <w:p w14:paraId="17BBE3B8" w14:textId="77777777" w:rsidR="00640661" w:rsidRPr="0091225F" w:rsidRDefault="00640661" w:rsidP="005C063D">
      <w:pPr>
        <w:rPr>
          <w:rFonts w:asciiTheme="majorHAnsi" w:hAnsiTheme="majorHAnsi"/>
          <w:b/>
          <w:lang w:val="ru-RU"/>
        </w:rPr>
      </w:pPr>
    </w:p>
    <w:sectPr w:rsidR="00640661" w:rsidRPr="0091225F" w:rsidSect="008D28F7">
      <w:type w:val="continuous"/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F739C" w14:textId="77777777" w:rsidR="00FF0006" w:rsidRDefault="00FF0006">
      <w:r>
        <w:separator/>
      </w:r>
    </w:p>
  </w:endnote>
  <w:endnote w:type="continuationSeparator" w:id="0">
    <w:p w14:paraId="5D4A16EA" w14:textId="77777777" w:rsidR="00FF0006" w:rsidRDefault="00FF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24BB1" w14:textId="77777777" w:rsidR="00BE2A41" w:rsidRDefault="00BE2A41">
    <w:pPr>
      <w:tabs>
        <w:tab w:val="center" w:pos="4677"/>
        <w:tab w:val="right" w:pos="9355"/>
      </w:tabs>
      <w:jc w:val="center"/>
    </w:pPr>
    <w:r>
      <w:fldChar w:fldCharType="begin"/>
    </w:r>
    <w:r>
      <w:instrText>PAGE</w:instrText>
    </w:r>
    <w:r>
      <w:fldChar w:fldCharType="separate"/>
    </w:r>
    <w:r w:rsidR="00706FA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812F2" w14:textId="77777777" w:rsidR="00FF0006" w:rsidRDefault="00FF0006">
      <w:r>
        <w:separator/>
      </w:r>
    </w:p>
  </w:footnote>
  <w:footnote w:type="continuationSeparator" w:id="0">
    <w:p w14:paraId="67F45E83" w14:textId="77777777" w:rsidR="00FF0006" w:rsidRDefault="00FF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E2D1C" w14:textId="77777777" w:rsidR="00BE2A41" w:rsidRPr="007A6131" w:rsidRDefault="00BE2A41">
    <w:pPr>
      <w:tabs>
        <w:tab w:val="center" w:pos="4677"/>
        <w:tab w:val="right" w:pos="9355"/>
      </w:tabs>
      <w:rPr>
        <w:sz w:val="20"/>
        <w:szCs w:val="20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C7F9" w14:textId="77777777" w:rsidR="00BE2A41" w:rsidRDefault="00BE2A41">
    <w:pPr>
      <w:widowControl w:val="0"/>
    </w:pPr>
  </w:p>
  <w:p w14:paraId="6C07942A" w14:textId="77777777" w:rsidR="00BE2A41" w:rsidRPr="001342B9" w:rsidRDefault="00BE2A41">
    <w:pPr>
      <w:tabs>
        <w:tab w:val="center" w:pos="4677"/>
        <w:tab w:val="right" w:pos="9355"/>
      </w:tabs>
      <w:rPr>
        <w:sz w:val="12"/>
        <w:szCs w:val="12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5"/>
    <w:lvl w:ilvl="0">
      <w:start w:val="1"/>
      <w:numFmt w:val="bullet"/>
      <w:pStyle w:val="a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/>
      </w:rPr>
    </w:lvl>
  </w:abstractNum>
  <w:abstractNum w:abstractNumId="1">
    <w:nsid w:val="02617A6D"/>
    <w:multiLevelType w:val="hybridMultilevel"/>
    <w:tmpl w:val="100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1702D"/>
    <w:multiLevelType w:val="multilevel"/>
    <w:tmpl w:val="BD723AC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B6C5C1C"/>
    <w:multiLevelType w:val="hybridMultilevel"/>
    <w:tmpl w:val="CBE4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25405"/>
    <w:multiLevelType w:val="hybridMultilevel"/>
    <w:tmpl w:val="311E9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81498"/>
    <w:multiLevelType w:val="hybridMultilevel"/>
    <w:tmpl w:val="9F70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466E55"/>
    <w:multiLevelType w:val="hybridMultilevel"/>
    <w:tmpl w:val="1888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571F0"/>
    <w:multiLevelType w:val="hybridMultilevel"/>
    <w:tmpl w:val="00308B1A"/>
    <w:lvl w:ilvl="0" w:tplc="393E51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B42AA"/>
    <w:multiLevelType w:val="hybridMultilevel"/>
    <w:tmpl w:val="54F0E4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470E24"/>
    <w:multiLevelType w:val="multilevel"/>
    <w:tmpl w:val="78A253F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475BC7"/>
    <w:multiLevelType w:val="hybridMultilevel"/>
    <w:tmpl w:val="5A9EB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17F75"/>
    <w:multiLevelType w:val="multilevel"/>
    <w:tmpl w:val="0DC83396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3C6541CA"/>
    <w:multiLevelType w:val="hybridMultilevel"/>
    <w:tmpl w:val="5186D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7752C9"/>
    <w:multiLevelType w:val="hybridMultilevel"/>
    <w:tmpl w:val="80AA5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8D5D76"/>
    <w:multiLevelType w:val="hybridMultilevel"/>
    <w:tmpl w:val="72B4E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1B46082"/>
    <w:multiLevelType w:val="hybridMultilevel"/>
    <w:tmpl w:val="58FE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D1965"/>
    <w:multiLevelType w:val="multilevel"/>
    <w:tmpl w:val="0274788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>
      <w:start w:val="2"/>
      <w:numFmt w:val="decimal"/>
      <w:pStyle w:val="3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4540107"/>
    <w:multiLevelType w:val="hybridMultilevel"/>
    <w:tmpl w:val="4006B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1E51D8"/>
    <w:multiLevelType w:val="hybridMultilevel"/>
    <w:tmpl w:val="4DA65FD2"/>
    <w:lvl w:ilvl="0" w:tplc="E23491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86B60"/>
    <w:multiLevelType w:val="hybridMultilevel"/>
    <w:tmpl w:val="6534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A5A2E"/>
    <w:multiLevelType w:val="hybridMultilevel"/>
    <w:tmpl w:val="B18271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E0A2526"/>
    <w:multiLevelType w:val="hybridMultilevel"/>
    <w:tmpl w:val="A148D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63BE0"/>
    <w:multiLevelType w:val="hybridMultilevel"/>
    <w:tmpl w:val="78BE7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570379"/>
    <w:multiLevelType w:val="hybridMultilevel"/>
    <w:tmpl w:val="185CE8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BB6079"/>
    <w:multiLevelType w:val="hybridMultilevel"/>
    <w:tmpl w:val="CCD4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847DF2"/>
    <w:multiLevelType w:val="hybridMultilevel"/>
    <w:tmpl w:val="FD18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B52DF7"/>
    <w:multiLevelType w:val="hybridMultilevel"/>
    <w:tmpl w:val="ABD0FA14"/>
    <w:lvl w:ilvl="0" w:tplc="3D24E7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76D406B"/>
    <w:multiLevelType w:val="hybridMultilevel"/>
    <w:tmpl w:val="33721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821458F"/>
    <w:multiLevelType w:val="hybridMultilevel"/>
    <w:tmpl w:val="8C8E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4061DE"/>
    <w:multiLevelType w:val="hybridMultilevel"/>
    <w:tmpl w:val="0E8C68F6"/>
    <w:lvl w:ilvl="0" w:tplc="584244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8E7AC6"/>
    <w:multiLevelType w:val="hybridMultilevel"/>
    <w:tmpl w:val="891A1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0F55AA"/>
    <w:multiLevelType w:val="hybridMultilevel"/>
    <w:tmpl w:val="3B7EB3AE"/>
    <w:lvl w:ilvl="0" w:tplc="E0629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D5074E"/>
    <w:multiLevelType w:val="multilevel"/>
    <w:tmpl w:val="CEE4AE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theme="minorBidi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1C17FD4"/>
    <w:multiLevelType w:val="hybridMultilevel"/>
    <w:tmpl w:val="6C543F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3F27E2A"/>
    <w:multiLevelType w:val="hybridMultilevel"/>
    <w:tmpl w:val="A352199C"/>
    <w:lvl w:ilvl="0" w:tplc="0068FCB0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3914592"/>
    <w:multiLevelType w:val="hybridMultilevel"/>
    <w:tmpl w:val="76D09A3A"/>
    <w:lvl w:ilvl="0" w:tplc="2856C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5F104B"/>
    <w:multiLevelType w:val="hybridMultilevel"/>
    <w:tmpl w:val="5F0496B0"/>
    <w:lvl w:ilvl="0" w:tplc="E0629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DA6502"/>
    <w:multiLevelType w:val="hybridMultilevel"/>
    <w:tmpl w:val="B6427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AC51AC"/>
    <w:multiLevelType w:val="hybridMultilevel"/>
    <w:tmpl w:val="010C9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14AB1"/>
    <w:multiLevelType w:val="hybridMultilevel"/>
    <w:tmpl w:val="3F2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F17E8D"/>
    <w:multiLevelType w:val="hybridMultilevel"/>
    <w:tmpl w:val="849CB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C4283"/>
    <w:multiLevelType w:val="hybridMultilevel"/>
    <w:tmpl w:val="5B762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E9204F"/>
    <w:multiLevelType w:val="hybridMultilevel"/>
    <w:tmpl w:val="61FEA7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D520E0F"/>
    <w:multiLevelType w:val="hybridMultilevel"/>
    <w:tmpl w:val="1F72CF5C"/>
    <w:lvl w:ilvl="0" w:tplc="E06291F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>
    <w:nsid w:val="7F0665B9"/>
    <w:multiLevelType w:val="hybridMultilevel"/>
    <w:tmpl w:val="7FAC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1"/>
  </w:num>
  <w:num w:numId="4">
    <w:abstractNumId w:val="27"/>
  </w:num>
  <w:num w:numId="5">
    <w:abstractNumId w:val="20"/>
  </w:num>
  <w:num w:numId="6">
    <w:abstractNumId w:val="23"/>
  </w:num>
  <w:num w:numId="7">
    <w:abstractNumId w:val="6"/>
  </w:num>
  <w:num w:numId="8">
    <w:abstractNumId w:val="24"/>
  </w:num>
  <w:num w:numId="9">
    <w:abstractNumId w:val="4"/>
  </w:num>
  <w:num w:numId="10">
    <w:abstractNumId w:val="44"/>
  </w:num>
  <w:num w:numId="11">
    <w:abstractNumId w:val="5"/>
  </w:num>
  <w:num w:numId="12">
    <w:abstractNumId w:val="37"/>
  </w:num>
  <w:num w:numId="13">
    <w:abstractNumId w:val="38"/>
  </w:num>
  <w:num w:numId="14">
    <w:abstractNumId w:val="15"/>
  </w:num>
  <w:num w:numId="15">
    <w:abstractNumId w:val="3"/>
  </w:num>
  <w:num w:numId="16">
    <w:abstractNumId w:val="39"/>
  </w:num>
  <w:num w:numId="17">
    <w:abstractNumId w:val="28"/>
  </w:num>
  <w:num w:numId="18">
    <w:abstractNumId w:val="1"/>
  </w:num>
  <w:num w:numId="19">
    <w:abstractNumId w:val="10"/>
  </w:num>
  <w:num w:numId="20">
    <w:abstractNumId w:val="13"/>
  </w:num>
  <w:num w:numId="21">
    <w:abstractNumId w:val="22"/>
  </w:num>
  <w:num w:numId="22">
    <w:abstractNumId w:val="40"/>
  </w:num>
  <w:num w:numId="23">
    <w:abstractNumId w:val="17"/>
  </w:num>
  <w:num w:numId="24">
    <w:abstractNumId w:val="12"/>
  </w:num>
  <w:num w:numId="25">
    <w:abstractNumId w:val="25"/>
  </w:num>
  <w:num w:numId="26">
    <w:abstractNumId w:val="19"/>
  </w:num>
  <w:num w:numId="27">
    <w:abstractNumId w:val="26"/>
  </w:num>
  <w:num w:numId="28">
    <w:abstractNumId w:val="11"/>
  </w:num>
  <w:num w:numId="29">
    <w:abstractNumId w:val="31"/>
  </w:num>
  <w:num w:numId="30">
    <w:abstractNumId w:val="32"/>
  </w:num>
  <w:num w:numId="31">
    <w:abstractNumId w:val="32"/>
    <w:lvlOverride w:ilvl="0">
      <w:startOverride w:val="10"/>
    </w:lvlOverride>
  </w:num>
  <w:num w:numId="32">
    <w:abstractNumId w:val="16"/>
  </w:num>
  <w:num w:numId="33">
    <w:abstractNumId w:val="16"/>
    <w:lvlOverride w:ilvl="0">
      <w:startOverride w:val="1"/>
    </w:lvlOverride>
  </w:num>
  <w:num w:numId="34">
    <w:abstractNumId w:val="2"/>
  </w:num>
  <w:num w:numId="35">
    <w:abstractNumId w:val="35"/>
  </w:num>
  <w:num w:numId="36">
    <w:abstractNumId w:val="7"/>
  </w:num>
  <w:num w:numId="37">
    <w:abstractNumId w:val="34"/>
  </w:num>
  <w:num w:numId="38">
    <w:abstractNumId w:val="14"/>
  </w:num>
  <w:num w:numId="39">
    <w:abstractNumId w:val="33"/>
  </w:num>
  <w:num w:numId="40">
    <w:abstractNumId w:val="36"/>
  </w:num>
  <w:num w:numId="41">
    <w:abstractNumId w:val="30"/>
  </w:num>
  <w:num w:numId="42">
    <w:abstractNumId w:val="41"/>
  </w:num>
  <w:num w:numId="43">
    <w:abstractNumId w:val="0"/>
  </w:num>
  <w:num w:numId="44">
    <w:abstractNumId w:val="43"/>
  </w:num>
  <w:num w:numId="45">
    <w:abstractNumId w:val="42"/>
  </w:num>
  <w:num w:numId="46">
    <w:abstractNumId w:val="9"/>
  </w:num>
  <w:num w:numId="47">
    <w:abstractNumId w:val="2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54"/>
    <w:rsid w:val="00024877"/>
    <w:rsid w:val="00030E38"/>
    <w:rsid w:val="00034749"/>
    <w:rsid w:val="00041AE2"/>
    <w:rsid w:val="000564FD"/>
    <w:rsid w:val="0008492A"/>
    <w:rsid w:val="000866F8"/>
    <w:rsid w:val="000B448B"/>
    <w:rsid w:val="000E1849"/>
    <w:rsid w:val="000F0088"/>
    <w:rsid w:val="000F3DA4"/>
    <w:rsid w:val="000F59C7"/>
    <w:rsid w:val="00112FB7"/>
    <w:rsid w:val="001134B2"/>
    <w:rsid w:val="001342B9"/>
    <w:rsid w:val="0017677E"/>
    <w:rsid w:val="001C6E11"/>
    <w:rsid w:val="001F2D73"/>
    <w:rsid w:val="00207736"/>
    <w:rsid w:val="00216AF8"/>
    <w:rsid w:val="002328E4"/>
    <w:rsid w:val="002331D5"/>
    <w:rsid w:val="002430C8"/>
    <w:rsid w:val="00246D98"/>
    <w:rsid w:val="00253812"/>
    <w:rsid w:val="00270B45"/>
    <w:rsid w:val="002823D7"/>
    <w:rsid w:val="002845F5"/>
    <w:rsid w:val="002A6B9B"/>
    <w:rsid w:val="002B3B09"/>
    <w:rsid w:val="002C4F0D"/>
    <w:rsid w:val="002D311D"/>
    <w:rsid w:val="002E33C5"/>
    <w:rsid w:val="0030094C"/>
    <w:rsid w:val="00310A5F"/>
    <w:rsid w:val="00322454"/>
    <w:rsid w:val="00353B52"/>
    <w:rsid w:val="00363CBE"/>
    <w:rsid w:val="00377AE1"/>
    <w:rsid w:val="00391AAB"/>
    <w:rsid w:val="003A25B7"/>
    <w:rsid w:val="003A2834"/>
    <w:rsid w:val="003C2A6C"/>
    <w:rsid w:val="003D405A"/>
    <w:rsid w:val="003F142D"/>
    <w:rsid w:val="003F4809"/>
    <w:rsid w:val="00402DC0"/>
    <w:rsid w:val="004042ED"/>
    <w:rsid w:val="00413CB7"/>
    <w:rsid w:val="0043106E"/>
    <w:rsid w:val="004331A0"/>
    <w:rsid w:val="004420A6"/>
    <w:rsid w:val="00445B85"/>
    <w:rsid w:val="00446A8F"/>
    <w:rsid w:val="00463189"/>
    <w:rsid w:val="00464243"/>
    <w:rsid w:val="004816E7"/>
    <w:rsid w:val="004868E8"/>
    <w:rsid w:val="00491EBC"/>
    <w:rsid w:val="004A13E6"/>
    <w:rsid w:val="004A4663"/>
    <w:rsid w:val="004B212F"/>
    <w:rsid w:val="004B219D"/>
    <w:rsid w:val="004B253E"/>
    <w:rsid w:val="004B40A1"/>
    <w:rsid w:val="004C2A09"/>
    <w:rsid w:val="004D4BED"/>
    <w:rsid w:val="004F59AD"/>
    <w:rsid w:val="00521BED"/>
    <w:rsid w:val="00525600"/>
    <w:rsid w:val="00534A65"/>
    <w:rsid w:val="0053679A"/>
    <w:rsid w:val="00541787"/>
    <w:rsid w:val="005466BE"/>
    <w:rsid w:val="005509F5"/>
    <w:rsid w:val="0055255D"/>
    <w:rsid w:val="00553D5F"/>
    <w:rsid w:val="00554279"/>
    <w:rsid w:val="00556AD4"/>
    <w:rsid w:val="00566049"/>
    <w:rsid w:val="005810BF"/>
    <w:rsid w:val="00586599"/>
    <w:rsid w:val="005C063D"/>
    <w:rsid w:val="005D1B63"/>
    <w:rsid w:val="005D4185"/>
    <w:rsid w:val="005E3DC3"/>
    <w:rsid w:val="0060614A"/>
    <w:rsid w:val="0062121F"/>
    <w:rsid w:val="00621BB4"/>
    <w:rsid w:val="00632C34"/>
    <w:rsid w:val="00640566"/>
    <w:rsid w:val="00640661"/>
    <w:rsid w:val="00642A4C"/>
    <w:rsid w:val="00651DAD"/>
    <w:rsid w:val="006525C2"/>
    <w:rsid w:val="00661931"/>
    <w:rsid w:val="00665132"/>
    <w:rsid w:val="00684F13"/>
    <w:rsid w:val="006924CA"/>
    <w:rsid w:val="006940D6"/>
    <w:rsid w:val="00695423"/>
    <w:rsid w:val="006B4085"/>
    <w:rsid w:val="006C1FAD"/>
    <w:rsid w:val="006C48DE"/>
    <w:rsid w:val="006C4A58"/>
    <w:rsid w:val="006D2242"/>
    <w:rsid w:val="006D557B"/>
    <w:rsid w:val="006F0E12"/>
    <w:rsid w:val="00703A06"/>
    <w:rsid w:val="00706FA2"/>
    <w:rsid w:val="00714887"/>
    <w:rsid w:val="00730404"/>
    <w:rsid w:val="0073207F"/>
    <w:rsid w:val="00732335"/>
    <w:rsid w:val="00745286"/>
    <w:rsid w:val="00754342"/>
    <w:rsid w:val="007649AE"/>
    <w:rsid w:val="0076672A"/>
    <w:rsid w:val="0077500E"/>
    <w:rsid w:val="007843B2"/>
    <w:rsid w:val="00787A23"/>
    <w:rsid w:val="00795ABC"/>
    <w:rsid w:val="007A152F"/>
    <w:rsid w:val="007A6131"/>
    <w:rsid w:val="007A7E30"/>
    <w:rsid w:val="007B1B06"/>
    <w:rsid w:val="007B4AD1"/>
    <w:rsid w:val="007C7AC8"/>
    <w:rsid w:val="007D4545"/>
    <w:rsid w:val="007E40FE"/>
    <w:rsid w:val="007E6D2B"/>
    <w:rsid w:val="00826879"/>
    <w:rsid w:val="00833E06"/>
    <w:rsid w:val="00836B91"/>
    <w:rsid w:val="008379E4"/>
    <w:rsid w:val="0084094C"/>
    <w:rsid w:val="00841888"/>
    <w:rsid w:val="008557EB"/>
    <w:rsid w:val="0088360C"/>
    <w:rsid w:val="008A1D6E"/>
    <w:rsid w:val="008A2569"/>
    <w:rsid w:val="008A5B57"/>
    <w:rsid w:val="008A6B78"/>
    <w:rsid w:val="008D28F7"/>
    <w:rsid w:val="008D6A39"/>
    <w:rsid w:val="008E2CD6"/>
    <w:rsid w:val="008F0A1E"/>
    <w:rsid w:val="008F5D28"/>
    <w:rsid w:val="00906439"/>
    <w:rsid w:val="0091225F"/>
    <w:rsid w:val="00953840"/>
    <w:rsid w:val="00973DD0"/>
    <w:rsid w:val="00990211"/>
    <w:rsid w:val="009A2273"/>
    <w:rsid w:val="009A77C0"/>
    <w:rsid w:val="009C4F6A"/>
    <w:rsid w:val="009C67DF"/>
    <w:rsid w:val="009F6181"/>
    <w:rsid w:val="00A16FA7"/>
    <w:rsid w:val="00A203D5"/>
    <w:rsid w:val="00A22529"/>
    <w:rsid w:val="00A26FFC"/>
    <w:rsid w:val="00A31F10"/>
    <w:rsid w:val="00A570E3"/>
    <w:rsid w:val="00A6473E"/>
    <w:rsid w:val="00A66882"/>
    <w:rsid w:val="00A67864"/>
    <w:rsid w:val="00A706D4"/>
    <w:rsid w:val="00A90201"/>
    <w:rsid w:val="00AC2B6D"/>
    <w:rsid w:val="00AD30D7"/>
    <w:rsid w:val="00AE3929"/>
    <w:rsid w:val="00AF2BD5"/>
    <w:rsid w:val="00B0104A"/>
    <w:rsid w:val="00B0186C"/>
    <w:rsid w:val="00B10F42"/>
    <w:rsid w:val="00B11F80"/>
    <w:rsid w:val="00B1691E"/>
    <w:rsid w:val="00B20D00"/>
    <w:rsid w:val="00B24370"/>
    <w:rsid w:val="00B32255"/>
    <w:rsid w:val="00B347AE"/>
    <w:rsid w:val="00B723EF"/>
    <w:rsid w:val="00B754F9"/>
    <w:rsid w:val="00B8636E"/>
    <w:rsid w:val="00BA2310"/>
    <w:rsid w:val="00BB1A89"/>
    <w:rsid w:val="00BC3D8D"/>
    <w:rsid w:val="00BD456C"/>
    <w:rsid w:val="00BE2A41"/>
    <w:rsid w:val="00BF01F7"/>
    <w:rsid w:val="00BF37E3"/>
    <w:rsid w:val="00C12527"/>
    <w:rsid w:val="00C22ABD"/>
    <w:rsid w:val="00C3398A"/>
    <w:rsid w:val="00C43162"/>
    <w:rsid w:val="00C43647"/>
    <w:rsid w:val="00C525D7"/>
    <w:rsid w:val="00C610A8"/>
    <w:rsid w:val="00C83016"/>
    <w:rsid w:val="00C87C72"/>
    <w:rsid w:val="00C973D3"/>
    <w:rsid w:val="00CA495C"/>
    <w:rsid w:val="00CE1B9F"/>
    <w:rsid w:val="00CE5014"/>
    <w:rsid w:val="00CF083F"/>
    <w:rsid w:val="00D01097"/>
    <w:rsid w:val="00D1316A"/>
    <w:rsid w:val="00D1676A"/>
    <w:rsid w:val="00D311F0"/>
    <w:rsid w:val="00D352F3"/>
    <w:rsid w:val="00D62D22"/>
    <w:rsid w:val="00D633EA"/>
    <w:rsid w:val="00D777AF"/>
    <w:rsid w:val="00D84F70"/>
    <w:rsid w:val="00D9046A"/>
    <w:rsid w:val="00D93F99"/>
    <w:rsid w:val="00D971E6"/>
    <w:rsid w:val="00DA2D44"/>
    <w:rsid w:val="00DA5464"/>
    <w:rsid w:val="00DA65F1"/>
    <w:rsid w:val="00DB5788"/>
    <w:rsid w:val="00DB686C"/>
    <w:rsid w:val="00DC2867"/>
    <w:rsid w:val="00DE3D59"/>
    <w:rsid w:val="00DF01E2"/>
    <w:rsid w:val="00E01FEB"/>
    <w:rsid w:val="00E1490B"/>
    <w:rsid w:val="00E17F28"/>
    <w:rsid w:val="00E26710"/>
    <w:rsid w:val="00E34DB7"/>
    <w:rsid w:val="00E44016"/>
    <w:rsid w:val="00E7081F"/>
    <w:rsid w:val="00E77737"/>
    <w:rsid w:val="00E841F0"/>
    <w:rsid w:val="00EA4E3A"/>
    <w:rsid w:val="00EB0F88"/>
    <w:rsid w:val="00EC7861"/>
    <w:rsid w:val="00ED7142"/>
    <w:rsid w:val="00EF77C8"/>
    <w:rsid w:val="00F024B4"/>
    <w:rsid w:val="00F02C61"/>
    <w:rsid w:val="00F35B17"/>
    <w:rsid w:val="00F60502"/>
    <w:rsid w:val="00F64151"/>
    <w:rsid w:val="00F70AF3"/>
    <w:rsid w:val="00FA4FF2"/>
    <w:rsid w:val="00FA5FFC"/>
    <w:rsid w:val="00FB2FD8"/>
    <w:rsid w:val="00FB7A91"/>
    <w:rsid w:val="00FE514D"/>
    <w:rsid w:val="00FE6501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86F5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392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rsid w:val="001342B9"/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left="709"/>
      <w:outlineLvl w:val="0"/>
    </w:pPr>
    <w:rPr>
      <w:rFonts w:eastAsia="Times New Roman" w:cs="Times New Roman"/>
      <w:b/>
      <w:color w:val="000000"/>
      <w:szCs w:val="24"/>
      <w:lang w:val="ru-RU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AE392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F142D"/>
    <w:pPr>
      <w:keepNext/>
      <w:keepLines/>
      <w:numPr>
        <w:ilvl w:val="1"/>
        <w:numId w:val="32"/>
      </w:numPr>
      <w:spacing w:before="240" w:after="240"/>
      <w:outlineLvl w:val="2"/>
    </w:pPr>
    <w:rPr>
      <w:rFonts w:eastAsiaTheme="majorEastAsia" w:cstheme="majorBidi"/>
      <w:b/>
      <w:bCs/>
      <w:color w:val="000000" w:themeColor="text1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4B219D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90211"/>
    <w:rPr>
      <w:color w:val="0000FF" w:themeColor="hyperlink"/>
      <w:u w:val="single"/>
    </w:rPr>
  </w:style>
  <w:style w:type="character" w:customStyle="1" w:styleId="rwrro">
    <w:name w:val="rwrro"/>
    <w:basedOn w:val="a1"/>
    <w:rsid w:val="00665132"/>
  </w:style>
  <w:style w:type="paragraph" w:styleId="a6">
    <w:name w:val="Balloon Text"/>
    <w:basedOn w:val="a0"/>
    <w:link w:val="a7"/>
    <w:uiPriority w:val="99"/>
    <w:semiHidden/>
    <w:unhideWhenUsed/>
    <w:rsid w:val="00953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53840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5810BF"/>
    <w:pPr>
      <w:outlineLvl w:val="0"/>
    </w:pPr>
    <w:rPr>
      <w:rFonts w:eastAsia="Times New Roman" w:cs="Times New Roman"/>
      <w:szCs w:val="20"/>
      <w:lang w:val="ru-RU" w:eastAsia="ru-RU"/>
    </w:rPr>
  </w:style>
  <w:style w:type="character" w:customStyle="1" w:styleId="a9">
    <w:name w:val="Основной текст Знак"/>
    <w:basedOn w:val="a1"/>
    <w:link w:val="a8"/>
    <w:rsid w:val="005810B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a">
    <w:name w:val="Emphasis"/>
    <w:basedOn w:val="a1"/>
    <w:uiPriority w:val="20"/>
    <w:qFormat/>
    <w:rsid w:val="005810BF"/>
    <w:rPr>
      <w:i/>
      <w:iCs/>
    </w:rPr>
  </w:style>
  <w:style w:type="character" w:customStyle="1" w:styleId="apple-converted-space">
    <w:name w:val="apple-converted-space"/>
    <w:basedOn w:val="a1"/>
    <w:rsid w:val="005509F5"/>
  </w:style>
  <w:style w:type="character" w:customStyle="1" w:styleId="10">
    <w:name w:val="Заголовок 1 Знак"/>
    <w:basedOn w:val="a1"/>
    <w:link w:val="1"/>
    <w:rsid w:val="001342B9"/>
    <w:rPr>
      <w:rFonts w:ascii="Times New Roman" w:eastAsia="Times New Roman" w:hAnsi="Times New Roman" w:cs="Times New Roman"/>
      <w:b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AE392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b">
    <w:name w:val="header"/>
    <w:basedOn w:val="a0"/>
    <w:link w:val="ac"/>
    <w:uiPriority w:val="99"/>
    <w:unhideWhenUsed/>
    <w:rsid w:val="007E4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E40FE"/>
  </w:style>
  <w:style w:type="paragraph" w:styleId="ad">
    <w:name w:val="footer"/>
    <w:basedOn w:val="a0"/>
    <w:link w:val="ae"/>
    <w:uiPriority w:val="99"/>
    <w:unhideWhenUsed/>
    <w:rsid w:val="007E4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E40FE"/>
  </w:style>
  <w:style w:type="character" w:customStyle="1" w:styleId="30">
    <w:name w:val="Заголовок 3 Знак"/>
    <w:basedOn w:val="a1"/>
    <w:link w:val="3"/>
    <w:uiPriority w:val="9"/>
    <w:rsid w:val="003F142D"/>
    <w:rPr>
      <w:rFonts w:ascii="Times New Roman" w:eastAsiaTheme="majorEastAsia" w:hAnsi="Times New Roman" w:cstheme="majorBidi"/>
      <w:b/>
      <w:bCs/>
      <w:color w:val="000000" w:themeColor="text1"/>
      <w:sz w:val="24"/>
      <w:lang w:val="ru-RU"/>
    </w:rPr>
  </w:style>
  <w:style w:type="paragraph" w:styleId="af">
    <w:name w:val="No Spacing"/>
    <w:uiPriority w:val="1"/>
    <w:qFormat/>
    <w:rsid w:val="00A570E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f0">
    <w:name w:val="Normal (Web)"/>
    <w:basedOn w:val="a0"/>
    <w:uiPriority w:val="99"/>
    <w:rsid w:val="00FA5FFC"/>
    <w:pPr>
      <w:suppressAutoHyphens/>
      <w:spacing w:before="280" w:after="280"/>
      <w:ind w:firstLine="0"/>
      <w:jc w:val="left"/>
    </w:pPr>
    <w:rPr>
      <w:rFonts w:eastAsia="Times New Roman" w:cs="Times New Roman"/>
      <w:szCs w:val="24"/>
      <w:lang w:val="ru-RU" w:eastAsia="zh-CN"/>
    </w:rPr>
  </w:style>
  <w:style w:type="table" w:styleId="af1">
    <w:name w:val="Table Grid"/>
    <w:basedOn w:val="a2"/>
    <w:uiPriority w:val="59"/>
    <w:rsid w:val="00566049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041AE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2"/>
    </w:rPr>
  </w:style>
  <w:style w:type="paragraph" w:customStyle="1" w:styleId="a">
    <w:name w:val="Маркированный."/>
    <w:basedOn w:val="a0"/>
    <w:rsid w:val="00DC2867"/>
    <w:pPr>
      <w:numPr>
        <w:numId w:val="43"/>
      </w:numPr>
      <w:jc w:val="left"/>
    </w:pPr>
    <w:rPr>
      <w:rFonts w:eastAsia="Calibri" w:cs="Calibri"/>
      <w:lang w:val="ru-RU"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C4316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3929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rsid w:val="001342B9"/>
    <w:pPr>
      <w:keepNext/>
      <w:pBdr>
        <w:top w:val="nil"/>
        <w:left w:val="nil"/>
        <w:bottom w:val="nil"/>
        <w:right w:val="nil"/>
        <w:between w:val="nil"/>
      </w:pBdr>
      <w:spacing w:before="240" w:after="120"/>
      <w:ind w:left="709"/>
      <w:outlineLvl w:val="0"/>
    </w:pPr>
    <w:rPr>
      <w:rFonts w:eastAsia="Times New Roman" w:cs="Times New Roman"/>
      <w:b/>
      <w:color w:val="000000"/>
      <w:szCs w:val="24"/>
      <w:lang w:val="ru-RU"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AE3929"/>
    <w:pPr>
      <w:keepNext/>
      <w:keepLines/>
      <w:spacing w:before="120" w:after="120"/>
      <w:jc w:val="center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F142D"/>
    <w:pPr>
      <w:keepNext/>
      <w:keepLines/>
      <w:numPr>
        <w:ilvl w:val="1"/>
        <w:numId w:val="32"/>
      </w:numPr>
      <w:spacing w:before="240" w:after="240"/>
      <w:outlineLvl w:val="2"/>
    </w:pPr>
    <w:rPr>
      <w:rFonts w:eastAsiaTheme="majorEastAsia" w:cstheme="majorBidi"/>
      <w:b/>
      <w:bCs/>
      <w:color w:val="000000" w:themeColor="text1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1"/>
    <w:qFormat/>
    <w:rsid w:val="004B219D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90211"/>
    <w:rPr>
      <w:color w:val="0000FF" w:themeColor="hyperlink"/>
      <w:u w:val="single"/>
    </w:rPr>
  </w:style>
  <w:style w:type="character" w:customStyle="1" w:styleId="rwrro">
    <w:name w:val="rwrro"/>
    <w:basedOn w:val="a1"/>
    <w:rsid w:val="00665132"/>
  </w:style>
  <w:style w:type="paragraph" w:styleId="a6">
    <w:name w:val="Balloon Text"/>
    <w:basedOn w:val="a0"/>
    <w:link w:val="a7"/>
    <w:uiPriority w:val="99"/>
    <w:semiHidden/>
    <w:unhideWhenUsed/>
    <w:rsid w:val="009538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53840"/>
    <w:rPr>
      <w:rFonts w:ascii="Tahoma" w:hAnsi="Tahoma" w:cs="Tahoma"/>
      <w:sz w:val="16"/>
      <w:szCs w:val="16"/>
    </w:rPr>
  </w:style>
  <w:style w:type="paragraph" w:styleId="a8">
    <w:name w:val="Body Text"/>
    <w:basedOn w:val="a0"/>
    <w:link w:val="a9"/>
    <w:rsid w:val="005810BF"/>
    <w:pPr>
      <w:outlineLvl w:val="0"/>
    </w:pPr>
    <w:rPr>
      <w:rFonts w:eastAsia="Times New Roman" w:cs="Times New Roman"/>
      <w:szCs w:val="20"/>
      <w:lang w:val="ru-RU" w:eastAsia="ru-RU"/>
    </w:rPr>
  </w:style>
  <w:style w:type="character" w:customStyle="1" w:styleId="a9">
    <w:name w:val="Основной текст Знак"/>
    <w:basedOn w:val="a1"/>
    <w:link w:val="a8"/>
    <w:rsid w:val="005810BF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a">
    <w:name w:val="Emphasis"/>
    <w:basedOn w:val="a1"/>
    <w:uiPriority w:val="20"/>
    <w:qFormat/>
    <w:rsid w:val="005810BF"/>
    <w:rPr>
      <w:i/>
      <w:iCs/>
    </w:rPr>
  </w:style>
  <w:style w:type="character" w:customStyle="1" w:styleId="apple-converted-space">
    <w:name w:val="apple-converted-space"/>
    <w:basedOn w:val="a1"/>
    <w:rsid w:val="005509F5"/>
  </w:style>
  <w:style w:type="character" w:customStyle="1" w:styleId="10">
    <w:name w:val="Заголовок 1 Знак"/>
    <w:basedOn w:val="a1"/>
    <w:link w:val="1"/>
    <w:rsid w:val="001342B9"/>
    <w:rPr>
      <w:rFonts w:ascii="Times New Roman" w:eastAsia="Times New Roman" w:hAnsi="Times New Roman" w:cs="Times New Roman"/>
      <w:b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1"/>
    <w:link w:val="2"/>
    <w:uiPriority w:val="9"/>
    <w:rsid w:val="00AE3929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ab">
    <w:name w:val="header"/>
    <w:basedOn w:val="a0"/>
    <w:link w:val="ac"/>
    <w:uiPriority w:val="99"/>
    <w:unhideWhenUsed/>
    <w:rsid w:val="007E40F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7E40FE"/>
  </w:style>
  <w:style w:type="paragraph" w:styleId="ad">
    <w:name w:val="footer"/>
    <w:basedOn w:val="a0"/>
    <w:link w:val="ae"/>
    <w:uiPriority w:val="99"/>
    <w:unhideWhenUsed/>
    <w:rsid w:val="007E40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E40FE"/>
  </w:style>
  <w:style w:type="character" w:customStyle="1" w:styleId="30">
    <w:name w:val="Заголовок 3 Знак"/>
    <w:basedOn w:val="a1"/>
    <w:link w:val="3"/>
    <w:uiPriority w:val="9"/>
    <w:rsid w:val="003F142D"/>
    <w:rPr>
      <w:rFonts w:ascii="Times New Roman" w:eastAsiaTheme="majorEastAsia" w:hAnsi="Times New Roman" w:cstheme="majorBidi"/>
      <w:b/>
      <w:bCs/>
      <w:color w:val="000000" w:themeColor="text1"/>
      <w:sz w:val="24"/>
      <w:lang w:val="ru-RU"/>
    </w:rPr>
  </w:style>
  <w:style w:type="paragraph" w:styleId="af">
    <w:name w:val="No Spacing"/>
    <w:uiPriority w:val="1"/>
    <w:qFormat/>
    <w:rsid w:val="00A570E3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af0">
    <w:name w:val="Normal (Web)"/>
    <w:basedOn w:val="a0"/>
    <w:uiPriority w:val="99"/>
    <w:rsid w:val="00FA5FFC"/>
    <w:pPr>
      <w:suppressAutoHyphens/>
      <w:spacing w:before="280" w:after="280"/>
      <w:ind w:firstLine="0"/>
      <w:jc w:val="left"/>
    </w:pPr>
    <w:rPr>
      <w:rFonts w:eastAsia="Times New Roman" w:cs="Times New Roman"/>
      <w:szCs w:val="24"/>
      <w:lang w:val="ru-RU" w:eastAsia="zh-CN"/>
    </w:rPr>
  </w:style>
  <w:style w:type="table" w:styleId="af1">
    <w:name w:val="Table Grid"/>
    <w:basedOn w:val="a2"/>
    <w:uiPriority w:val="59"/>
    <w:rsid w:val="00566049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0"/>
    <w:uiPriority w:val="1"/>
    <w:qFormat/>
    <w:rsid w:val="00041AE2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 w:val="22"/>
    </w:rPr>
  </w:style>
  <w:style w:type="paragraph" w:customStyle="1" w:styleId="a">
    <w:name w:val="Маркированный."/>
    <w:basedOn w:val="a0"/>
    <w:rsid w:val="00DC2867"/>
    <w:pPr>
      <w:numPr>
        <w:numId w:val="43"/>
      </w:numPr>
      <w:jc w:val="left"/>
    </w:pPr>
    <w:rPr>
      <w:rFonts w:eastAsia="Calibri" w:cs="Calibri"/>
      <w:lang w:val="ru-RU" w:eastAsia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C43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ectives.hse.ru/2015/minor_context_spb/alexandrov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2544</Words>
  <Characters>14503</Characters>
  <Application>Microsoft Office Word</Application>
  <DocSecurity>0</DocSecurity>
  <Lines>120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Chicago</Company>
  <LinksUpToDate>false</LinksUpToDate>
  <CharactersWithSpaces>17013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</dc:creator>
  <cp:lastModifiedBy>Чумакова Елена Вадимовна</cp:lastModifiedBy>
  <cp:revision>4</cp:revision>
  <cp:lastPrinted>2019-01-17T06:56:00Z</cp:lastPrinted>
  <dcterms:created xsi:type="dcterms:W3CDTF">2019-03-10T07:26:00Z</dcterms:created>
  <dcterms:modified xsi:type="dcterms:W3CDTF">2019-03-13T11:18:00Z</dcterms:modified>
</cp:coreProperties>
</file>