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8E96" w14:textId="57AF64C8" w:rsidR="00412AD6" w:rsidRPr="004944F4" w:rsidRDefault="00412AD6" w:rsidP="00412AD6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  <w:r w:rsidRPr="004944F4">
        <w:rPr>
          <w:b/>
          <w:bCs/>
          <w:color w:val="000000" w:themeColor="text1"/>
          <w:sz w:val="24"/>
          <w:szCs w:val="24"/>
        </w:rPr>
        <w:t>Санкт-Петербургский филиал федерального государственного</w:t>
      </w:r>
      <w:r w:rsidRPr="004944F4">
        <w:rPr>
          <w:b/>
          <w:bCs/>
          <w:color w:val="000000" w:themeColor="text1"/>
          <w:sz w:val="24"/>
          <w:szCs w:val="24"/>
        </w:rPr>
        <w:br/>
        <w:t xml:space="preserve">автономного образовательного учреждения высшего </w:t>
      </w:r>
      <w:r w:rsidRPr="004944F4">
        <w:rPr>
          <w:b/>
          <w:bCs/>
          <w:color w:val="000000" w:themeColor="text1"/>
          <w:sz w:val="24"/>
          <w:szCs w:val="24"/>
        </w:rPr>
        <w:br/>
        <w:t>образования «Национальны</w:t>
      </w:r>
      <w:r w:rsidR="004C6F02">
        <w:rPr>
          <w:b/>
          <w:bCs/>
          <w:color w:val="000000" w:themeColor="text1"/>
          <w:sz w:val="24"/>
          <w:szCs w:val="24"/>
        </w:rPr>
        <w:t>й исследовательский университет</w:t>
      </w:r>
      <w:r w:rsidR="004C6F02">
        <w:rPr>
          <w:b/>
          <w:bCs/>
          <w:color w:val="000000" w:themeColor="text1"/>
          <w:sz w:val="24"/>
          <w:szCs w:val="24"/>
        </w:rPr>
        <w:br/>
      </w:r>
      <w:r w:rsidRPr="004944F4">
        <w:rPr>
          <w:b/>
          <w:bCs/>
          <w:color w:val="000000" w:themeColor="text1"/>
          <w:sz w:val="24"/>
          <w:szCs w:val="24"/>
        </w:rPr>
        <w:t>«Высшая школа экономики»</w:t>
      </w:r>
    </w:p>
    <w:p w14:paraId="5F7DF977" w14:textId="77777777" w:rsidR="0046710F" w:rsidRDefault="0046710F" w:rsidP="0046710F">
      <w:pPr>
        <w:ind w:left="85" w:right="295" w:firstLine="453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Факультет Санкт-Петербургская школа </w:t>
      </w:r>
      <w:r w:rsidR="00D84567">
        <w:rPr>
          <w:color w:val="000000"/>
          <w:szCs w:val="24"/>
        </w:rPr>
        <w:t>экономики и менеджмента</w:t>
      </w:r>
    </w:p>
    <w:p w14:paraId="0FDC3630" w14:textId="77777777" w:rsidR="00F37200" w:rsidRDefault="00F37200" w:rsidP="0046710F">
      <w:pPr>
        <w:ind w:left="85" w:right="295" w:firstLine="453"/>
        <w:jc w:val="center"/>
        <w:rPr>
          <w:color w:val="000000"/>
          <w:szCs w:val="24"/>
        </w:rPr>
      </w:pPr>
    </w:p>
    <w:p w14:paraId="7ED83680" w14:textId="77777777" w:rsidR="0046710F" w:rsidRDefault="0046710F" w:rsidP="0046710F">
      <w:pPr>
        <w:ind w:left="85" w:right="295" w:firstLine="453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Департамент </w:t>
      </w:r>
      <w:r w:rsidR="00D84567">
        <w:rPr>
          <w:color w:val="000000"/>
          <w:szCs w:val="24"/>
        </w:rPr>
        <w:t>менеджмента</w:t>
      </w:r>
    </w:p>
    <w:p w14:paraId="47AFB866" w14:textId="77777777" w:rsidR="00412AD6" w:rsidRPr="004944F4" w:rsidRDefault="00412AD6" w:rsidP="00412AD6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</w:p>
    <w:p w14:paraId="3B41EA1C" w14:textId="0A92B3DC" w:rsidR="00412AD6" w:rsidRPr="004944F4" w:rsidRDefault="00412AD6" w:rsidP="001A0F92">
      <w:pPr>
        <w:jc w:val="center"/>
        <w:rPr>
          <w:b/>
          <w:color w:val="000000" w:themeColor="text1"/>
          <w:szCs w:val="24"/>
        </w:rPr>
      </w:pPr>
      <w:r w:rsidRPr="004944F4">
        <w:rPr>
          <w:b/>
          <w:bCs/>
          <w:color w:val="000000" w:themeColor="text1"/>
          <w:szCs w:val="24"/>
        </w:rPr>
        <w:t>Рабочая программа дисциплины</w:t>
      </w:r>
      <w:r w:rsidRPr="004944F4">
        <w:rPr>
          <w:color w:val="000000" w:themeColor="text1"/>
          <w:szCs w:val="24"/>
        </w:rPr>
        <w:t xml:space="preserve"> </w:t>
      </w:r>
      <w:r w:rsidRPr="004944F4">
        <w:rPr>
          <w:color w:val="000000" w:themeColor="text1"/>
          <w:szCs w:val="24"/>
        </w:rPr>
        <w:br/>
      </w:r>
      <w:r w:rsidRPr="004944F4">
        <w:rPr>
          <w:b/>
          <w:color w:val="000000" w:themeColor="text1"/>
          <w:szCs w:val="24"/>
        </w:rPr>
        <w:t>«</w:t>
      </w:r>
      <w:r w:rsidR="002B08CF" w:rsidRPr="002B08CF">
        <w:rPr>
          <w:b/>
          <w:color w:val="000000" w:themeColor="text1"/>
          <w:szCs w:val="24"/>
        </w:rPr>
        <w:t>Корпоративная культура и внутренние коммуникации</w:t>
      </w:r>
      <w:r w:rsidRPr="004944F4">
        <w:rPr>
          <w:b/>
          <w:color w:val="000000" w:themeColor="text1"/>
          <w:szCs w:val="24"/>
        </w:rPr>
        <w:t>»</w:t>
      </w:r>
    </w:p>
    <w:p w14:paraId="7391CF68" w14:textId="589380F9" w:rsidR="002B08CF" w:rsidRPr="0046710F" w:rsidRDefault="002B08CF" w:rsidP="002B08CF">
      <w:pPr>
        <w:jc w:val="center"/>
        <w:rPr>
          <w:color w:val="000000" w:themeColor="text1"/>
          <w:szCs w:val="24"/>
        </w:rPr>
      </w:pPr>
      <w:r w:rsidRPr="0046710F">
        <w:rPr>
          <w:color w:val="000000" w:themeColor="text1"/>
          <w:szCs w:val="24"/>
        </w:rPr>
        <w:t xml:space="preserve">для </w:t>
      </w:r>
      <w:proofErr w:type="spellStart"/>
      <w:r w:rsidRPr="0046710F">
        <w:rPr>
          <w:color w:val="000000" w:themeColor="text1"/>
          <w:szCs w:val="24"/>
        </w:rPr>
        <w:t>майнора</w:t>
      </w:r>
      <w:proofErr w:type="spellEnd"/>
      <w:r w:rsidRPr="0046710F">
        <w:rPr>
          <w:color w:val="000000" w:themeColor="text1"/>
          <w:szCs w:val="24"/>
        </w:rPr>
        <w:t xml:space="preserve"> «</w:t>
      </w:r>
      <w:r>
        <w:rPr>
          <w:color w:val="000000" w:themeColor="text1"/>
          <w:szCs w:val="24"/>
        </w:rPr>
        <w:t>Коммуникации в бизнесе</w:t>
      </w:r>
      <w:r w:rsidRPr="0046710F">
        <w:rPr>
          <w:color w:val="000000" w:themeColor="text1"/>
          <w:szCs w:val="24"/>
        </w:rPr>
        <w:t>»</w:t>
      </w:r>
    </w:p>
    <w:p w14:paraId="3BCEC28A" w14:textId="77777777" w:rsidR="002B08CF" w:rsidRDefault="002B08CF" w:rsidP="002B08CF">
      <w:pPr>
        <w:jc w:val="center"/>
        <w:rPr>
          <w:szCs w:val="24"/>
        </w:rPr>
      </w:pPr>
    </w:p>
    <w:p w14:paraId="685632E1" w14:textId="52988359" w:rsidR="002B08C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 xml:space="preserve">для образовательной программы </w:t>
      </w:r>
      <w:r w:rsidR="002B08CF" w:rsidRPr="00B63CB1">
        <w:rPr>
          <w:rFonts w:eastAsiaTheme="minorHAnsi"/>
          <w:szCs w:val="24"/>
          <w:lang w:eastAsia="ru-RU"/>
        </w:rPr>
        <w:t>«Востоковедение»</w:t>
      </w:r>
      <w:r w:rsidRPr="00B63CB1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2B08CF">
        <w:rPr>
          <w:rFonts w:eastAsiaTheme="minorHAnsi"/>
          <w:szCs w:val="24"/>
          <w:lang w:eastAsia="ru-RU"/>
        </w:rPr>
        <w:t>58.00.00 Востоковедение и африканистика</w:t>
      </w:r>
      <w:r w:rsidR="00D61682">
        <w:rPr>
          <w:rFonts w:eastAsiaTheme="minorHAnsi"/>
          <w:szCs w:val="24"/>
          <w:lang w:eastAsia="ru-RU"/>
        </w:rPr>
        <w:t>;</w:t>
      </w:r>
    </w:p>
    <w:p w14:paraId="2DDEF7AB" w14:textId="1BA1B168" w:rsidR="002B08C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>для образовательной программы «История»</w:t>
      </w:r>
      <w:r w:rsidRPr="00B63CB1">
        <w:br/>
      </w:r>
      <w:r w:rsidRPr="00B63CB1">
        <w:rPr>
          <w:rFonts w:eastAsiaTheme="minorHAnsi"/>
          <w:szCs w:val="24"/>
          <w:lang w:eastAsia="ru-RU"/>
        </w:rPr>
        <w:t>направления подготовки</w:t>
      </w:r>
      <w:r w:rsidR="002B08CF" w:rsidRPr="00B63CB1">
        <w:rPr>
          <w:rFonts w:eastAsiaTheme="minorHAnsi"/>
          <w:szCs w:val="24"/>
          <w:lang w:eastAsia="ru-RU"/>
        </w:rPr>
        <w:t xml:space="preserve"> </w:t>
      </w:r>
      <w:r w:rsidR="00D61682">
        <w:rPr>
          <w:rFonts w:eastAsiaTheme="minorHAnsi"/>
          <w:szCs w:val="24"/>
          <w:lang w:eastAsia="ru-RU"/>
        </w:rPr>
        <w:t>46.00.00 История и археология;</w:t>
      </w:r>
    </w:p>
    <w:p w14:paraId="1605A4A1" w14:textId="18B3352A" w:rsidR="002B08C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 xml:space="preserve">для образовательных программ </w:t>
      </w:r>
      <w:r w:rsidR="002B08CF" w:rsidRPr="00B63CB1">
        <w:rPr>
          <w:rFonts w:eastAsiaTheme="minorHAnsi"/>
          <w:szCs w:val="24"/>
          <w:lang w:eastAsia="ru-RU"/>
        </w:rPr>
        <w:t>«Экономика»</w:t>
      </w:r>
      <w:r w:rsidR="00D61682">
        <w:rPr>
          <w:rFonts w:eastAsiaTheme="minorHAnsi"/>
          <w:szCs w:val="24"/>
          <w:lang w:eastAsia="ru-RU"/>
        </w:rPr>
        <w:t>,</w:t>
      </w:r>
      <w:r w:rsidRPr="00B63CB1">
        <w:rPr>
          <w:rFonts w:eastAsiaTheme="minorHAnsi"/>
          <w:szCs w:val="24"/>
          <w:lang w:eastAsia="ru-RU"/>
        </w:rPr>
        <w:br/>
      </w:r>
      <w:r w:rsidR="002B08CF" w:rsidRPr="00B63CB1">
        <w:rPr>
          <w:rFonts w:eastAsiaTheme="minorHAnsi"/>
          <w:szCs w:val="24"/>
          <w:lang w:eastAsia="ru-RU"/>
        </w:rPr>
        <w:t>«Логистика и уп</w:t>
      </w:r>
      <w:r w:rsidRPr="00B63CB1">
        <w:rPr>
          <w:rFonts w:eastAsiaTheme="minorHAnsi"/>
          <w:szCs w:val="24"/>
          <w:lang w:eastAsia="ru-RU"/>
        </w:rPr>
        <w:t xml:space="preserve">равление цепями поставок» </w:t>
      </w:r>
      <w:r w:rsidRPr="00B63CB1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D61682">
        <w:rPr>
          <w:rFonts w:eastAsiaTheme="minorHAnsi"/>
          <w:szCs w:val="24"/>
          <w:lang w:eastAsia="ru-RU"/>
        </w:rPr>
        <w:t>38.00.00 Экономика и управление;</w:t>
      </w:r>
    </w:p>
    <w:p w14:paraId="42D5D8D4" w14:textId="53009ED4" w:rsidR="002B08C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 xml:space="preserve">для образовательной программы </w:t>
      </w:r>
      <w:r w:rsidR="002B08CF" w:rsidRPr="00B63CB1">
        <w:rPr>
          <w:rFonts w:eastAsiaTheme="minorHAnsi"/>
          <w:szCs w:val="24"/>
          <w:lang w:eastAsia="ru-RU"/>
        </w:rPr>
        <w:t>«Политология и мировая политика»</w:t>
      </w:r>
      <w:r w:rsidRPr="00B63CB1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B63CB1">
        <w:rPr>
          <w:rFonts w:eastAsiaTheme="minorHAnsi"/>
          <w:szCs w:val="24"/>
          <w:lang w:eastAsia="ru-RU"/>
        </w:rPr>
        <w:t>41.00.00 Поли</w:t>
      </w:r>
      <w:r w:rsidR="00D61682">
        <w:rPr>
          <w:rFonts w:eastAsiaTheme="minorHAnsi"/>
          <w:szCs w:val="24"/>
          <w:lang w:eastAsia="ru-RU"/>
        </w:rPr>
        <w:t>тические науки и регионоведение;</w:t>
      </w:r>
    </w:p>
    <w:p w14:paraId="1CE21979" w14:textId="3DFD0BD3" w:rsidR="002B08C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 xml:space="preserve">для образовательной программы </w:t>
      </w:r>
      <w:r w:rsidR="002B08CF" w:rsidRPr="00B63CB1">
        <w:rPr>
          <w:rFonts w:eastAsiaTheme="minorHAnsi"/>
          <w:szCs w:val="24"/>
          <w:lang w:eastAsia="ru-RU"/>
        </w:rPr>
        <w:t>«Социология и социальная информатика»</w:t>
      </w:r>
      <w:r w:rsidRPr="00B63CB1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B63CB1">
        <w:rPr>
          <w:rFonts w:eastAsiaTheme="minorHAnsi"/>
          <w:szCs w:val="24"/>
          <w:lang w:eastAsia="ru-RU"/>
        </w:rPr>
        <w:t>39.00.00</w:t>
      </w:r>
      <w:r w:rsidR="00D61682">
        <w:rPr>
          <w:rFonts w:eastAsiaTheme="minorHAnsi"/>
          <w:szCs w:val="24"/>
          <w:lang w:eastAsia="ru-RU"/>
        </w:rPr>
        <w:t xml:space="preserve"> Социология и социальная работа;</w:t>
      </w:r>
    </w:p>
    <w:p w14:paraId="4D08920B" w14:textId="0F9D47C1" w:rsidR="002B08C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>для образовательной программы «Филология»</w:t>
      </w:r>
      <w:r w:rsidRPr="00B63CB1">
        <w:rPr>
          <w:rFonts w:eastAsiaTheme="minorHAnsi"/>
          <w:szCs w:val="24"/>
          <w:lang w:eastAsia="ru-RU"/>
        </w:rPr>
        <w:br/>
        <w:t xml:space="preserve">направления подготовки </w:t>
      </w:r>
      <w:r w:rsidR="002B08CF" w:rsidRPr="00B63CB1">
        <w:rPr>
          <w:rFonts w:eastAsiaTheme="minorHAnsi"/>
          <w:szCs w:val="24"/>
          <w:lang w:eastAsia="ru-RU"/>
        </w:rPr>
        <w:t xml:space="preserve">45.00.00 </w:t>
      </w:r>
      <w:r w:rsidR="00D61682">
        <w:rPr>
          <w:rFonts w:eastAsiaTheme="minorHAnsi"/>
          <w:szCs w:val="24"/>
          <w:lang w:eastAsia="ru-RU"/>
        </w:rPr>
        <w:t>Языкознание и литературоведение;</w:t>
      </w:r>
    </w:p>
    <w:p w14:paraId="6ABF11D4" w14:textId="2F1CF92C" w:rsidR="0046710F" w:rsidRPr="00B63CB1" w:rsidRDefault="00B63CB1" w:rsidP="00D03F05">
      <w:pPr>
        <w:ind w:firstLine="0"/>
        <w:rPr>
          <w:rFonts w:eastAsiaTheme="minorHAnsi"/>
          <w:szCs w:val="24"/>
          <w:lang w:eastAsia="ru-RU"/>
        </w:rPr>
      </w:pPr>
      <w:r w:rsidRPr="00B63CB1">
        <w:rPr>
          <w:rFonts w:eastAsiaTheme="minorHAnsi"/>
          <w:szCs w:val="24"/>
          <w:lang w:eastAsia="ru-RU"/>
        </w:rPr>
        <w:t>для образовательной программы «Юриспруденция»</w:t>
      </w:r>
      <w:r w:rsidRPr="00B63CB1">
        <w:rPr>
          <w:rFonts w:eastAsiaTheme="minorHAnsi"/>
          <w:szCs w:val="24"/>
          <w:lang w:eastAsia="ru-RU"/>
        </w:rPr>
        <w:br/>
        <w:t>направления подготовки 40.00.00 Юриспруденция,</w:t>
      </w:r>
    </w:p>
    <w:p w14:paraId="048F1E6C" w14:textId="73E37F62" w:rsidR="0046710F" w:rsidRPr="00B63CB1" w:rsidRDefault="00B63CB1" w:rsidP="00D03F05">
      <w:pPr>
        <w:ind w:left="85" w:right="295" w:firstLine="45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уровень </w:t>
      </w:r>
      <w:proofErr w:type="spellStart"/>
      <w:r>
        <w:rPr>
          <w:color w:val="000000" w:themeColor="text1"/>
          <w:szCs w:val="24"/>
        </w:rPr>
        <w:t>бакалавриат</w:t>
      </w:r>
      <w:proofErr w:type="spellEnd"/>
    </w:p>
    <w:p w14:paraId="7C0F2B7A" w14:textId="77777777" w:rsidR="002D7C24" w:rsidRDefault="002D7C24" w:rsidP="002D7C24">
      <w:pPr>
        <w:ind w:left="709" w:firstLine="0"/>
        <w:rPr>
          <w:szCs w:val="24"/>
        </w:rPr>
      </w:pPr>
    </w:p>
    <w:p w14:paraId="3D842B81" w14:textId="77777777" w:rsidR="002D7C24" w:rsidRPr="00894B3A" w:rsidRDefault="002D7C24" w:rsidP="002D7C24">
      <w:pPr>
        <w:ind w:left="709" w:firstLine="0"/>
        <w:rPr>
          <w:szCs w:val="24"/>
        </w:rPr>
      </w:pPr>
      <w:r w:rsidRPr="00894B3A">
        <w:rPr>
          <w:szCs w:val="24"/>
        </w:rPr>
        <w:t>Разработчик программы</w:t>
      </w:r>
      <w:r w:rsidRPr="00894B3A">
        <w:rPr>
          <w:szCs w:val="24"/>
        </w:rPr>
        <w:br/>
        <w:t xml:space="preserve">Кудрявцева Е.И., </w:t>
      </w:r>
      <w:proofErr w:type="spellStart"/>
      <w:r w:rsidRPr="00894B3A">
        <w:rPr>
          <w:szCs w:val="24"/>
          <w:lang w:val="en-US"/>
        </w:rPr>
        <w:t>eikudriavtseva</w:t>
      </w:r>
      <w:proofErr w:type="spellEnd"/>
      <w:r w:rsidRPr="00894B3A">
        <w:rPr>
          <w:szCs w:val="24"/>
        </w:rPr>
        <w:t xml:space="preserve">@hse.ru </w:t>
      </w:r>
    </w:p>
    <w:p w14:paraId="1285D8B8" w14:textId="77777777" w:rsidR="002D7C24" w:rsidRDefault="002D7C24" w:rsidP="002D7C24">
      <w:pPr>
        <w:spacing w:line="360" w:lineRule="auto"/>
        <w:ind w:left="709" w:firstLine="0"/>
        <w:rPr>
          <w:rFonts w:eastAsiaTheme="minorHAnsi"/>
          <w:szCs w:val="24"/>
        </w:rPr>
      </w:pPr>
    </w:p>
    <w:p w14:paraId="33D7D10D" w14:textId="77777777" w:rsidR="002D7C24" w:rsidRPr="00D61682" w:rsidRDefault="002D7C24" w:rsidP="00D61682">
      <w:pPr>
        <w:ind w:left="709" w:firstLine="0"/>
        <w:rPr>
          <w:szCs w:val="24"/>
        </w:rPr>
      </w:pPr>
    </w:p>
    <w:p w14:paraId="797BC120" w14:textId="6C348D64" w:rsidR="002D7C24" w:rsidRPr="00D61682" w:rsidRDefault="007306D0" w:rsidP="00D61682">
      <w:pPr>
        <w:ind w:left="709" w:firstLine="0"/>
        <w:rPr>
          <w:szCs w:val="24"/>
        </w:rPr>
      </w:pPr>
      <w:r>
        <w:rPr>
          <w:szCs w:val="24"/>
        </w:rPr>
        <w:t>Согласовано</w:t>
      </w:r>
      <w:r w:rsidR="00D61682" w:rsidRPr="00D61682">
        <w:rPr>
          <w:szCs w:val="24"/>
        </w:rPr>
        <w:t xml:space="preserve"> академическим руководителем </w:t>
      </w:r>
      <w:proofErr w:type="spellStart"/>
      <w:r w:rsidR="00D61682" w:rsidRPr="00D61682">
        <w:rPr>
          <w:szCs w:val="24"/>
        </w:rPr>
        <w:t>майнора</w:t>
      </w:r>
      <w:proofErr w:type="spellEnd"/>
      <w:r w:rsidR="002D7C24" w:rsidRPr="00D61682">
        <w:rPr>
          <w:szCs w:val="24"/>
        </w:rPr>
        <w:t xml:space="preserve"> </w:t>
      </w:r>
    </w:p>
    <w:p w14:paraId="1BACEDED" w14:textId="77777777" w:rsidR="002D7C24" w:rsidRPr="00D61682" w:rsidRDefault="002D7C24" w:rsidP="00D61682">
      <w:pPr>
        <w:ind w:left="709" w:firstLine="0"/>
        <w:rPr>
          <w:szCs w:val="24"/>
        </w:rPr>
      </w:pPr>
      <w:r w:rsidRPr="00D61682">
        <w:rPr>
          <w:szCs w:val="24"/>
        </w:rPr>
        <w:t xml:space="preserve"> «_____»_________2018  г. </w:t>
      </w:r>
    </w:p>
    <w:p w14:paraId="09F332D2" w14:textId="77777777" w:rsidR="002D7C24" w:rsidRPr="004944F4" w:rsidRDefault="002D7C24" w:rsidP="002D7C24">
      <w:pPr>
        <w:pStyle w:val="ad"/>
        <w:spacing w:after="0"/>
        <w:rPr>
          <w:color w:val="000000" w:themeColor="text1"/>
          <w:sz w:val="24"/>
          <w:szCs w:val="24"/>
        </w:rPr>
      </w:pPr>
    </w:p>
    <w:p w14:paraId="47F47140" w14:textId="77777777" w:rsidR="003277E1" w:rsidRDefault="003277E1" w:rsidP="002D7C24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</w:p>
    <w:p w14:paraId="237695E0" w14:textId="77777777" w:rsidR="003277E1" w:rsidRDefault="003277E1" w:rsidP="00B63CB1">
      <w:pPr>
        <w:pStyle w:val="ad"/>
        <w:spacing w:after="0"/>
        <w:rPr>
          <w:color w:val="000000" w:themeColor="text1"/>
          <w:sz w:val="24"/>
          <w:szCs w:val="24"/>
        </w:rPr>
      </w:pPr>
    </w:p>
    <w:p w14:paraId="51F16A85" w14:textId="77777777" w:rsidR="002D7C24" w:rsidRPr="004944F4" w:rsidRDefault="002D7C24" w:rsidP="002D7C24">
      <w:pPr>
        <w:pStyle w:val="ad"/>
        <w:spacing w:after="0"/>
        <w:jc w:val="center"/>
        <w:rPr>
          <w:color w:val="000000" w:themeColor="text1"/>
          <w:sz w:val="24"/>
          <w:szCs w:val="24"/>
        </w:rPr>
      </w:pPr>
      <w:r w:rsidRPr="004944F4">
        <w:rPr>
          <w:color w:val="000000" w:themeColor="text1"/>
          <w:sz w:val="24"/>
          <w:szCs w:val="24"/>
        </w:rPr>
        <w:t>Санкт-Петербург, 2018</w:t>
      </w:r>
    </w:p>
    <w:p w14:paraId="363F4F7E" w14:textId="77777777" w:rsidR="003277E1" w:rsidRDefault="002D7C24" w:rsidP="002D7C24">
      <w:pPr>
        <w:pStyle w:val="1"/>
        <w:numPr>
          <w:ilvl w:val="0"/>
          <w:numId w:val="0"/>
        </w:numPr>
        <w:spacing w:after="240"/>
        <w:ind w:left="709"/>
        <w:jc w:val="both"/>
        <w:rPr>
          <w:i/>
          <w:iCs/>
          <w:color w:val="000000" w:themeColor="text1"/>
          <w:szCs w:val="24"/>
        </w:rPr>
      </w:pPr>
      <w:r w:rsidRPr="004944F4">
        <w:rPr>
          <w:i/>
          <w:iCs/>
          <w:color w:val="000000" w:themeColor="text1"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7759DAC4" w14:textId="77777777" w:rsidR="003277E1" w:rsidRDefault="003277E1">
      <w:pPr>
        <w:spacing w:after="200" w:line="276" w:lineRule="auto"/>
        <w:ind w:firstLine="0"/>
        <w:rPr>
          <w:rFonts w:eastAsia="Times New Roman"/>
          <w:i/>
          <w:iCs/>
          <w:color w:val="000000" w:themeColor="text1"/>
          <w:sz w:val="20"/>
          <w:szCs w:val="24"/>
          <w:lang w:eastAsia="ru-RU"/>
        </w:rPr>
      </w:pPr>
      <w:r>
        <w:rPr>
          <w:i/>
          <w:iCs/>
          <w:color w:val="000000" w:themeColor="text1"/>
          <w:szCs w:val="24"/>
        </w:rPr>
        <w:br w:type="page"/>
      </w:r>
    </w:p>
    <w:p w14:paraId="38C1E07C" w14:textId="759D4E93" w:rsidR="00F37200" w:rsidRPr="004944F4" w:rsidRDefault="00F37200" w:rsidP="00A80806">
      <w:pPr>
        <w:pStyle w:val="1"/>
        <w:numPr>
          <w:ilvl w:val="0"/>
          <w:numId w:val="14"/>
        </w:numPr>
        <w:spacing w:after="240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4944F4">
        <w:rPr>
          <w:rFonts w:ascii="Times" w:hAnsi="Times"/>
          <w:b/>
          <w:color w:val="000000" w:themeColor="text1"/>
          <w:sz w:val="24"/>
          <w:szCs w:val="24"/>
        </w:rPr>
        <w:lastRenderedPageBreak/>
        <w:t>Область применения и нормативные ссылки</w:t>
      </w:r>
    </w:p>
    <w:p w14:paraId="00CDB890" w14:textId="77777777" w:rsidR="00F37200" w:rsidRPr="00A10F0A" w:rsidRDefault="00F37200" w:rsidP="00F37200">
      <w:pPr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>Настоящая рабочая программа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14:paraId="6F2E12AC" w14:textId="4748C656" w:rsidR="00F37200" w:rsidRPr="00894B3A" w:rsidRDefault="00F37200" w:rsidP="006C3E5E">
      <w:pPr>
        <w:jc w:val="both"/>
      </w:pPr>
      <w:proofErr w:type="gramStart"/>
      <w:r>
        <w:t xml:space="preserve">Программа предназначена для преподавателей, ведущих дисциплину </w:t>
      </w:r>
      <w:r w:rsidRPr="00126E81">
        <w:t>«</w:t>
      </w:r>
      <w:r w:rsidR="00B63CB1" w:rsidRPr="002B08CF">
        <w:rPr>
          <w:b/>
          <w:color w:val="000000" w:themeColor="text1"/>
          <w:szCs w:val="24"/>
        </w:rPr>
        <w:t>Корпоративная культура и внутренние коммуникации</w:t>
      </w:r>
      <w:r w:rsidRPr="00126E81">
        <w:t>»</w:t>
      </w:r>
      <w:r>
        <w:t xml:space="preserve">, </w:t>
      </w:r>
      <w:r w:rsidRPr="00894B3A">
        <w:t xml:space="preserve">учебных ассистентов и студентов </w:t>
      </w:r>
      <w:r w:rsidR="006C3E5E">
        <w:t>для образовательной программы «Востоковедение» подготовки 58.00.00 Востоковедение и африканистика, для образовательной программы «История» направления 46.00.00 История и археология, для образовательных программ «Экономика», «Логистика и управление цепями поставок» направления 38.00.00 Экономика и управление, для образовательной программы «Политология и мировая политика» направления 41.00.00 Политические науки и регионоведение</w:t>
      </w:r>
      <w:proofErr w:type="gramEnd"/>
      <w:r w:rsidR="006C3E5E">
        <w:t>, для образовательной программы «Социология и социальная информатика» направления 39.00.00 Социология и социальная работа, для образовательной программы «Филология» направления 45.00.00 Языкознание и литературоведение, для образовательной программы «Юриспруденция» направления 40.00.00 Юриспруденция</w:t>
      </w:r>
      <w:proofErr w:type="gramStart"/>
      <w:r w:rsidR="006C3E5E">
        <w:t>,</w:t>
      </w:r>
      <w:r w:rsidR="003277E1">
        <w:t xml:space="preserve">, </w:t>
      </w:r>
      <w:proofErr w:type="gramEnd"/>
      <w:r w:rsidR="003277E1">
        <w:t>подготовки</w:t>
      </w:r>
      <w:r w:rsidR="006C3E5E">
        <w:t xml:space="preserve"> бакалавров</w:t>
      </w:r>
      <w:r w:rsidRPr="00894B3A">
        <w:t>.</w:t>
      </w:r>
    </w:p>
    <w:p w14:paraId="558F50B0" w14:textId="77777777" w:rsidR="00F37200" w:rsidRPr="00894B3A" w:rsidRDefault="00F37200" w:rsidP="006C3E5E">
      <w:pPr>
        <w:jc w:val="both"/>
        <w:rPr>
          <w:color w:val="000000"/>
        </w:rPr>
      </w:pPr>
      <w:r w:rsidRPr="00894B3A">
        <w:t>Рабочая программа дисципл</w:t>
      </w:r>
      <w:r w:rsidRPr="00894B3A">
        <w:rPr>
          <w:color w:val="000000"/>
        </w:rPr>
        <w:t xml:space="preserve">ины разработана в соответствии </w:t>
      </w:r>
      <w:proofErr w:type="gramStart"/>
      <w:r w:rsidRPr="00894B3A">
        <w:rPr>
          <w:color w:val="000000"/>
        </w:rPr>
        <w:t>с</w:t>
      </w:r>
      <w:proofErr w:type="gramEnd"/>
      <w:r w:rsidRPr="00894B3A">
        <w:rPr>
          <w:color w:val="000000"/>
        </w:rPr>
        <w:t>:</w:t>
      </w:r>
    </w:p>
    <w:p w14:paraId="133CB3DC" w14:textId="6FA86F4E" w:rsidR="003277E1" w:rsidRPr="001451A9" w:rsidRDefault="006C3E5E" w:rsidP="006C3E5E">
      <w:pPr>
        <w:pStyle w:val="ac"/>
        <w:numPr>
          <w:ilvl w:val="0"/>
          <w:numId w:val="12"/>
        </w:numPr>
        <w:ind w:left="0" w:firstLine="709"/>
        <w:jc w:val="both"/>
      </w:pPr>
      <w:r>
        <w:t xml:space="preserve">Образовательными стандартами НИУ ВШЭ по направлениям 58.00.00 Востоковедение и африканистика, 46.00.00 История и археология, 38.00.00 Экономика и управление, 41.00.00 Политические науки и регионоведение, 39.00.00 Социология и социальная работа, 45.00.00 Языкознание и литературоведение, 40.00.00 Юриспруденция; </w:t>
      </w:r>
      <w:r w:rsidR="003277E1" w:rsidRPr="001451A9">
        <w:t xml:space="preserve">Образовательным стандартом ФГАОУ ВО «НИУ  «Высшая школа экономики»  по направлению подготовки </w:t>
      </w:r>
      <w:r w:rsidR="00614103" w:rsidRPr="001451A9">
        <w:t>38.00.00 Экономика и управление</w:t>
      </w:r>
      <w:r w:rsidR="003277E1" w:rsidRPr="001451A9">
        <w:t>. Квалификация: Магистр, утвержденным Ученым совет</w:t>
      </w:r>
      <w:r>
        <w:t>ом НИУ «Высшая школа экономики»;</w:t>
      </w:r>
    </w:p>
    <w:p w14:paraId="76FA6303" w14:textId="4AA9BEF0" w:rsidR="00F37200" w:rsidRDefault="00F37200" w:rsidP="006C3E5E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</w:rPr>
      </w:pPr>
      <w:r w:rsidRPr="00894B3A">
        <w:rPr>
          <w:color w:val="000000"/>
        </w:rPr>
        <w:t>Объединенным</w:t>
      </w:r>
      <w:r w:rsidR="006C3E5E">
        <w:rPr>
          <w:color w:val="000000"/>
        </w:rPr>
        <w:t>и</w:t>
      </w:r>
      <w:r w:rsidRPr="00894B3A">
        <w:rPr>
          <w:color w:val="000000"/>
        </w:rPr>
        <w:t xml:space="preserve"> учебным</w:t>
      </w:r>
      <w:r w:rsidR="006C3E5E">
        <w:rPr>
          <w:color w:val="000000"/>
        </w:rPr>
        <w:t>и плана</w:t>
      </w:r>
      <w:r w:rsidRPr="00894B3A">
        <w:rPr>
          <w:color w:val="000000"/>
        </w:rPr>
        <w:t>м</w:t>
      </w:r>
      <w:r w:rsidR="006C3E5E">
        <w:rPr>
          <w:color w:val="000000"/>
        </w:rPr>
        <w:t>и</w:t>
      </w:r>
      <w:r w:rsidRPr="00894B3A">
        <w:rPr>
          <w:color w:val="000000"/>
        </w:rPr>
        <w:t xml:space="preserve"> НИУ ВШЭ - Санкт-Петербург по </w:t>
      </w:r>
      <w:r w:rsidR="006C3E5E">
        <w:rPr>
          <w:color w:val="000000"/>
        </w:rPr>
        <w:t xml:space="preserve">направлениям подготовки </w:t>
      </w:r>
      <w:r w:rsidR="006C3E5E" w:rsidRPr="006C3E5E">
        <w:rPr>
          <w:color w:val="000000"/>
        </w:rPr>
        <w:t>58.00.00 Востоковедение и африканистика, 46.00.00 История и археология, 38.00.00 Экономика и управление, 41.00.00 Политические науки и регионоведение, 39.00.00 Социология и социальная работа, 45.00.00 Языкознание и литературоведение, 40.00.00 Юриспруденция</w:t>
      </w:r>
      <w:r w:rsidRPr="00894B3A">
        <w:rPr>
          <w:color w:val="000000"/>
        </w:rPr>
        <w:t>;</w:t>
      </w:r>
    </w:p>
    <w:p w14:paraId="376C43D8" w14:textId="7C184B8A" w:rsidR="003277E1" w:rsidRPr="006C3E5E" w:rsidRDefault="00F37200" w:rsidP="006C3E5E">
      <w:pPr>
        <w:numPr>
          <w:ilvl w:val="0"/>
          <w:numId w:val="12"/>
        </w:numPr>
        <w:ind w:left="0" w:firstLine="709"/>
        <w:contextualSpacing/>
        <w:jc w:val="both"/>
        <w:rPr>
          <w:rFonts w:ascii="Times" w:hAnsi="Times"/>
          <w:b/>
          <w:color w:val="000000" w:themeColor="text1"/>
          <w:szCs w:val="24"/>
        </w:rPr>
      </w:pPr>
      <w:r w:rsidRPr="006C3E5E">
        <w:rPr>
          <w:color w:val="000000"/>
        </w:rPr>
        <w:t>О</w:t>
      </w:r>
      <w:r w:rsidR="00614103" w:rsidRPr="006C3E5E">
        <w:rPr>
          <w:color w:val="000000"/>
        </w:rPr>
        <w:t>бразовательными программами</w:t>
      </w:r>
      <w:r w:rsidRPr="006C3E5E">
        <w:rPr>
          <w:color w:val="000000"/>
        </w:rPr>
        <w:t xml:space="preserve"> </w:t>
      </w:r>
      <w:r w:rsidR="006C3E5E" w:rsidRPr="006C3E5E">
        <w:rPr>
          <w:color w:val="000000"/>
        </w:rPr>
        <w:t>«Востоковедение», «История», «Логистика и управление цепями поставок», «Политология и мировая политика», «Социология и социальная информатика», «Управление и аналитика в государственном секторе», «Филология</w:t>
      </w:r>
      <w:r w:rsidR="006C3E5E">
        <w:rPr>
          <w:color w:val="000000"/>
        </w:rPr>
        <w:t>», «Экономика», «Юриспруденция».</w:t>
      </w:r>
    </w:p>
    <w:p w14:paraId="541671CB" w14:textId="77777777" w:rsidR="006C3E5E" w:rsidRPr="006C3E5E" w:rsidRDefault="006C3E5E" w:rsidP="006C3E5E">
      <w:pPr>
        <w:ind w:firstLine="0"/>
        <w:contextualSpacing/>
        <w:jc w:val="both"/>
        <w:rPr>
          <w:rFonts w:ascii="Times" w:hAnsi="Times"/>
          <w:b/>
          <w:color w:val="000000" w:themeColor="text1"/>
          <w:szCs w:val="24"/>
        </w:rPr>
      </w:pPr>
    </w:p>
    <w:p w14:paraId="5D502E15" w14:textId="77777777" w:rsidR="00F37200" w:rsidRPr="004944F4" w:rsidRDefault="00F37200" w:rsidP="00F37200">
      <w:pPr>
        <w:jc w:val="both"/>
        <w:rPr>
          <w:rFonts w:ascii="Times" w:hAnsi="Times"/>
          <w:b/>
          <w:color w:val="000000" w:themeColor="text1"/>
          <w:szCs w:val="24"/>
        </w:rPr>
      </w:pPr>
      <w:r w:rsidRPr="004944F4">
        <w:rPr>
          <w:rFonts w:ascii="Times" w:hAnsi="Times"/>
          <w:b/>
          <w:color w:val="000000" w:themeColor="text1"/>
          <w:szCs w:val="24"/>
        </w:rPr>
        <w:t>2.  Цели освоения дисциплины</w:t>
      </w:r>
    </w:p>
    <w:p w14:paraId="6804B5B1" w14:textId="77777777" w:rsidR="00F37200" w:rsidRDefault="00F37200" w:rsidP="00F37200">
      <w:pPr>
        <w:jc w:val="both"/>
        <w:rPr>
          <w:rFonts w:ascii="Times" w:hAnsi="Times"/>
          <w:color w:val="000000" w:themeColor="text1"/>
          <w:szCs w:val="24"/>
        </w:rPr>
      </w:pPr>
    </w:p>
    <w:p w14:paraId="17BB2DE1" w14:textId="31D3984D" w:rsidR="00F37200" w:rsidRPr="00D613C8" w:rsidRDefault="00F37200" w:rsidP="00614103">
      <w:pPr>
        <w:jc w:val="both"/>
        <w:rPr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 xml:space="preserve">Целями освоения дисциплины </w:t>
      </w:r>
      <w:r w:rsidRPr="00D613C8">
        <w:rPr>
          <w:rFonts w:ascii="Times" w:hAnsi="Times"/>
          <w:b/>
          <w:color w:val="000000" w:themeColor="text1"/>
          <w:szCs w:val="24"/>
        </w:rPr>
        <w:t>«</w:t>
      </w:r>
      <w:r w:rsidR="00D613C8" w:rsidRPr="00D613C8">
        <w:rPr>
          <w:color w:val="000000" w:themeColor="text1"/>
          <w:szCs w:val="24"/>
        </w:rPr>
        <w:t>Корпоративная культура и внутренние коммуникации</w:t>
      </w:r>
      <w:r w:rsidRPr="00D613C8">
        <w:rPr>
          <w:rFonts w:ascii="Times" w:hAnsi="Times"/>
          <w:color w:val="000000" w:themeColor="text1"/>
          <w:szCs w:val="24"/>
        </w:rPr>
        <w:t>» являются:</w:t>
      </w:r>
    </w:p>
    <w:p w14:paraId="02DBDDC5" w14:textId="4CE6D0D5" w:rsidR="00F37200" w:rsidRPr="004944F4" w:rsidRDefault="00F37200" w:rsidP="00A80806">
      <w:pPr>
        <w:numPr>
          <w:ilvl w:val="0"/>
          <w:numId w:val="2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>приобретение студентами знаний о</w:t>
      </w:r>
      <w:r>
        <w:rPr>
          <w:rFonts w:ascii="Times" w:hAnsi="Times"/>
          <w:color w:val="000000" w:themeColor="text1"/>
          <w:szCs w:val="24"/>
        </w:rPr>
        <w:t xml:space="preserve"> современных концепциях</w:t>
      </w:r>
      <w:r w:rsidRPr="004944F4">
        <w:rPr>
          <w:rFonts w:ascii="Times" w:hAnsi="Times"/>
          <w:color w:val="000000" w:themeColor="text1"/>
          <w:szCs w:val="24"/>
        </w:rPr>
        <w:t>, роли и значении</w:t>
      </w:r>
      <w:r w:rsidR="00D613C8">
        <w:rPr>
          <w:rFonts w:ascii="Times" w:hAnsi="Times"/>
          <w:color w:val="000000" w:themeColor="text1"/>
          <w:szCs w:val="24"/>
        </w:rPr>
        <w:t xml:space="preserve"> внутриорганизационных коммуникаций, персональной роли в их эффективности</w:t>
      </w:r>
      <w:r w:rsidRPr="004944F4">
        <w:rPr>
          <w:rFonts w:ascii="Times" w:hAnsi="Times"/>
          <w:color w:val="000000" w:themeColor="text1"/>
          <w:szCs w:val="24"/>
        </w:rPr>
        <w:t>;</w:t>
      </w:r>
    </w:p>
    <w:p w14:paraId="47D7778D" w14:textId="338B7A4F" w:rsidR="00F37200" w:rsidRPr="00906701" w:rsidRDefault="00F37200" w:rsidP="00A80806">
      <w:pPr>
        <w:numPr>
          <w:ilvl w:val="0"/>
          <w:numId w:val="2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 xml:space="preserve">формирование у студентов представлений о </w:t>
      </w:r>
      <w:r w:rsidR="00D613C8">
        <w:rPr>
          <w:rFonts w:ascii="Times" w:hAnsi="Times"/>
          <w:color w:val="000000" w:themeColor="text1"/>
          <w:szCs w:val="24"/>
        </w:rPr>
        <w:t>структурной,</w:t>
      </w:r>
      <w:r w:rsidR="003E6434">
        <w:rPr>
          <w:rFonts w:ascii="Times" w:hAnsi="Times"/>
          <w:color w:val="000000" w:themeColor="text1"/>
          <w:szCs w:val="24"/>
        </w:rPr>
        <w:t xml:space="preserve"> содержательной </w:t>
      </w:r>
      <w:r w:rsidR="00D613C8">
        <w:rPr>
          <w:rFonts w:ascii="Times" w:hAnsi="Times"/>
          <w:color w:val="000000" w:themeColor="text1"/>
          <w:szCs w:val="24"/>
        </w:rPr>
        <w:t xml:space="preserve">и </w:t>
      </w:r>
      <w:r>
        <w:rPr>
          <w:rFonts w:ascii="Times" w:hAnsi="Times"/>
          <w:color w:val="000000" w:themeColor="text1"/>
          <w:szCs w:val="24"/>
        </w:rPr>
        <w:t xml:space="preserve">сущностной </w:t>
      </w:r>
      <w:r w:rsidRPr="00906701">
        <w:rPr>
          <w:rFonts w:ascii="Times" w:hAnsi="Times"/>
          <w:color w:val="000000" w:themeColor="text1"/>
          <w:szCs w:val="24"/>
        </w:rPr>
        <w:t>стороне</w:t>
      </w:r>
      <w:r w:rsidR="00D613C8">
        <w:rPr>
          <w:rFonts w:ascii="Times" w:hAnsi="Times"/>
          <w:color w:val="000000" w:themeColor="text1"/>
          <w:szCs w:val="24"/>
        </w:rPr>
        <w:t xml:space="preserve"> внутриорганизационных коммуникаций</w:t>
      </w:r>
      <w:r w:rsidRPr="00906701">
        <w:rPr>
          <w:rFonts w:ascii="Times" w:hAnsi="Times"/>
          <w:color w:val="000000" w:themeColor="text1"/>
          <w:szCs w:val="24"/>
        </w:rPr>
        <w:t>,</w:t>
      </w:r>
      <w:r w:rsidR="003E6434">
        <w:rPr>
          <w:rFonts w:ascii="Times" w:hAnsi="Times"/>
          <w:color w:val="000000" w:themeColor="text1"/>
          <w:szCs w:val="24"/>
        </w:rPr>
        <w:t xml:space="preserve"> принципах их развития, проявления и реализации в профессиональной деятельности</w:t>
      </w:r>
      <w:r w:rsidR="00D613C8">
        <w:rPr>
          <w:rFonts w:ascii="Times" w:hAnsi="Times"/>
          <w:color w:val="000000" w:themeColor="text1"/>
          <w:szCs w:val="24"/>
        </w:rPr>
        <w:t xml:space="preserve"> сотрудников и в управлении</w:t>
      </w:r>
      <w:r w:rsidRPr="00906701">
        <w:rPr>
          <w:rFonts w:ascii="Times" w:hAnsi="Times"/>
          <w:color w:val="000000" w:themeColor="text1"/>
          <w:szCs w:val="24"/>
        </w:rPr>
        <w:t>;</w:t>
      </w:r>
    </w:p>
    <w:p w14:paraId="301243C7" w14:textId="1509C2F6" w:rsidR="00F37200" w:rsidRPr="004944F4" w:rsidRDefault="00F37200" w:rsidP="00A80806">
      <w:pPr>
        <w:numPr>
          <w:ilvl w:val="0"/>
          <w:numId w:val="2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>приобретение знаний, умений и навыков критического анализа</w:t>
      </w:r>
      <w:r w:rsidR="00D613C8">
        <w:rPr>
          <w:rFonts w:ascii="Times" w:hAnsi="Times"/>
          <w:color w:val="000000" w:themeColor="text1"/>
          <w:szCs w:val="24"/>
        </w:rPr>
        <w:t xml:space="preserve"> кейсов по </w:t>
      </w:r>
      <w:proofErr w:type="spellStart"/>
      <w:r w:rsidR="00D613C8">
        <w:rPr>
          <w:rFonts w:ascii="Times" w:hAnsi="Times"/>
          <w:color w:val="000000" w:themeColor="text1"/>
          <w:szCs w:val="24"/>
        </w:rPr>
        <w:t>внутриорганиазционным</w:t>
      </w:r>
      <w:proofErr w:type="spellEnd"/>
      <w:r w:rsidR="00D613C8">
        <w:rPr>
          <w:rFonts w:ascii="Times" w:hAnsi="Times"/>
          <w:color w:val="000000" w:themeColor="text1"/>
          <w:szCs w:val="24"/>
        </w:rPr>
        <w:t xml:space="preserve"> коммуникациям отечественных и зарубежных </w:t>
      </w:r>
      <w:r w:rsidR="00CA2C63">
        <w:rPr>
          <w:rFonts w:ascii="Times" w:hAnsi="Times"/>
          <w:color w:val="000000" w:themeColor="text1"/>
          <w:szCs w:val="24"/>
        </w:rPr>
        <w:t>организаций</w:t>
      </w:r>
      <w:r w:rsidRPr="004944F4">
        <w:rPr>
          <w:rFonts w:ascii="Times" w:hAnsi="Times"/>
          <w:color w:val="000000" w:themeColor="text1"/>
          <w:szCs w:val="24"/>
        </w:rPr>
        <w:t>;</w:t>
      </w:r>
    </w:p>
    <w:p w14:paraId="47BEF4D2" w14:textId="36DDAD19" w:rsidR="00F37200" w:rsidRPr="004944F4" w:rsidRDefault="00F37200" w:rsidP="00A80806">
      <w:pPr>
        <w:numPr>
          <w:ilvl w:val="0"/>
          <w:numId w:val="2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lastRenderedPageBreak/>
        <w:t xml:space="preserve">формирование практических навыков, необходимых для </w:t>
      </w:r>
      <w:proofErr w:type="spellStart"/>
      <w:r w:rsidR="003E6434">
        <w:rPr>
          <w:rFonts w:ascii="Times" w:hAnsi="Times"/>
          <w:color w:val="000000" w:themeColor="text1"/>
          <w:szCs w:val="24"/>
        </w:rPr>
        <w:t>самопродвижения</w:t>
      </w:r>
      <w:proofErr w:type="spellEnd"/>
      <w:r w:rsidR="003E6434">
        <w:rPr>
          <w:rFonts w:ascii="Times" w:hAnsi="Times"/>
          <w:color w:val="000000" w:themeColor="text1"/>
          <w:szCs w:val="24"/>
        </w:rPr>
        <w:t xml:space="preserve"> и самореализации в </w:t>
      </w:r>
      <w:r w:rsidRPr="004944F4">
        <w:rPr>
          <w:rFonts w:ascii="Times" w:hAnsi="Times"/>
          <w:color w:val="000000" w:themeColor="text1"/>
          <w:szCs w:val="24"/>
        </w:rPr>
        <w:t>профессиональной деятельности;</w:t>
      </w:r>
    </w:p>
    <w:p w14:paraId="03C2F9BB" w14:textId="3819EA8F" w:rsidR="00F37200" w:rsidRPr="004944F4" w:rsidRDefault="00F37200" w:rsidP="00A80806">
      <w:pPr>
        <w:numPr>
          <w:ilvl w:val="0"/>
          <w:numId w:val="2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 xml:space="preserve">расширение у студентов </w:t>
      </w:r>
      <w:r w:rsidR="003E6434">
        <w:rPr>
          <w:rFonts w:ascii="Times" w:hAnsi="Times"/>
          <w:color w:val="000000" w:themeColor="text1"/>
          <w:szCs w:val="24"/>
        </w:rPr>
        <w:t xml:space="preserve">общегуманитарного </w:t>
      </w:r>
      <w:r w:rsidRPr="004944F4">
        <w:rPr>
          <w:rFonts w:ascii="Times" w:hAnsi="Times"/>
          <w:color w:val="000000" w:themeColor="text1"/>
          <w:szCs w:val="24"/>
        </w:rPr>
        <w:t>и профессионального кругозора.</w:t>
      </w:r>
    </w:p>
    <w:p w14:paraId="69F31B73" w14:textId="77777777" w:rsidR="00F37200" w:rsidRPr="004944F4" w:rsidRDefault="00F37200" w:rsidP="00A80806">
      <w:pPr>
        <w:pStyle w:val="1"/>
        <w:numPr>
          <w:ilvl w:val="0"/>
          <w:numId w:val="3"/>
        </w:numPr>
        <w:spacing w:after="240"/>
        <w:ind w:left="0" w:firstLine="709"/>
        <w:jc w:val="both"/>
        <w:rPr>
          <w:rFonts w:ascii="Times" w:hAnsi="Times"/>
          <w:b/>
          <w:color w:val="000000" w:themeColor="text1"/>
          <w:sz w:val="24"/>
          <w:szCs w:val="24"/>
        </w:rPr>
      </w:pPr>
      <w:proofErr w:type="gramStart"/>
      <w:r w:rsidRPr="004944F4">
        <w:rPr>
          <w:rFonts w:ascii="Times" w:hAnsi="Times"/>
          <w:b/>
          <w:color w:val="000000" w:themeColor="text1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14:paraId="01A229C1" w14:textId="77777777" w:rsidR="00F37200" w:rsidRPr="004944F4" w:rsidRDefault="00F37200" w:rsidP="00E31F60">
      <w:pPr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>В результате освоения дисциплины студент осваивает следующие компетенции:</w:t>
      </w:r>
    </w:p>
    <w:p w14:paraId="4528759A" w14:textId="77777777" w:rsidR="00F37200" w:rsidRPr="004944F4" w:rsidRDefault="00F37200" w:rsidP="00E31F60">
      <w:pPr>
        <w:rPr>
          <w:rFonts w:ascii="Times" w:hAnsi="Times"/>
          <w:color w:val="000000" w:themeColor="text1"/>
          <w:szCs w:val="24"/>
        </w:rPr>
      </w:pPr>
    </w:p>
    <w:tbl>
      <w:tblPr>
        <w:tblpPr w:leftFromText="180" w:rightFromText="180" w:vertAnchor="text" w:tblpX="108" w:tblpY="1"/>
        <w:tblOverlap w:val="never"/>
        <w:tblW w:w="4870" w:type="pct"/>
        <w:tblLayout w:type="fixed"/>
        <w:tblLook w:val="0000" w:firstRow="0" w:lastRow="0" w:firstColumn="0" w:lastColumn="0" w:noHBand="0" w:noVBand="0"/>
      </w:tblPr>
      <w:tblGrid>
        <w:gridCol w:w="2375"/>
        <w:gridCol w:w="569"/>
        <w:gridCol w:w="2836"/>
        <w:gridCol w:w="1844"/>
        <w:gridCol w:w="1698"/>
      </w:tblGrid>
      <w:tr w:rsidR="00F37200" w:rsidRPr="002E27AE" w14:paraId="5CE0438E" w14:textId="77777777" w:rsidTr="00F37200">
        <w:trPr>
          <w:cantSplit/>
          <w:tblHeader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8065" w14:textId="77777777" w:rsidR="00F37200" w:rsidRPr="002E27AE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27AE">
              <w:rPr>
                <w:b/>
                <w:color w:val="000000" w:themeColor="text1"/>
                <w:sz w:val="20"/>
                <w:szCs w:val="20"/>
              </w:rPr>
              <w:t>Компетенция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E73C4" w14:textId="77777777" w:rsidR="00F37200" w:rsidRPr="002E27AE" w:rsidRDefault="00F37200" w:rsidP="00F37200">
            <w:pPr>
              <w:ind w:left="-108" w:right="-108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27AE">
              <w:rPr>
                <w:b/>
                <w:color w:val="000000" w:themeColor="text1"/>
                <w:sz w:val="20"/>
                <w:szCs w:val="20"/>
              </w:rPr>
              <w:t>Код по ОС ВШЭ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EE36" w14:textId="77777777" w:rsidR="00F37200" w:rsidRPr="002E27AE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27AE">
              <w:rPr>
                <w:b/>
                <w:color w:val="000000" w:themeColor="text1"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5673" w14:textId="77777777" w:rsidR="00F37200" w:rsidRPr="002E27AE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27AE">
              <w:rPr>
                <w:b/>
                <w:color w:val="000000" w:themeColor="text1"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4289" w14:textId="77777777" w:rsidR="00F37200" w:rsidRPr="002E27AE" w:rsidRDefault="00F37200" w:rsidP="00F37200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27AE">
              <w:rPr>
                <w:b/>
                <w:sz w:val="20"/>
                <w:szCs w:val="20"/>
              </w:rPr>
              <w:t xml:space="preserve">Форма контроля уровня </w:t>
            </w:r>
            <w:proofErr w:type="spellStart"/>
            <w:r w:rsidRPr="002E27AE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2E27AE">
              <w:rPr>
                <w:b/>
                <w:sz w:val="20"/>
                <w:szCs w:val="20"/>
              </w:rPr>
              <w:t xml:space="preserve"> компетенции</w:t>
            </w:r>
          </w:p>
        </w:tc>
      </w:tr>
      <w:tr w:rsidR="00F37200" w:rsidRPr="004944F4" w14:paraId="1B31C8E7" w14:textId="77777777" w:rsidTr="00F37200"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8ADC" w14:textId="77777777" w:rsidR="00F37200" w:rsidRPr="00C63CA4" w:rsidRDefault="00F37200" w:rsidP="00F37200">
            <w:pPr>
              <w:pStyle w:val="11"/>
              <w:rPr>
                <w:color w:val="000000" w:themeColor="text1"/>
                <w:szCs w:val="20"/>
              </w:rPr>
            </w:pPr>
            <w:r w:rsidRPr="009562F1">
              <w:rPr>
                <w:color w:val="000000" w:themeColor="text1"/>
                <w:szCs w:val="20"/>
              </w:rPr>
              <w:t xml:space="preserve">Способен учиться, приобретать новые знания, умения, в том числе в области, отличной </w:t>
            </w:r>
            <w:proofErr w:type="gramStart"/>
            <w:r w:rsidRPr="009562F1">
              <w:rPr>
                <w:color w:val="000000" w:themeColor="text1"/>
                <w:szCs w:val="20"/>
              </w:rPr>
              <w:t>от</w:t>
            </w:r>
            <w:proofErr w:type="gramEnd"/>
            <w:r w:rsidRPr="009562F1">
              <w:rPr>
                <w:color w:val="000000" w:themeColor="text1"/>
                <w:szCs w:val="20"/>
              </w:rPr>
              <w:t xml:space="preserve"> профессиональной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7DF76" w14:textId="77777777" w:rsidR="00F37200" w:rsidRPr="00C63CA4" w:rsidRDefault="00F37200" w:rsidP="00F37200">
            <w:pPr>
              <w:pStyle w:val="11"/>
              <w:ind w:left="-108" w:right="-108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УК-1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5490" w14:textId="7DCD3DC1" w:rsidR="00F37200" w:rsidRPr="009562F1" w:rsidRDefault="00F37200" w:rsidP="002A02A9">
            <w:pPr>
              <w:pStyle w:val="11"/>
              <w:rPr>
                <w:szCs w:val="20"/>
              </w:rPr>
            </w:pPr>
            <w:r w:rsidRPr="009562F1">
              <w:rPr>
                <w:szCs w:val="20"/>
              </w:rPr>
              <w:t>А</w:t>
            </w:r>
            <w:r>
              <w:rPr>
                <w:szCs w:val="20"/>
              </w:rPr>
              <w:t xml:space="preserve">нализирует проблемы, связанные с </w:t>
            </w:r>
            <w:r w:rsidR="002A02A9">
              <w:rPr>
                <w:szCs w:val="20"/>
              </w:rPr>
              <w:t xml:space="preserve">коммуникацией в </w:t>
            </w:r>
            <w:r w:rsidR="00D140BA">
              <w:rPr>
                <w:szCs w:val="20"/>
              </w:rPr>
              <w:t xml:space="preserve">профессиональной </w:t>
            </w:r>
            <w:r w:rsidR="002A02A9">
              <w:rPr>
                <w:szCs w:val="20"/>
              </w:rPr>
              <w:t>деятельности</w:t>
            </w:r>
            <w:r>
              <w:rPr>
                <w:szCs w:val="20"/>
              </w:rPr>
              <w:t xml:space="preserve">, распознает причины их возникновения и </w:t>
            </w:r>
            <w:proofErr w:type="gramStart"/>
            <w:r>
              <w:rPr>
                <w:szCs w:val="20"/>
              </w:rPr>
              <w:t>способен</w:t>
            </w:r>
            <w:proofErr w:type="gramEnd"/>
            <w:r>
              <w:rPr>
                <w:szCs w:val="20"/>
              </w:rPr>
              <w:t xml:space="preserve"> к прогнозу перспектив их разрешения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CF9C" w14:textId="77777777" w:rsidR="00F37200" w:rsidRPr="009562F1" w:rsidRDefault="00F37200" w:rsidP="00F37200">
            <w:pPr>
              <w:pStyle w:val="11"/>
              <w:rPr>
                <w:color w:val="FF0000"/>
                <w:szCs w:val="20"/>
              </w:rPr>
            </w:pPr>
            <w:r w:rsidRPr="006D2C70">
              <w:rPr>
                <w:szCs w:val="20"/>
              </w:rPr>
              <w:t>Лекции, семинарские занятия, самостоятельная работа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6F76" w14:textId="77777777" w:rsidR="00F37200" w:rsidRPr="009562F1" w:rsidRDefault="00F37200" w:rsidP="00F37200">
            <w:pPr>
              <w:pStyle w:val="11"/>
              <w:rPr>
                <w:color w:val="FF0000"/>
                <w:szCs w:val="20"/>
              </w:rPr>
            </w:pPr>
            <w:r w:rsidRPr="006D2C70">
              <w:t>Домашнее задание, аудиторная работа, экзамен</w:t>
            </w:r>
          </w:p>
        </w:tc>
      </w:tr>
      <w:tr w:rsidR="000B4982" w:rsidRPr="004944F4" w14:paraId="4D2D5064" w14:textId="77777777" w:rsidTr="00F37200"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893B" w14:textId="522B3EEB" w:rsidR="000B4982" w:rsidRPr="002A02A9" w:rsidRDefault="000B4982" w:rsidP="002A02A9">
            <w:pPr>
              <w:ind w:firstLine="0"/>
              <w:rPr>
                <w:color w:val="000000"/>
                <w:sz w:val="20"/>
                <w:szCs w:val="20"/>
              </w:rPr>
            </w:pPr>
            <w:r w:rsidRPr="000B4982">
              <w:rPr>
                <w:color w:val="000000"/>
                <w:sz w:val="20"/>
                <w:szCs w:val="20"/>
              </w:rPr>
      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      </w:r>
            <w:proofErr w:type="gramStart"/>
            <w:r w:rsidRPr="000B4982">
              <w:rPr>
                <w:color w:val="000000"/>
                <w:sz w:val="20"/>
                <w:szCs w:val="20"/>
              </w:rPr>
              <w:t>числе</w:t>
            </w:r>
            <w:proofErr w:type="gramEnd"/>
            <w:r w:rsidRPr="000B4982">
              <w:rPr>
                <w:color w:val="000000"/>
                <w:sz w:val="20"/>
                <w:szCs w:val="20"/>
              </w:rPr>
              <w:t xml:space="preserve"> на основе системного подхода)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36AD0" w14:textId="07FC5C3F" w:rsidR="000B4982" w:rsidRDefault="000B4982" w:rsidP="00D140BA">
            <w:pPr>
              <w:pStyle w:val="11"/>
              <w:ind w:left="-108" w:right="-108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УК-5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60E3" w14:textId="0ABE8E35" w:rsidR="000B4982" w:rsidRPr="002A02A9" w:rsidRDefault="002A02A9" w:rsidP="00D140BA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>Использует инструменты кейс-</w:t>
            </w:r>
            <w:proofErr w:type="spellStart"/>
            <w:r>
              <w:rPr>
                <w:szCs w:val="20"/>
              </w:rPr>
              <w:t>стади</w:t>
            </w:r>
            <w:proofErr w:type="spellEnd"/>
            <w:r>
              <w:rPr>
                <w:szCs w:val="20"/>
              </w:rPr>
              <w:t xml:space="preserve">, глубинного интервью для создания картины внутриорганизационных коммуникаций, </w:t>
            </w:r>
            <w:proofErr w:type="gramStart"/>
            <w:r>
              <w:rPr>
                <w:szCs w:val="20"/>
              </w:rPr>
              <w:t>способен</w:t>
            </w:r>
            <w:proofErr w:type="gramEnd"/>
            <w:r>
              <w:rPr>
                <w:szCs w:val="20"/>
              </w:rPr>
              <w:t xml:space="preserve"> систематизировать и синтезировать сведения, полученные разными способами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CE91" w14:textId="6A041DE7" w:rsidR="000B4982" w:rsidRPr="006D2C70" w:rsidRDefault="002A02A9" w:rsidP="00D140BA">
            <w:pPr>
              <w:pStyle w:val="11"/>
              <w:rPr>
                <w:szCs w:val="20"/>
              </w:rPr>
            </w:pPr>
            <w:r w:rsidRPr="000B4982">
              <w:rPr>
                <w:szCs w:val="20"/>
              </w:rPr>
              <w:t>Лекции, семинарские занятия, самостоятельная работа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4BF1" w14:textId="591DEC44" w:rsidR="000B4982" w:rsidRPr="006D2C70" w:rsidRDefault="002A02A9" w:rsidP="00D140BA">
            <w:pPr>
              <w:pStyle w:val="11"/>
            </w:pPr>
            <w:r w:rsidRPr="006D2C70">
              <w:t>Домашнее задание, аудиторная работа, экзамен</w:t>
            </w:r>
          </w:p>
        </w:tc>
      </w:tr>
      <w:tr w:rsidR="000B4982" w:rsidRPr="004944F4" w14:paraId="74EFD8FB" w14:textId="77777777" w:rsidTr="00F37200">
        <w:trPr>
          <w:trHeight w:val="277"/>
        </w:trPr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72FD" w14:textId="31BB4790" w:rsidR="000B4982" w:rsidRPr="000B4982" w:rsidRDefault="000B4982" w:rsidP="000B4982">
            <w:pPr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0B4982">
              <w:rPr>
                <w:sz w:val="20"/>
                <w:szCs w:val="20"/>
              </w:rPr>
              <w:t>Способен</w:t>
            </w:r>
            <w:proofErr w:type="gramEnd"/>
            <w:r w:rsidRPr="000B4982">
              <w:rPr>
                <w:sz w:val="20"/>
                <w:szCs w:val="20"/>
              </w:rPr>
              <w:t xml:space="preserve"> грамотно строить коммуникацию, исходя из целей и ситуации общения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43CE3" w14:textId="78B53481" w:rsidR="000B4982" w:rsidRPr="000B4982" w:rsidRDefault="000B4982" w:rsidP="00D140BA">
            <w:pPr>
              <w:pStyle w:val="11"/>
              <w:ind w:left="-108" w:right="-108"/>
              <w:jc w:val="center"/>
              <w:rPr>
                <w:color w:val="000000" w:themeColor="text1"/>
                <w:szCs w:val="20"/>
              </w:rPr>
            </w:pPr>
            <w:r w:rsidRPr="000B4982">
              <w:rPr>
                <w:szCs w:val="20"/>
              </w:rPr>
              <w:t>УК-8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964D" w14:textId="5AAC26DB" w:rsidR="000B4982" w:rsidRPr="000B4982" w:rsidRDefault="000B4982" w:rsidP="00D140BA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0B4982">
              <w:rPr>
                <w:sz w:val="20"/>
                <w:szCs w:val="20"/>
              </w:rPr>
              <w:t>Предлагает тему, организует дискуссию, включается в обсуждение проблем, предложенных другими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C68A" w14:textId="195B9247" w:rsidR="000B4982" w:rsidRPr="000B4982" w:rsidRDefault="000B4982" w:rsidP="00D140BA">
            <w:pPr>
              <w:tabs>
                <w:tab w:val="left" w:pos="1134"/>
              </w:tabs>
              <w:ind w:firstLine="0"/>
              <w:rPr>
                <w:sz w:val="20"/>
                <w:szCs w:val="20"/>
              </w:rPr>
            </w:pPr>
            <w:r w:rsidRPr="000B4982">
              <w:rPr>
                <w:sz w:val="20"/>
                <w:szCs w:val="20"/>
              </w:rPr>
              <w:t>Лекции, семинарские занятия, самостоятельная работа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94F" w14:textId="690764CA" w:rsidR="000B4982" w:rsidRPr="000B4982" w:rsidRDefault="000B4982" w:rsidP="00D140BA">
            <w:pPr>
              <w:tabs>
                <w:tab w:val="left" w:pos="1134"/>
              </w:tabs>
              <w:ind w:firstLine="33"/>
              <w:rPr>
                <w:sz w:val="20"/>
                <w:szCs w:val="20"/>
              </w:rPr>
            </w:pPr>
            <w:r w:rsidRPr="000B4982">
              <w:rPr>
                <w:sz w:val="20"/>
                <w:szCs w:val="20"/>
              </w:rPr>
              <w:t>Домашнее задание, аудиторная работа</w:t>
            </w:r>
          </w:p>
        </w:tc>
      </w:tr>
    </w:tbl>
    <w:p w14:paraId="5DA17655" w14:textId="77777777" w:rsidR="00F37200" w:rsidRPr="004944F4" w:rsidRDefault="00F37200" w:rsidP="00A80806">
      <w:pPr>
        <w:pStyle w:val="1"/>
        <w:keepNext w:val="0"/>
        <w:widowControl w:val="0"/>
        <w:numPr>
          <w:ilvl w:val="0"/>
          <w:numId w:val="3"/>
        </w:numPr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4944F4">
        <w:rPr>
          <w:rFonts w:ascii="Times" w:hAnsi="Times"/>
          <w:b/>
          <w:color w:val="000000" w:themeColor="text1"/>
          <w:sz w:val="24"/>
          <w:szCs w:val="24"/>
        </w:rPr>
        <w:t>Место дисциплины в структуре образовательной программы</w:t>
      </w:r>
    </w:p>
    <w:p w14:paraId="2E0B5427" w14:textId="77777777" w:rsidR="00D61682" w:rsidRDefault="00F37200" w:rsidP="00785DAF">
      <w:pPr>
        <w:jc w:val="both"/>
        <w:rPr>
          <w:rFonts w:ascii="Times" w:hAnsi="Times"/>
          <w:color w:val="000000" w:themeColor="text1"/>
          <w:szCs w:val="24"/>
        </w:rPr>
      </w:pPr>
      <w:r w:rsidRPr="00E37BD2">
        <w:rPr>
          <w:rFonts w:ascii="Times" w:hAnsi="Times"/>
          <w:color w:val="000000" w:themeColor="text1"/>
          <w:szCs w:val="24"/>
        </w:rPr>
        <w:t>Настоящая дисциплина относится к дисциплин</w:t>
      </w:r>
      <w:r>
        <w:rPr>
          <w:rFonts w:ascii="Times" w:hAnsi="Times"/>
          <w:color w:val="000000" w:themeColor="text1"/>
          <w:szCs w:val="24"/>
        </w:rPr>
        <w:t xml:space="preserve">ам </w:t>
      </w:r>
      <w:r w:rsidR="00481D87" w:rsidRPr="00481D87">
        <w:rPr>
          <w:rFonts w:ascii="Times" w:hAnsi="Times"/>
          <w:color w:val="000000" w:themeColor="text1"/>
          <w:szCs w:val="24"/>
        </w:rPr>
        <w:t>дополнительного профиля (</w:t>
      </w:r>
      <w:proofErr w:type="spellStart"/>
      <w:r w:rsidR="00481D87" w:rsidRPr="00481D87">
        <w:rPr>
          <w:rFonts w:ascii="Times" w:hAnsi="Times"/>
          <w:color w:val="000000" w:themeColor="text1"/>
          <w:szCs w:val="24"/>
        </w:rPr>
        <w:t>майнора</w:t>
      </w:r>
      <w:proofErr w:type="spellEnd"/>
      <w:r w:rsidR="00481D87" w:rsidRPr="00481D87">
        <w:rPr>
          <w:rFonts w:ascii="Times" w:hAnsi="Times"/>
          <w:color w:val="000000" w:themeColor="text1"/>
          <w:szCs w:val="24"/>
        </w:rPr>
        <w:t xml:space="preserve">) </w:t>
      </w:r>
      <w:r>
        <w:rPr>
          <w:rFonts w:ascii="Times" w:hAnsi="Times"/>
          <w:color w:val="000000" w:themeColor="text1"/>
          <w:szCs w:val="24"/>
        </w:rPr>
        <w:t>профессионального цикла дисциплин</w:t>
      </w:r>
      <w:r>
        <w:rPr>
          <w:color w:val="000000" w:themeColor="text1"/>
          <w:szCs w:val="24"/>
        </w:rPr>
        <w:t>.</w:t>
      </w:r>
      <w:r>
        <w:rPr>
          <w:rFonts w:ascii="Times" w:hAnsi="Times"/>
          <w:color w:val="000000" w:themeColor="text1"/>
          <w:szCs w:val="24"/>
        </w:rPr>
        <w:t xml:space="preserve"> </w:t>
      </w:r>
    </w:p>
    <w:p w14:paraId="6D63B701" w14:textId="77777777" w:rsidR="00D61682" w:rsidRPr="004944F4" w:rsidRDefault="00D61682" w:rsidP="00D61682">
      <w:pPr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>В результате освоения дисциплины студент должен:</w:t>
      </w:r>
    </w:p>
    <w:p w14:paraId="257092A8" w14:textId="77777777" w:rsidR="00D61682" w:rsidRPr="004944F4" w:rsidRDefault="00D61682" w:rsidP="00D61682">
      <w:pPr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 xml:space="preserve">Знать: </w:t>
      </w:r>
    </w:p>
    <w:p w14:paraId="6AB70315" w14:textId="77777777" w:rsidR="00D61682" w:rsidRPr="00413DC6" w:rsidRDefault="00D61682" w:rsidP="00D61682">
      <w:pPr>
        <w:pStyle w:val="ac"/>
        <w:numPr>
          <w:ilvl w:val="0"/>
          <w:numId w:val="5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>
        <w:rPr>
          <w:rFonts w:ascii="Times" w:hAnsi="Times"/>
          <w:color w:val="000000" w:themeColor="text1"/>
          <w:szCs w:val="24"/>
        </w:rPr>
        <w:t xml:space="preserve">общеорганизационный </w:t>
      </w:r>
      <w:r w:rsidRPr="00413DC6">
        <w:rPr>
          <w:rFonts w:ascii="Times" w:hAnsi="Times"/>
          <w:color w:val="000000" w:themeColor="text1"/>
          <w:szCs w:val="24"/>
        </w:rPr>
        <w:t>контекст, который определяет</w:t>
      </w:r>
      <w:r>
        <w:rPr>
          <w:rFonts w:ascii="Times" w:hAnsi="Times"/>
          <w:color w:val="000000" w:themeColor="text1"/>
          <w:szCs w:val="24"/>
        </w:rPr>
        <w:t xml:space="preserve"> структуру и характер внутриорганизационных коммуникаций</w:t>
      </w:r>
      <w:r w:rsidRPr="00413DC6">
        <w:rPr>
          <w:rFonts w:ascii="Times" w:hAnsi="Times"/>
          <w:color w:val="000000" w:themeColor="text1"/>
          <w:szCs w:val="24"/>
        </w:rPr>
        <w:t xml:space="preserve">; </w:t>
      </w:r>
    </w:p>
    <w:p w14:paraId="09FE247C" w14:textId="77777777" w:rsidR="00D61682" w:rsidRPr="00413DC6" w:rsidRDefault="00D61682" w:rsidP="00D61682">
      <w:pPr>
        <w:pStyle w:val="ac"/>
        <w:numPr>
          <w:ilvl w:val="0"/>
          <w:numId w:val="5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13DC6">
        <w:rPr>
          <w:rFonts w:ascii="Times" w:hAnsi="Times"/>
          <w:color w:val="000000" w:themeColor="text1"/>
          <w:szCs w:val="24"/>
        </w:rPr>
        <w:t>основные характеристики российско</w:t>
      </w:r>
      <w:r>
        <w:rPr>
          <w:rFonts w:ascii="Times" w:hAnsi="Times"/>
          <w:color w:val="000000" w:themeColor="text1"/>
          <w:szCs w:val="24"/>
        </w:rPr>
        <w:t>го и международного менеджмента, определяющие систему внутренних коммуникаций в организации и характер взаимодействия ее сотрудников</w:t>
      </w:r>
      <w:r w:rsidRPr="00413DC6">
        <w:rPr>
          <w:rFonts w:ascii="Times" w:hAnsi="Times"/>
          <w:color w:val="000000" w:themeColor="text1"/>
          <w:szCs w:val="24"/>
        </w:rPr>
        <w:t xml:space="preserve">; </w:t>
      </w:r>
    </w:p>
    <w:p w14:paraId="75CA5314" w14:textId="77777777" w:rsidR="00D61682" w:rsidRPr="00413DC6" w:rsidRDefault="00D61682" w:rsidP="00D61682">
      <w:pPr>
        <w:pStyle w:val="ac"/>
        <w:numPr>
          <w:ilvl w:val="0"/>
          <w:numId w:val="5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13DC6">
        <w:rPr>
          <w:rFonts w:ascii="Times" w:hAnsi="Times"/>
          <w:color w:val="000000" w:themeColor="text1"/>
          <w:szCs w:val="24"/>
        </w:rPr>
        <w:t xml:space="preserve">основные принципы </w:t>
      </w:r>
      <w:r>
        <w:rPr>
          <w:rFonts w:ascii="Times" w:hAnsi="Times"/>
          <w:color w:val="000000" w:themeColor="text1"/>
          <w:szCs w:val="24"/>
        </w:rPr>
        <w:t>управления организационными коммуникациями, применяемые в организациях разного типа</w:t>
      </w:r>
      <w:r w:rsidRPr="00413DC6">
        <w:rPr>
          <w:rFonts w:ascii="Times" w:hAnsi="Times"/>
          <w:color w:val="000000" w:themeColor="text1"/>
          <w:szCs w:val="24"/>
        </w:rPr>
        <w:t>.</w:t>
      </w:r>
    </w:p>
    <w:p w14:paraId="6DE222A5" w14:textId="77777777" w:rsidR="00D61682" w:rsidRPr="004944F4" w:rsidRDefault="00D61682" w:rsidP="00D61682">
      <w:pPr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lastRenderedPageBreak/>
        <w:t xml:space="preserve">Уметь: </w:t>
      </w:r>
    </w:p>
    <w:p w14:paraId="175801DD" w14:textId="77777777" w:rsidR="00D61682" w:rsidRPr="00413DC6" w:rsidRDefault="00D61682" w:rsidP="00D61682">
      <w:pPr>
        <w:pStyle w:val="ac"/>
        <w:numPr>
          <w:ilvl w:val="0"/>
          <w:numId w:val="6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13DC6">
        <w:rPr>
          <w:rFonts w:ascii="Times" w:hAnsi="Times"/>
          <w:color w:val="000000" w:themeColor="text1"/>
          <w:szCs w:val="24"/>
        </w:rPr>
        <w:t>анализировать кейсы из практики отечественных и зарубежных</w:t>
      </w:r>
      <w:r>
        <w:rPr>
          <w:rFonts w:ascii="Times" w:hAnsi="Times"/>
          <w:color w:val="000000" w:themeColor="text1"/>
          <w:szCs w:val="24"/>
        </w:rPr>
        <w:t xml:space="preserve"> организаций</w:t>
      </w:r>
      <w:r w:rsidRPr="00413DC6">
        <w:rPr>
          <w:rFonts w:ascii="Times" w:hAnsi="Times"/>
          <w:color w:val="000000" w:themeColor="text1"/>
          <w:szCs w:val="24"/>
        </w:rPr>
        <w:t xml:space="preserve">; </w:t>
      </w:r>
    </w:p>
    <w:p w14:paraId="264C40BF" w14:textId="77777777" w:rsidR="00D61682" w:rsidRPr="00413DC6" w:rsidRDefault="00D61682" w:rsidP="00D61682">
      <w:pPr>
        <w:pStyle w:val="ac"/>
        <w:numPr>
          <w:ilvl w:val="0"/>
          <w:numId w:val="6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13DC6">
        <w:rPr>
          <w:rFonts w:ascii="Times" w:hAnsi="Times"/>
          <w:color w:val="000000" w:themeColor="text1"/>
          <w:szCs w:val="24"/>
        </w:rPr>
        <w:t xml:space="preserve">анализировать </w:t>
      </w:r>
      <w:r>
        <w:rPr>
          <w:rFonts w:ascii="Times" w:hAnsi="Times"/>
          <w:color w:val="000000" w:themeColor="text1"/>
          <w:szCs w:val="24"/>
        </w:rPr>
        <w:t>внутреннюю среду</w:t>
      </w:r>
      <w:r w:rsidRPr="00413DC6">
        <w:rPr>
          <w:rFonts w:ascii="Times" w:hAnsi="Times"/>
          <w:color w:val="000000" w:themeColor="text1"/>
          <w:szCs w:val="24"/>
        </w:rPr>
        <w:t xml:space="preserve"> и планировать (этапы организации, продвижение</w:t>
      </w:r>
      <w:r>
        <w:rPr>
          <w:rFonts w:ascii="Times" w:hAnsi="Times"/>
          <w:color w:val="000000" w:themeColor="text1"/>
          <w:szCs w:val="24"/>
        </w:rPr>
        <w:t xml:space="preserve"> и оценка) развитие системы организационных коммуникаций.</w:t>
      </w:r>
    </w:p>
    <w:p w14:paraId="565CA179" w14:textId="77777777" w:rsidR="00D61682" w:rsidRPr="004944F4" w:rsidRDefault="00D61682" w:rsidP="00D61682">
      <w:pPr>
        <w:jc w:val="both"/>
        <w:rPr>
          <w:rFonts w:ascii="Times" w:hAnsi="Times"/>
          <w:color w:val="000000" w:themeColor="text1"/>
          <w:szCs w:val="24"/>
        </w:rPr>
      </w:pPr>
      <w:r w:rsidRPr="004944F4">
        <w:rPr>
          <w:rFonts w:ascii="Times" w:hAnsi="Times"/>
          <w:color w:val="000000" w:themeColor="text1"/>
          <w:szCs w:val="24"/>
        </w:rPr>
        <w:t xml:space="preserve">Иметь навыки (приобрести опыт): </w:t>
      </w:r>
    </w:p>
    <w:p w14:paraId="3AAB80BD" w14:textId="77777777" w:rsidR="00D61682" w:rsidRPr="00413DC6" w:rsidRDefault="00D61682" w:rsidP="00D61682">
      <w:pPr>
        <w:pStyle w:val="ac"/>
        <w:numPr>
          <w:ilvl w:val="0"/>
          <w:numId w:val="7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13DC6">
        <w:rPr>
          <w:rFonts w:ascii="Times" w:hAnsi="Times"/>
          <w:color w:val="000000" w:themeColor="text1"/>
          <w:szCs w:val="24"/>
        </w:rPr>
        <w:t>чтения и анализа академической</w:t>
      </w:r>
      <w:r>
        <w:rPr>
          <w:rFonts w:ascii="Times" w:hAnsi="Times"/>
          <w:color w:val="000000" w:themeColor="text1"/>
          <w:szCs w:val="24"/>
        </w:rPr>
        <w:t xml:space="preserve"> и прикладной</w:t>
      </w:r>
      <w:r w:rsidRPr="00413DC6">
        <w:rPr>
          <w:rFonts w:ascii="Times" w:hAnsi="Times"/>
          <w:color w:val="000000" w:themeColor="text1"/>
          <w:szCs w:val="24"/>
        </w:rPr>
        <w:t xml:space="preserve"> литературы по исследованиям</w:t>
      </w:r>
      <w:r>
        <w:rPr>
          <w:rFonts w:ascii="Times" w:hAnsi="Times"/>
          <w:color w:val="000000" w:themeColor="text1"/>
          <w:szCs w:val="24"/>
        </w:rPr>
        <w:t xml:space="preserve"> в области организационного поведения, коммуникативного процесса, корпоративной культуры</w:t>
      </w:r>
      <w:r w:rsidRPr="00413DC6">
        <w:rPr>
          <w:rFonts w:ascii="Times" w:hAnsi="Times"/>
          <w:color w:val="000000" w:themeColor="text1"/>
          <w:szCs w:val="24"/>
        </w:rPr>
        <w:t>;</w:t>
      </w:r>
    </w:p>
    <w:p w14:paraId="6076AE12" w14:textId="77777777" w:rsidR="00D61682" w:rsidRPr="00413DC6" w:rsidRDefault="00D61682" w:rsidP="00D61682">
      <w:pPr>
        <w:pStyle w:val="ac"/>
        <w:numPr>
          <w:ilvl w:val="0"/>
          <w:numId w:val="7"/>
        </w:numPr>
        <w:ind w:left="0" w:firstLine="709"/>
        <w:jc w:val="both"/>
        <w:rPr>
          <w:rFonts w:ascii="Times" w:hAnsi="Times"/>
          <w:color w:val="000000" w:themeColor="text1"/>
          <w:szCs w:val="24"/>
        </w:rPr>
      </w:pPr>
      <w:r w:rsidRPr="00413DC6">
        <w:rPr>
          <w:rFonts w:ascii="Times" w:hAnsi="Times"/>
          <w:color w:val="000000" w:themeColor="text1"/>
          <w:szCs w:val="24"/>
        </w:rPr>
        <w:t>критического анализа</w:t>
      </w:r>
      <w:r>
        <w:rPr>
          <w:rFonts w:ascii="Times" w:hAnsi="Times"/>
          <w:color w:val="000000" w:themeColor="text1"/>
          <w:szCs w:val="24"/>
        </w:rPr>
        <w:t xml:space="preserve"> ситуаций, связанных с решением </w:t>
      </w:r>
      <w:proofErr w:type="gramStart"/>
      <w:r>
        <w:rPr>
          <w:rFonts w:ascii="Times" w:hAnsi="Times"/>
          <w:color w:val="000000" w:themeColor="text1"/>
          <w:szCs w:val="24"/>
        </w:rPr>
        <w:t>вопросов организации практического взаимодействия сотрудников организации</w:t>
      </w:r>
      <w:proofErr w:type="gramEnd"/>
      <w:r w:rsidRPr="00413DC6">
        <w:rPr>
          <w:rFonts w:ascii="Times" w:hAnsi="Times"/>
          <w:color w:val="000000" w:themeColor="text1"/>
          <w:szCs w:val="24"/>
        </w:rPr>
        <w:t xml:space="preserve">; </w:t>
      </w:r>
    </w:p>
    <w:p w14:paraId="7A9D8AD4" w14:textId="03A82DBB" w:rsidR="00481D87" w:rsidRDefault="00481D87" w:rsidP="00785DAF">
      <w:pPr>
        <w:jc w:val="both"/>
        <w:rPr>
          <w:szCs w:val="24"/>
        </w:rPr>
      </w:pPr>
      <w:r w:rsidRPr="00481D87">
        <w:rPr>
          <w:szCs w:val="24"/>
        </w:rPr>
        <w:t>Изучение данной дисциплины ба</w:t>
      </w:r>
      <w:r>
        <w:rPr>
          <w:szCs w:val="24"/>
        </w:rPr>
        <w:t xml:space="preserve">зируется на дисциплинах </w:t>
      </w:r>
      <w:proofErr w:type="spellStart"/>
      <w:r>
        <w:rPr>
          <w:szCs w:val="24"/>
        </w:rPr>
        <w:t>майнора</w:t>
      </w:r>
      <w:proofErr w:type="spellEnd"/>
      <w:r w:rsidRPr="00481D87">
        <w:rPr>
          <w:szCs w:val="24"/>
        </w:rPr>
        <w:t xml:space="preserve"> «</w:t>
      </w:r>
      <w:r>
        <w:rPr>
          <w:szCs w:val="24"/>
        </w:rPr>
        <w:t>Коммуникации в бизнесе»:</w:t>
      </w:r>
      <w:r w:rsidRPr="00481D87">
        <w:rPr>
          <w:szCs w:val="24"/>
        </w:rPr>
        <w:t xml:space="preserve"> «</w:t>
      </w:r>
      <w:r w:rsidR="00C87825" w:rsidRPr="00C87825">
        <w:rPr>
          <w:szCs w:val="24"/>
        </w:rPr>
        <w:t>Стратегическое управление и корпоративные коммуникации</w:t>
      </w:r>
      <w:r w:rsidRPr="00481D87">
        <w:rPr>
          <w:szCs w:val="24"/>
        </w:rPr>
        <w:t>».</w:t>
      </w:r>
      <w:r>
        <w:rPr>
          <w:szCs w:val="24"/>
        </w:rPr>
        <w:t xml:space="preserve"> Данная дисциплина необходима для последующих дисциплин </w:t>
      </w:r>
      <w:proofErr w:type="spellStart"/>
      <w:r>
        <w:rPr>
          <w:szCs w:val="24"/>
        </w:rPr>
        <w:t>майнора</w:t>
      </w:r>
      <w:proofErr w:type="spellEnd"/>
      <w:r>
        <w:rPr>
          <w:szCs w:val="24"/>
        </w:rPr>
        <w:t xml:space="preserve"> «</w:t>
      </w:r>
      <w:r w:rsidRPr="00481D87">
        <w:rPr>
          <w:szCs w:val="24"/>
        </w:rPr>
        <w:t>Коммуникации в бизнесе</w:t>
      </w:r>
      <w:r>
        <w:rPr>
          <w:szCs w:val="24"/>
        </w:rPr>
        <w:t>»: «</w:t>
      </w:r>
      <w:r w:rsidR="00C87825">
        <w:t>Интегрированные маркетинговые коммуникации» и «</w:t>
      </w:r>
      <w:r w:rsidR="00C87825" w:rsidRPr="00C87825">
        <w:t xml:space="preserve">Новые медиа и </w:t>
      </w:r>
      <w:proofErr w:type="gramStart"/>
      <w:r w:rsidR="00C87825" w:rsidRPr="00C87825">
        <w:t>бизнес-коммуникации</w:t>
      </w:r>
      <w:proofErr w:type="gramEnd"/>
      <w:r w:rsidR="00C87825">
        <w:t>».</w:t>
      </w:r>
    </w:p>
    <w:p w14:paraId="08E3EA25" w14:textId="77777777" w:rsidR="00481D87" w:rsidRPr="00786793" w:rsidRDefault="00481D87" w:rsidP="00785DAF">
      <w:pPr>
        <w:jc w:val="both"/>
        <w:rPr>
          <w:szCs w:val="24"/>
        </w:rPr>
      </w:pPr>
    </w:p>
    <w:p w14:paraId="1D8A13D4" w14:textId="77777777" w:rsidR="00F37200" w:rsidRPr="004944F4" w:rsidRDefault="00F37200" w:rsidP="00A80806">
      <w:pPr>
        <w:pStyle w:val="1"/>
        <w:keepNext w:val="0"/>
        <w:widowControl w:val="0"/>
        <w:numPr>
          <w:ilvl w:val="0"/>
          <w:numId w:val="3"/>
        </w:numPr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4944F4">
        <w:rPr>
          <w:rFonts w:ascii="Times" w:hAnsi="Times"/>
          <w:b/>
          <w:color w:val="000000" w:themeColor="text1"/>
          <w:sz w:val="24"/>
          <w:szCs w:val="24"/>
        </w:rPr>
        <w:t>Тематический план учебной дисциплины</w:t>
      </w:r>
    </w:p>
    <w:p w14:paraId="55276AE1" w14:textId="46B78CC1" w:rsidR="00F37200" w:rsidRPr="004944F4" w:rsidRDefault="00F37200" w:rsidP="00F37200">
      <w:pPr>
        <w:widowControl w:val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Курс рассчитан на </w:t>
      </w:r>
      <w:r w:rsidR="00CA2C63">
        <w:rPr>
          <w:color w:val="000000" w:themeColor="text1"/>
          <w:szCs w:val="24"/>
        </w:rPr>
        <w:t>60 аудиторных часов, из них 20 часов лекций, 4</w:t>
      </w:r>
      <w:r w:rsidR="00785DAF">
        <w:rPr>
          <w:color w:val="000000" w:themeColor="text1"/>
          <w:szCs w:val="24"/>
        </w:rPr>
        <w:t>0</w:t>
      </w:r>
      <w:r w:rsidRPr="004944F4">
        <w:rPr>
          <w:color w:val="000000" w:themeColor="text1"/>
          <w:szCs w:val="24"/>
        </w:rPr>
        <w:t xml:space="preserve"> часов семинаров, общи</w:t>
      </w:r>
      <w:r w:rsidR="00CA2C63">
        <w:rPr>
          <w:color w:val="000000" w:themeColor="text1"/>
          <w:szCs w:val="24"/>
        </w:rPr>
        <w:t>м объёмом 5 зачётных единиц (1</w:t>
      </w:r>
      <w:r w:rsidR="00AB49DC">
        <w:rPr>
          <w:color w:val="000000" w:themeColor="text1"/>
          <w:szCs w:val="24"/>
        </w:rPr>
        <w:t>90</w:t>
      </w:r>
      <w:r w:rsidR="00CA2C63">
        <w:rPr>
          <w:color w:val="000000" w:themeColor="text1"/>
          <w:szCs w:val="24"/>
        </w:rPr>
        <w:t xml:space="preserve"> час</w:t>
      </w:r>
      <w:r w:rsidR="00AB49DC">
        <w:rPr>
          <w:color w:val="000000" w:themeColor="text1"/>
          <w:szCs w:val="24"/>
        </w:rPr>
        <w:t>ов</w:t>
      </w:r>
      <w:bookmarkStart w:id="0" w:name="_GoBack"/>
      <w:bookmarkEnd w:id="0"/>
      <w:r w:rsidRPr="004944F4">
        <w:rPr>
          <w:color w:val="000000" w:themeColor="text1"/>
          <w:szCs w:val="24"/>
        </w:rPr>
        <w:t>).</w:t>
      </w:r>
    </w:p>
    <w:p w14:paraId="643C2E4A" w14:textId="77777777" w:rsidR="00F37200" w:rsidRDefault="00F37200" w:rsidP="00F37200">
      <w:pPr>
        <w:widowControl w:val="0"/>
        <w:rPr>
          <w:color w:val="000000" w:themeColor="text1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826"/>
        <w:gridCol w:w="709"/>
        <w:gridCol w:w="1134"/>
        <w:gridCol w:w="992"/>
        <w:gridCol w:w="1418"/>
      </w:tblGrid>
      <w:tr w:rsidR="00785DAF" w:rsidRPr="00785DAF" w14:paraId="38DA9569" w14:textId="77777777" w:rsidTr="00213263"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3E087" w14:textId="77777777" w:rsidR="00785DAF" w:rsidRPr="00785DAF" w:rsidRDefault="00785DAF" w:rsidP="00785DAF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785DAF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612E" w14:textId="77777777" w:rsidR="00785DAF" w:rsidRPr="00785DAF" w:rsidRDefault="00785DAF" w:rsidP="00785DAF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785DAF"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ECCB" w14:textId="77777777" w:rsidR="00785DAF" w:rsidRPr="00785DAF" w:rsidRDefault="00785DAF" w:rsidP="00785DAF">
            <w:pPr>
              <w:ind w:left="-57" w:right="-57" w:firstLine="0"/>
              <w:jc w:val="center"/>
              <w:rPr>
                <w:sz w:val="18"/>
                <w:szCs w:val="18"/>
                <w:lang w:eastAsia="ru-RU"/>
              </w:rPr>
            </w:pPr>
            <w:r w:rsidRPr="00785DAF">
              <w:rPr>
                <w:sz w:val="18"/>
                <w:szCs w:val="18"/>
                <w:lang w:eastAsia="ru-RU"/>
              </w:rPr>
              <w:t xml:space="preserve">Всего часов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DB60" w14:textId="77777777" w:rsidR="00785DAF" w:rsidRPr="00785DAF" w:rsidRDefault="00785DAF" w:rsidP="00785DAF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785DAF">
              <w:rPr>
                <w:sz w:val="18"/>
                <w:szCs w:val="18"/>
                <w:lang w:eastAsia="ru-RU"/>
              </w:rPr>
              <w:t>Аудиторные часы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AB1E" w14:textId="77777777" w:rsidR="00785DAF" w:rsidRPr="00785DAF" w:rsidRDefault="00785DAF" w:rsidP="00785DAF">
            <w:pPr>
              <w:ind w:left="-113" w:right="-113" w:firstLine="0"/>
              <w:jc w:val="center"/>
              <w:rPr>
                <w:sz w:val="20"/>
                <w:szCs w:val="20"/>
                <w:lang w:eastAsia="ru-RU"/>
              </w:rPr>
            </w:pPr>
            <w:r w:rsidRPr="00785DAF">
              <w:rPr>
                <w:sz w:val="20"/>
                <w:szCs w:val="20"/>
                <w:lang w:eastAsia="ru-RU"/>
              </w:rPr>
              <w:t>Самостоя</w:t>
            </w:r>
            <w:r w:rsidRPr="00785DAF">
              <w:rPr>
                <w:sz w:val="20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785DAF" w:rsidRPr="00785DAF" w14:paraId="37E0023B" w14:textId="77777777" w:rsidTr="00213263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AC1F" w14:textId="77777777" w:rsidR="00785DAF" w:rsidRPr="00785DAF" w:rsidRDefault="00785DAF" w:rsidP="00785DAF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E5F8" w14:textId="77777777" w:rsidR="00785DAF" w:rsidRPr="00785DAF" w:rsidRDefault="00785DAF" w:rsidP="00785DAF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4A96" w14:textId="77777777" w:rsidR="00785DAF" w:rsidRPr="00785DAF" w:rsidRDefault="00785DAF" w:rsidP="00785DAF">
            <w:pPr>
              <w:ind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411F" w14:textId="77777777" w:rsidR="00785DAF" w:rsidRPr="00785DAF" w:rsidRDefault="00785DAF" w:rsidP="00785DAF">
            <w:pPr>
              <w:ind w:left="-57" w:right="-57" w:firstLine="0"/>
              <w:jc w:val="center"/>
              <w:rPr>
                <w:sz w:val="18"/>
                <w:szCs w:val="18"/>
                <w:lang w:eastAsia="ru-RU"/>
              </w:rPr>
            </w:pPr>
            <w:r w:rsidRPr="00785DAF">
              <w:rPr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19ED" w14:textId="77777777" w:rsidR="00785DAF" w:rsidRPr="00785DAF" w:rsidRDefault="00785DAF" w:rsidP="00785DAF">
            <w:pPr>
              <w:ind w:left="-57" w:right="-57" w:firstLine="0"/>
              <w:jc w:val="center"/>
              <w:rPr>
                <w:sz w:val="18"/>
                <w:szCs w:val="18"/>
                <w:lang w:eastAsia="ru-RU"/>
              </w:rPr>
            </w:pPr>
            <w:r w:rsidRPr="00785DAF">
              <w:rPr>
                <w:sz w:val="18"/>
                <w:szCs w:val="18"/>
                <w:lang w:eastAsia="ru-RU"/>
              </w:rPr>
              <w:t>Семинары</w:t>
            </w:r>
          </w:p>
          <w:p w14:paraId="6FBC86DD" w14:textId="77777777" w:rsidR="00785DAF" w:rsidRPr="00785DAF" w:rsidRDefault="00785DAF" w:rsidP="00785DAF">
            <w:pPr>
              <w:ind w:left="-57" w:right="-57"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D076" w14:textId="77777777" w:rsidR="00785DAF" w:rsidRPr="00785DAF" w:rsidRDefault="00785DAF" w:rsidP="00785DAF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</w:tr>
      <w:tr w:rsidR="00785DAF" w:rsidRPr="00785DAF" w14:paraId="6659D436" w14:textId="77777777" w:rsidTr="002132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503A" w14:textId="77777777" w:rsidR="00785DAF" w:rsidRPr="00785DAF" w:rsidRDefault="00785DAF" w:rsidP="00A80806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7CC9" w14:textId="412ABAFE" w:rsidR="00785DAF" w:rsidRPr="00785DAF" w:rsidRDefault="002F2EE7" w:rsidP="00785DAF">
            <w:pPr>
              <w:ind w:firstLine="0"/>
              <w:rPr>
                <w:sz w:val="22"/>
                <w:szCs w:val="20"/>
                <w:lang w:eastAsia="ru-RU"/>
              </w:rPr>
            </w:pPr>
            <w:r w:rsidRPr="002F2EE7">
              <w:rPr>
                <w:sz w:val="22"/>
                <w:szCs w:val="20"/>
                <w:lang w:eastAsia="ru-RU"/>
              </w:rPr>
              <w:t>Общие вопросы внутриорганизационных коммуникаций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224D" w14:textId="1BB7346E" w:rsidR="00785DAF" w:rsidRPr="00785DAF" w:rsidRDefault="00FD4708" w:rsidP="00785DAF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EAC6" w14:textId="3A2DB54F" w:rsidR="00785DAF" w:rsidRPr="00785DAF" w:rsidRDefault="002132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58B8" w14:textId="0691603C" w:rsidR="00785DAF" w:rsidRPr="00785DAF" w:rsidRDefault="002132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3375" w14:textId="06F88E35" w:rsidR="00785DAF" w:rsidRPr="00785DAF" w:rsidRDefault="00FD4708" w:rsidP="00785DAF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46</w:t>
            </w:r>
          </w:p>
        </w:tc>
      </w:tr>
      <w:tr w:rsidR="00785DAF" w:rsidRPr="00785DAF" w14:paraId="19A69DB8" w14:textId="77777777" w:rsidTr="002132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0B1D" w14:textId="77777777" w:rsidR="00785DAF" w:rsidRPr="00785DAF" w:rsidRDefault="00785DAF" w:rsidP="00A80806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15CC" w14:textId="06EBA03E" w:rsidR="00785DAF" w:rsidRPr="00785DAF" w:rsidRDefault="002F2EE7" w:rsidP="00785DAF">
            <w:pPr>
              <w:ind w:firstLine="0"/>
              <w:rPr>
                <w:sz w:val="22"/>
                <w:szCs w:val="20"/>
                <w:lang w:eastAsia="ru-RU"/>
              </w:rPr>
            </w:pPr>
            <w:r w:rsidRPr="002F2EE7">
              <w:rPr>
                <w:sz w:val="22"/>
                <w:szCs w:val="20"/>
                <w:lang w:eastAsia="ru-RU"/>
              </w:rPr>
              <w:t>Непосредственная коммуникация в решении рабочих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3123" w14:textId="1B9F8DD5" w:rsidR="00785DAF" w:rsidRPr="00785DAF" w:rsidRDefault="00FD4708" w:rsidP="00785DAF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F9A3" w14:textId="12258AAF" w:rsidR="00785DAF" w:rsidRPr="00785DAF" w:rsidRDefault="002132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A799" w14:textId="4546077B" w:rsidR="00785DAF" w:rsidRPr="00785DAF" w:rsidRDefault="002132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7A10" w14:textId="70F7A755" w:rsidR="00785DAF" w:rsidRPr="00785DAF" w:rsidRDefault="00FD4708" w:rsidP="00785DAF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</w:tr>
      <w:tr w:rsidR="00785DAF" w:rsidRPr="00785DAF" w14:paraId="22EB4999" w14:textId="77777777" w:rsidTr="0021326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5085" w14:textId="77777777" w:rsidR="00785DAF" w:rsidRPr="00785DAF" w:rsidRDefault="00785DAF" w:rsidP="00A80806">
            <w:pPr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rPr>
                <w:rFonts w:asciiTheme="minorHAnsi" w:eastAsiaTheme="minorHAnsi" w:hAnsiTheme="minorHAnsi" w:cstheme="minorBidi"/>
                <w:sz w:val="22"/>
                <w:szCs w:val="2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CC64" w14:textId="73FD09FD" w:rsidR="00785DAF" w:rsidRPr="00785DAF" w:rsidRDefault="002F2EE7" w:rsidP="00785DAF">
            <w:pPr>
              <w:ind w:firstLine="0"/>
              <w:rPr>
                <w:sz w:val="22"/>
                <w:szCs w:val="20"/>
                <w:lang w:eastAsia="ru-RU"/>
              </w:rPr>
            </w:pPr>
            <w:r w:rsidRPr="002F2EE7">
              <w:rPr>
                <w:sz w:val="22"/>
                <w:szCs w:val="20"/>
                <w:lang w:eastAsia="ru-RU"/>
              </w:rPr>
              <w:t>Эффективность профессиональных коммуникаций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FC81" w14:textId="1AE845DB" w:rsidR="00785DAF" w:rsidRPr="00785DAF" w:rsidRDefault="00FD4708" w:rsidP="00FD470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DB71" w14:textId="2A99E475" w:rsidR="00785DAF" w:rsidRPr="00785DAF" w:rsidRDefault="002132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848C" w14:textId="6CDE301F" w:rsidR="00785DAF" w:rsidRPr="00785DAF" w:rsidRDefault="002132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CA80" w14:textId="643E2EE4" w:rsidR="00785DAF" w:rsidRPr="00785DAF" w:rsidRDefault="00FD4708" w:rsidP="00FD470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</w:tr>
      <w:tr w:rsidR="00785DAF" w:rsidRPr="00785DAF" w14:paraId="1D789007" w14:textId="77777777" w:rsidTr="00213263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82E7" w14:textId="77777777" w:rsidR="00785DAF" w:rsidRPr="00785DAF" w:rsidRDefault="00785DAF" w:rsidP="00785DAF">
            <w:pPr>
              <w:ind w:firstLine="0"/>
              <w:rPr>
                <w:sz w:val="22"/>
                <w:szCs w:val="20"/>
                <w:lang w:eastAsia="ru-RU"/>
              </w:rPr>
            </w:pPr>
            <w:r w:rsidRPr="00785DAF">
              <w:rPr>
                <w:sz w:val="22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AAA5" w14:textId="55B84581" w:rsidR="00785DAF" w:rsidRPr="00785DAF" w:rsidRDefault="00CA2C63" w:rsidP="00FD470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FD4708">
              <w:rPr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1D6F" w14:textId="6A2999AA" w:rsidR="00785DAF" w:rsidRPr="00785DAF" w:rsidRDefault="00CA2C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0C96" w14:textId="62FF84B9" w:rsidR="00785DAF" w:rsidRPr="00785DAF" w:rsidRDefault="00CA2C63" w:rsidP="00785DAF">
            <w:pPr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  <w:r w:rsidR="00785DAF" w:rsidRPr="00785DAF">
              <w:rPr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8120" w14:textId="7A94631A" w:rsidR="00785DAF" w:rsidRPr="00785DAF" w:rsidRDefault="00FD4708" w:rsidP="00FD470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130</w:t>
            </w:r>
          </w:p>
        </w:tc>
      </w:tr>
    </w:tbl>
    <w:p w14:paraId="29C77271" w14:textId="77777777" w:rsidR="00F37200" w:rsidRDefault="00F37200" w:rsidP="00A80806">
      <w:pPr>
        <w:pStyle w:val="1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</w:t>
      </w:r>
      <w:r w:rsidRPr="004944F4">
        <w:rPr>
          <w:b/>
          <w:color w:val="000000" w:themeColor="text1"/>
          <w:sz w:val="24"/>
          <w:szCs w:val="24"/>
        </w:rPr>
        <w:t>одержание дисциплины</w:t>
      </w:r>
    </w:p>
    <w:p w14:paraId="4A4F5304" w14:textId="6A1646B1" w:rsidR="00213263" w:rsidRPr="00213263" w:rsidRDefault="00213263" w:rsidP="00213263">
      <w:pPr>
        <w:jc w:val="both"/>
        <w:rPr>
          <w:b/>
          <w:i/>
          <w:szCs w:val="24"/>
        </w:rPr>
      </w:pPr>
      <w:r w:rsidRPr="00213263">
        <w:rPr>
          <w:b/>
          <w:i/>
          <w:szCs w:val="24"/>
        </w:rPr>
        <w:t>Раздел 1. Общие вопросы внутриорганизационных коммуникаций</w:t>
      </w:r>
    </w:p>
    <w:p w14:paraId="0AB55C89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1. Корпоративная культура как коммуникативный интегратор</w:t>
      </w:r>
    </w:p>
    <w:p w14:paraId="6AABBA20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59104CF8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Образ компании и корпоративный бренд как культурные символы. Разнообразие  корпоративных культур и практическое применение типологий корпоративной культуры. Функции корпоративной культуры. Коммуникативная природа корпоративной культуры. Трансляция характера бренда внутрь компании. Коммуникативные практики обсуждения характеристик бренда работниками. Актуальные практики применения метафор в корпоративных обсуждениях.</w:t>
      </w:r>
    </w:p>
    <w:p w14:paraId="61659CC9" w14:textId="77777777" w:rsidR="00213263" w:rsidRPr="00213263" w:rsidRDefault="00213263" w:rsidP="00213263">
      <w:pPr>
        <w:jc w:val="both"/>
        <w:rPr>
          <w:szCs w:val="24"/>
        </w:rPr>
      </w:pPr>
      <w:r w:rsidRPr="00D42DF9">
        <w:rPr>
          <w:i/>
          <w:szCs w:val="24"/>
        </w:rPr>
        <w:t>Портрет организации: тренинг структурирования представлений о содержании корпоративной культуры</w:t>
      </w:r>
      <w:r w:rsidRPr="00213263">
        <w:rPr>
          <w:szCs w:val="24"/>
        </w:rPr>
        <w:t>.</w:t>
      </w:r>
    </w:p>
    <w:p w14:paraId="123CAAEE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Практическое занятие – 4 часа</w:t>
      </w:r>
    </w:p>
    <w:p w14:paraId="3C76331E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практикум.</w:t>
      </w:r>
    </w:p>
    <w:p w14:paraId="1D93EAC1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Объект моделирования – СПб кампус НИУ ВШЭ.</w:t>
      </w:r>
    </w:p>
    <w:p w14:paraId="4EA1B452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lastRenderedPageBreak/>
        <w:t>Предварительный этап – групповое обсуждение типологий корпоративной культуры, предложенных различными авторами.</w:t>
      </w:r>
    </w:p>
    <w:p w14:paraId="2C8F8F3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 - работа в командах.</w:t>
      </w:r>
    </w:p>
    <w:p w14:paraId="1A75501A" w14:textId="5F73A11F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Опираясь на метафоры, заданные преподавателем, студенты формируют коллаж, отображающий их представления о сущно</w:t>
      </w:r>
      <w:r>
        <w:rPr>
          <w:szCs w:val="24"/>
        </w:rPr>
        <w:t>сти корпоративной культуры ВШЭ</w:t>
      </w:r>
      <w:r w:rsidRPr="00213263">
        <w:rPr>
          <w:szCs w:val="24"/>
        </w:rPr>
        <w:t>, и проводят его презентацию. В презентацию должны быть включены сведения об отнесении корпоративной культуры к конкретному типу (в зависимости от выбранной типологии) и представлены ее ключевые характеристики.</w:t>
      </w:r>
    </w:p>
    <w:p w14:paraId="79BF4E39" w14:textId="6DA70769" w:rsidR="00213263" w:rsidRPr="00213263" w:rsidRDefault="00213263" w:rsidP="00A619CD">
      <w:pPr>
        <w:jc w:val="both"/>
        <w:rPr>
          <w:szCs w:val="24"/>
        </w:rPr>
      </w:pPr>
      <w:r w:rsidRPr="00213263">
        <w:rPr>
          <w:szCs w:val="24"/>
        </w:rPr>
        <w:t>Заключительный этап – подведени</w:t>
      </w:r>
      <w:r w:rsidR="00A619CD">
        <w:rPr>
          <w:szCs w:val="24"/>
        </w:rPr>
        <w:t>е итогов. С</w:t>
      </w:r>
      <w:r w:rsidRPr="00213263">
        <w:rPr>
          <w:szCs w:val="24"/>
        </w:rPr>
        <w:t xml:space="preserve">оздание перечня ключевых характеристик </w:t>
      </w:r>
      <w:r>
        <w:rPr>
          <w:szCs w:val="24"/>
        </w:rPr>
        <w:t>ВШЭ</w:t>
      </w:r>
      <w:r w:rsidR="00A619CD">
        <w:rPr>
          <w:szCs w:val="24"/>
        </w:rPr>
        <w:t xml:space="preserve"> как корпоративного бренда (на уровне студентов как его потребителей).</w:t>
      </w:r>
    </w:p>
    <w:p w14:paraId="3B28C869" w14:textId="77777777" w:rsidR="00213263" w:rsidRPr="00213263" w:rsidRDefault="00213263" w:rsidP="00213263">
      <w:pPr>
        <w:jc w:val="both"/>
        <w:rPr>
          <w:szCs w:val="24"/>
        </w:rPr>
      </w:pPr>
    </w:p>
    <w:p w14:paraId="269D269C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2. Корпоративная идентичность и ее проявление в системе коммуникаций</w:t>
      </w:r>
    </w:p>
    <w:p w14:paraId="75DEE691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034035DA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Работники как носители и создатели корпоративной культуры, формирование коммуникативной  идентичности работников. Корпоративные компетенции и их реализация в ежедневной рабочей практике. Формы и проявления лояльности работников. Маркеры лояльности и их применение в управлении персоналом. Вовлеченность работников как ключевая задача корпоративной культуры. Актуальные формы развития вовлеченности: </w:t>
      </w:r>
      <w:proofErr w:type="spellStart"/>
      <w:r w:rsidRPr="00213263">
        <w:rPr>
          <w:szCs w:val="24"/>
        </w:rPr>
        <w:t>геймификация</w:t>
      </w:r>
      <w:proofErr w:type="spellEnd"/>
      <w:r w:rsidRPr="00213263">
        <w:rPr>
          <w:szCs w:val="24"/>
        </w:rPr>
        <w:t xml:space="preserve"> и </w:t>
      </w:r>
      <w:proofErr w:type="spellStart"/>
      <w:r w:rsidRPr="00213263">
        <w:rPr>
          <w:szCs w:val="24"/>
        </w:rPr>
        <w:t>краудсорсинг</w:t>
      </w:r>
      <w:proofErr w:type="spellEnd"/>
      <w:r w:rsidRPr="00213263">
        <w:rPr>
          <w:szCs w:val="24"/>
        </w:rPr>
        <w:t xml:space="preserve">. Признаки формирования корпоративного гражданства. Позиционирование персональной ответственности. Корпоративные формы проявления </w:t>
      </w:r>
      <w:proofErr w:type="spellStart"/>
      <w:r w:rsidRPr="00213263">
        <w:rPr>
          <w:szCs w:val="24"/>
        </w:rPr>
        <w:t>проактивности</w:t>
      </w:r>
      <w:proofErr w:type="spellEnd"/>
      <w:r w:rsidRPr="00213263">
        <w:rPr>
          <w:szCs w:val="24"/>
        </w:rPr>
        <w:t>. Коммуникативная активность как отражение лояльности, вовлеченности и ответственности.</w:t>
      </w:r>
    </w:p>
    <w:p w14:paraId="515E9255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Сотрудник организации: идентификация и специфика, уникальность и узнаваемость</w:t>
      </w:r>
    </w:p>
    <w:p w14:paraId="3420B22E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Практическое занятие – 4 часа</w:t>
      </w:r>
    </w:p>
    <w:p w14:paraId="65605D62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проведения: практикум</w:t>
      </w:r>
    </w:p>
    <w:p w14:paraId="3CEB6E2A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Объект моделирования – СПб кампус НИУ ВШЭ.</w:t>
      </w:r>
    </w:p>
    <w:p w14:paraId="2EEE1AE0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Предварительный этап – обсуждение форма реализации корпоративной идентичности, </w:t>
      </w:r>
      <w:proofErr w:type="gramStart"/>
      <w:r w:rsidRPr="00213263">
        <w:rPr>
          <w:szCs w:val="24"/>
        </w:rPr>
        <w:t>известных</w:t>
      </w:r>
      <w:proofErr w:type="gramEnd"/>
      <w:r w:rsidRPr="00213263">
        <w:rPr>
          <w:szCs w:val="24"/>
        </w:rPr>
        <w:t xml:space="preserve"> студентам</w:t>
      </w:r>
    </w:p>
    <w:p w14:paraId="7F89C02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- работа в командах.</w:t>
      </w:r>
    </w:p>
    <w:p w14:paraId="629D0AD4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Студенты предлагают идею проекта, который может быть реализован в кампусе, и формируют структуру его </w:t>
      </w:r>
      <w:proofErr w:type="spellStart"/>
      <w:r w:rsidRPr="00213263">
        <w:rPr>
          <w:szCs w:val="24"/>
        </w:rPr>
        <w:t>стейкхолдеров</w:t>
      </w:r>
      <w:proofErr w:type="spellEnd"/>
      <w:r w:rsidRPr="00213263">
        <w:rPr>
          <w:szCs w:val="24"/>
        </w:rPr>
        <w:t>. Задача – формирование модели продвижения проекта с целью его запуска силами Вышки. Проведение презентации проектной модели.</w:t>
      </w:r>
    </w:p>
    <w:p w14:paraId="3DB55AA1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Заключительный этап – обсуждение моделей, оценка адекватности предложений по системе продвижения проекта.</w:t>
      </w:r>
    </w:p>
    <w:p w14:paraId="7162B6BD" w14:textId="77777777" w:rsidR="00213263" w:rsidRPr="00213263" w:rsidRDefault="00213263" w:rsidP="00213263">
      <w:pPr>
        <w:jc w:val="both"/>
        <w:rPr>
          <w:szCs w:val="24"/>
        </w:rPr>
      </w:pPr>
    </w:p>
    <w:p w14:paraId="73097235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 xml:space="preserve">Тема 3. HR как интегратор системы внутренних коммуникаций </w:t>
      </w:r>
    </w:p>
    <w:p w14:paraId="4C6F5DB4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676AA55E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Роль системы внутренних коммуникаций в развитии корпоративного имиджа. HR-бренд как коммуникативная модель. Ценностное предложение и его трансляция посредством </w:t>
      </w:r>
      <w:proofErr w:type="gramStart"/>
      <w:r w:rsidRPr="00213263">
        <w:rPr>
          <w:szCs w:val="24"/>
        </w:rPr>
        <w:t>новых</w:t>
      </w:r>
      <w:proofErr w:type="gramEnd"/>
      <w:r w:rsidRPr="00213263">
        <w:rPr>
          <w:szCs w:val="24"/>
        </w:rPr>
        <w:t xml:space="preserve"> медиа. Коммуникативный менеджмент как задача системы управления персоналом. Коммуникативные функции и новые корпоративные роли: </w:t>
      </w:r>
      <w:proofErr w:type="spellStart"/>
      <w:r w:rsidRPr="00213263">
        <w:rPr>
          <w:szCs w:val="24"/>
        </w:rPr>
        <w:t>сторитейлинг</w:t>
      </w:r>
      <w:proofErr w:type="spellEnd"/>
      <w:r w:rsidRPr="00213263">
        <w:rPr>
          <w:szCs w:val="24"/>
        </w:rPr>
        <w:t xml:space="preserve">, </w:t>
      </w:r>
      <w:proofErr w:type="spellStart"/>
      <w:r w:rsidRPr="00213263">
        <w:rPr>
          <w:szCs w:val="24"/>
        </w:rPr>
        <w:t>модерация</w:t>
      </w:r>
      <w:proofErr w:type="spellEnd"/>
      <w:r w:rsidRPr="00213263">
        <w:rPr>
          <w:szCs w:val="24"/>
        </w:rPr>
        <w:t xml:space="preserve">, </w:t>
      </w:r>
      <w:proofErr w:type="spellStart"/>
      <w:r w:rsidRPr="00213263">
        <w:rPr>
          <w:szCs w:val="24"/>
        </w:rPr>
        <w:t>фасилитация</w:t>
      </w:r>
      <w:proofErr w:type="spellEnd"/>
      <w:r w:rsidRPr="00213263">
        <w:rPr>
          <w:szCs w:val="24"/>
        </w:rPr>
        <w:t xml:space="preserve">, </w:t>
      </w:r>
      <w:proofErr w:type="spellStart"/>
      <w:r w:rsidRPr="00213263">
        <w:rPr>
          <w:szCs w:val="24"/>
        </w:rPr>
        <w:t>коучинг</w:t>
      </w:r>
      <w:proofErr w:type="spellEnd"/>
      <w:r w:rsidRPr="00213263">
        <w:rPr>
          <w:szCs w:val="24"/>
        </w:rPr>
        <w:t>. Коммуникативный цикл работника: от резюме до рекомендаций. Роль HR специалистов в развитии корпоративного имиджа работника. Структура корпоративных коммуникационных ресурсов и практика их использования.</w:t>
      </w:r>
    </w:p>
    <w:p w14:paraId="01570555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Модель коммуникаций в решении рабочих задач</w:t>
      </w:r>
    </w:p>
    <w:p w14:paraId="02743CDD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lastRenderedPageBreak/>
        <w:t>Практическое занятие – 4 часа</w:t>
      </w:r>
    </w:p>
    <w:p w14:paraId="404F997E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практикум.</w:t>
      </w:r>
    </w:p>
    <w:p w14:paraId="48C04662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Объект моделирования – СПб кампус НИУ ВШЭ.</w:t>
      </w:r>
    </w:p>
    <w:p w14:paraId="1358F366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групповое обсуждение форм и видов корпоративных коммуникаций, доступных студентам Вышки для решения учебных/исследовательских/организационных/бытовых задач</w:t>
      </w:r>
    </w:p>
    <w:p w14:paraId="567E42B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– работа в командах.</w:t>
      </w:r>
    </w:p>
    <w:p w14:paraId="44D1EB80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Каждой группе преподаватель предлагает кейс-задачу. Группа формирует модель пути решения задачи с использованием доступных студентам форм и видов корпоративной коммуникации. Группа определяет роли участников и форму проделанной работы.</w:t>
      </w:r>
    </w:p>
    <w:p w14:paraId="44446DDC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Заключительный этап – обсуждение предложений.</w:t>
      </w:r>
    </w:p>
    <w:p w14:paraId="10375B07" w14:textId="77777777" w:rsidR="00213263" w:rsidRPr="00213263" w:rsidRDefault="00213263" w:rsidP="00213263">
      <w:pPr>
        <w:jc w:val="both"/>
        <w:rPr>
          <w:szCs w:val="24"/>
        </w:rPr>
      </w:pPr>
    </w:p>
    <w:p w14:paraId="36ABE7AC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 xml:space="preserve">Тема 4. Специфика </w:t>
      </w:r>
      <w:proofErr w:type="gramStart"/>
      <w:r w:rsidRPr="00213263">
        <w:rPr>
          <w:i/>
          <w:szCs w:val="24"/>
        </w:rPr>
        <w:t>кросс-культурных</w:t>
      </w:r>
      <w:proofErr w:type="gramEnd"/>
      <w:r w:rsidRPr="00213263">
        <w:rPr>
          <w:i/>
          <w:szCs w:val="24"/>
        </w:rPr>
        <w:t xml:space="preserve"> коммуникаций в организации</w:t>
      </w:r>
    </w:p>
    <w:p w14:paraId="7BE379F0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60C9DED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Этика в кросс-культурном и </w:t>
      </w:r>
      <w:proofErr w:type="gramStart"/>
      <w:r w:rsidRPr="00213263">
        <w:rPr>
          <w:szCs w:val="24"/>
        </w:rPr>
        <w:t>международном</w:t>
      </w:r>
      <w:proofErr w:type="gramEnd"/>
      <w:r w:rsidRPr="00213263">
        <w:rPr>
          <w:szCs w:val="24"/>
        </w:rPr>
        <w:t xml:space="preserve"> аспектах. Актуальные концепции культурных различий. </w:t>
      </w:r>
      <w:proofErr w:type="spellStart"/>
      <w:r w:rsidRPr="00213263">
        <w:rPr>
          <w:szCs w:val="24"/>
        </w:rPr>
        <w:t>World</w:t>
      </w:r>
      <w:proofErr w:type="spellEnd"/>
      <w:r w:rsidRPr="00213263">
        <w:rPr>
          <w:szCs w:val="24"/>
        </w:rPr>
        <w:t xml:space="preserve"> </w:t>
      </w:r>
      <w:proofErr w:type="spellStart"/>
      <w:r w:rsidRPr="00213263">
        <w:rPr>
          <w:szCs w:val="24"/>
        </w:rPr>
        <w:t>Values</w:t>
      </w:r>
      <w:proofErr w:type="spellEnd"/>
      <w:r w:rsidRPr="00213263">
        <w:rPr>
          <w:szCs w:val="24"/>
        </w:rPr>
        <w:t xml:space="preserve"> </w:t>
      </w:r>
      <w:proofErr w:type="spellStart"/>
      <w:r w:rsidRPr="00213263">
        <w:rPr>
          <w:szCs w:val="24"/>
        </w:rPr>
        <w:t>Survey</w:t>
      </w:r>
      <w:proofErr w:type="spellEnd"/>
      <w:r w:rsidRPr="00213263">
        <w:rPr>
          <w:szCs w:val="24"/>
        </w:rPr>
        <w:t xml:space="preserve"> (WVS),  GLOBE </w:t>
      </w:r>
      <w:proofErr w:type="spellStart"/>
      <w:r w:rsidRPr="00213263">
        <w:rPr>
          <w:szCs w:val="24"/>
        </w:rPr>
        <w:t>project</w:t>
      </w:r>
      <w:proofErr w:type="spellEnd"/>
      <w:r w:rsidRPr="00213263">
        <w:rPr>
          <w:szCs w:val="24"/>
        </w:rPr>
        <w:t xml:space="preserve">.  Культурные факторы коммуникации. Специфические особенности, возможности и ограничения, связанные с культурой, культурно обусловленные установки и стереотипы. </w:t>
      </w:r>
      <w:proofErr w:type="spellStart"/>
      <w:r w:rsidRPr="00213263">
        <w:rPr>
          <w:szCs w:val="24"/>
        </w:rPr>
        <w:t>Cultural</w:t>
      </w:r>
      <w:proofErr w:type="spellEnd"/>
      <w:r w:rsidRPr="00213263">
        <w:rPr>
          <w:szCs w:val="24"/>
        </w:rPr>
        <w:t xml:space="preserve"> </w:t>
      </w:r>
      <w:proofErr w:type="spellStart"/>
      <w:r w:rsidRPr="00213263">
        <w:rPr>
          <w:szCs w:val="24"/>
        </w:rPr>
        <w:t>Intelligence</w:t>
      </w:r>
      <w:proofErr w:type="spellEnd"/>
      <w:r w:rsidRPr="00213263">
        <w:rPr>
          <w:szCs w:val="24"/>
        </w:rPr>
        <w:t xml:space="preserve"> (CQ). Лидерство в </w:t>
      </w:r>
      <w:proofErr w:type="spellStart"/>
      <w:r w:rsidRPr="00213263">
        <w:rPr>
          <w:szCs w:val="24"/>
        </w:rPr>
        <w:t>мультикультурных</w:t>
      </w:r>
      <w:proofErr w:type="spellEnd"/>
      <w:r w:rsidRPr="00213263">
        <w:rPr>
          <w:szCs w:val="24"/>
        </w:rPr>
        <w:t xml:space="preserve"> командах. Особенности воздействия и мотивации работников, принадлежащих разным культурам. Расстановка приоритетов в целях межкультурного общения в организации. Межкультурный проект: ресурсы, управление, трансграничная коммуникация.</w:t>
      </w:r>
    </w:p>
    <w:p w14:paraId="3B76418F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 xml:space="preserve">Этика и практика </w:t>
      </w:r>
      <w:proofErr w:type="gramStart"/>
      <w:r w:rsidRPr="00D42DF9">
        <w:rPr>
          <w:i/>
          <w:szCs w:val="24"/>
        </w:rPr>
        <w:t>кросс-культурных</w:t>
      </w:r>
      <w:proofErr w:type="gramEnd"/>
      <w:r w:rsidRPr="00D42DF9">
        <w:rPr>
          <w:i/>
          <w:szCs w:val="24"/>
        </w:rPr>
        <w:t xml:space="preserve"> отношений</w:t>
      </w:r>
    </w:p>
    <w:p w14:paraId="42BDDCEC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Практическое занятие – 4 часа</w:t>
      </w:r>
    </w:p>
    <w:p w14:paraId="08D118A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деловая игра.</w:t>
      </w:r>
    </w:p>
    <w:p w14:paraId="58AAE2F4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представление кейса, разбивка на команды. Постановка задач командам: определить приоритеты для каждой из сторон, составить план международного проекта, распределить задачи, предпринять меры по построению доверия, подготовиться к особенностям ведения диалога в разных культурах.</w:t>
      </w:r>
    </w:p>
    <w:p w14:paraId="2ED19E42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– реализация проектного цикла.</w:t>
      </w:r>
    </w:p>
    <w:p w14:paraId="3AB107DE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Подготовка по делегациям. Первый звонок. </w:t>
      </w:r>
      <w:proofErr w:type="spellStart"/>
      <w:r w:rsidRPr="00213263">
        <w:rPr>
          <w:szCs w:val="24"/>
        </w:rPr>
        <w:t>Кокус</w:t>
      </w:r>
      <w:proofErr w:type="spellEnd"/>
      <w:r w:rsidRPr="00213263">
        <w:rPr>
          <w:szCs w:val="24"/>
        </w:rPr>
        <w:t>. Проведение переговоров. Достижение решения. Брифинг, обсуждение.</w:t>
      </w:r>
    </w:p>
    <w:p w14:paraId="3487AAD6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Заключительный этап – формирование </w:t>
      </w:r>
      <w:proofErr w:type="gramStart"/>
      <w:r w:rsidRPr="00213263">
        <w:rPr>
          <w:szCs w:val="24"/>
        </w:rPr>
        <w:t>шорт-листа</w:t>
      </w:r>
      <w:proofErr w:type="gramEnd"/>
      <w:r w:rsidRPr="00213263">
        <w:rPr>
          <w:szCs w:val="24"/>
        </w:rPr>
        <w:t xml:space="preserve"> фокусных точек кросс-культурного взаимодействия.</w:t>
      </w:r>
    </w:p>
    <w:p w14:paraId="53B1AFC1" w14:textId="77777777" w:rsidR="00213263" w:rsidRDefault="00213263" w:rsidP="00213263">
      <w:pPr>
        <w:jc w:val="both"/>
        <w:rPr>
          <w:szCs w:val="24"/>
        </w:rPr>
      </w:pPr>
    </w:p>
    <w:p w14:paraId="770005ED" w14:textId="335FF618" w:rsidR="00213263" w:rsidRPr="00213263" w:rsidRDefault="00213263" w:rsidP="00213263">
      <w:pPr>
        <w:jc w:val="both"/>
        <w:rPr>
          <w:b/>
          <w:szCs w:val="24"/>
        </w:rPr>
      </w:pPr>
      <w:r w:rsidRPr="00213263">
        <w:rPr>
          <w:b/>
          <w:szCs w:val="24"/>
        </w:rPr>
        <w:t xml:space="preserve">Раздел 2. </w:t>
      </w:r>
      <w:r w:rsidRPr="00213263">
        <w:rPr>
          <w:b/>
          <w:sz w:val="22"/>
          <w:szCs w:val="20"/>
          <w:lang w:eastAsia="ru-RU"/>
        </w:rPr>
        <w:t>Непосредственная коммуникация в решении рабочих задач</w:t>
      </w:r>
    </w:p>
    <w:p w14:paraId="62B05B0C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5. Рабочее взаимодействие и межличностные коммуникации</w:t>
      </w:r>
    </w:p>
    <w:p w14:paraId="22A1D6B2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35B61D64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Организационный контекст: сущность, структура, формы влияния на индивидуальное поведение. Виды рабочего взаимодействия. Непосредственные и опосредованные коммуникации, удаленные формы сотрудничества. Форматы рабочего взаимодействия: ролевое, коллегиальное, личностное. Возможности и ограничения в области рабочей межличностной коммуникации. Установки и стереотипы как факторы межличностного взаимодействия. Формы неадекватного рабочего взаимодействия: дискриминация и </w:t>
      </w:r>
      <w:proofErr w:type="spellStart"/>
      <w:r w:rsidRPr="00213263">
        <w:rPr>
          <w:szCs w:val="24"/>
        </w:rPr>
        <w:t>моббинг</w:t>
      </w:r>
      <w:proofErr w:type="spellEnd"/>
      <w:r w:rsidRPr="00213263">
        <w:rPr>
          <w:szCs w:val="24"/>
        </w:rPr>
        <w:t>, механизмы противостояния и предотвращения. Критерии эффективных рабочих отношений.</w:t>
      </w:r>
    </w:p>
    <w:p w14:paraId="26925E0C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Рабочая группа: от создания к функционированию</w:t>
      </w:r>
    </w:p>
    <w:p w14:paraId="582EA83B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lastRenderedPageBreak/>
        <w:t>Практическое занятие – 4 часа</w:t>
      </w:r>
    </w:p>
    <w:p w14:paraId="10F8D047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практикум.</w:t>
      </w:r>
    </w:p>
    <w:p w14:paraId="345AFC66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обсуждение вопросов функционирования рабочих групп.</w:t>
      </w:r>
    </w:p>
    <w:p w14:paraId="2191AF4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Основной этап – </w:t>
      </w:r>
      <w:proofErr w:type="spellStart"/>
      <w:r w:rsidRPr="00213263">
        <w:rPr>
          <w:szCs w:val="24"/>
        </w:rPr>
        <w:t>модерация</w:t>
      </w:r>
      <w:proofErr w:type="spellEnd"/>
      <w:r w:rsidRPr="00213263">
        <w:rPr>
          <w:szCs w:val="24"/>
        </w:rPr>
        <w:t xml:space="preserve"> в режиме «свободного кафе» по темам, выделенным на предварительном этапе.</w:t>
      </w:r>
    </w:p>
    <w:p w14:paraId="6CFDB837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Заключительный этап – формирование </w:t>
      </w:r>
      <w:proofErr w:type="gramStart"/>
      <w:r w:rsidRPr="00213263">
        <w:rPr>
          <w:szCs w:val="24"/>
        </w:rPr>
        <w:t>шорт-листа</w:t>
      </w:r>
      <w:proofErr w:type="gramEnd"/>
      <w:r w:rsidRPr="00213263">
        <w:rPr>
          <w:szCs w:val="24"/>
        </w:rPr>
        <w:t xml:space="preserve"> возможностей и рисков группового взаимодействия.</w:t>
      </w:r>
    </w:p>
    <w:p w14:paraId="5C910120" w14:textId="77777777" w:rsidR="00213263" w:rsidRPr="00213263" w:rsidRDefault="00213263" w:rsidP="00213263">
      <w:pPr>
        <w:jc w:val="both"/>
        <w:rPr>
          <w:szCs w:val="24"/>
        </w:rPr>
      </w:pPr>
    </w:p>
    <w:p w14:paraId="41E51F3D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6. Коммуникационная основа личного бренда: структура, построение, управление</w:t>
      </w:r>
    </w:p>
    <w:p w14:paraId="0DEC2F3F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38DD2D5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Личный бренд – от имиджа к репутации. </w:t>
      </w:r>
      <w:proofErr w:type="gramStart"/>
      <w:r w:rsidRPr="00213263">
        <w:rPr>
          <w:szCs w:val="24"/>
        </w:rPr>
        <w:t>Я-концепция</w:t>
      </w:r>
      <w:proofErr w:type="gramEnd"/>
      <w:r w:rsidRPr="00213263">
        <w:rPr>
          <w:szCs w:val="24"/>
        </w:rPr>
        <w:t xml:space="preserve"> как основа персонального бренда. Формирование представлений о персональной миссии и ценностях, их соответствии ожиданиям гру</w:t>
      </w:r>
      <w:proofErr w:type="gramStart"/>
      <w:r w:rsidRPr="00213263">
        <w:rPr>
          <w:szCs w:val="24"/>
        </w:rPr>
        <w:t>пп в стр</w:t>
      </w:r>
      <w:proofErr w:type="gramEnd"/>
      <w:r w:rsidRPr="00213263">
        <w:rPr>
          <w:szCs w:val="24"/>
        </w:rPr>
        <w:t>уктуре персональной коммуникации. Определение оптимального контента позиционирования. Коммуникативное пространство персонального профессионального бренда. Зона ближайшего развития и редактирование личного бренда. Принципы и правила формирования персонального бренда. Коммуникация как форма продвижения и коррекции персонального бренда. Ресурсное состояние и его использование в коммуникации.</w:t>
      </w:r>
    </w:p>
    <w:p w14:paraId="18208DCA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Эффективная презентация</w:t>
      </w:r>
    </w:p>
    <w:p w14:paraId="33EC408C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Практическое занятие – 4 часа</w:t>
      </w:r>
    </w:p>
    <w:p w14:paraId="0974FD40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тренинг.</w:t>
      </w:r>
    </w:p>
    <w:p w14:paraId="6824312D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Основы техники презентации. Сущность </w:t>
      </w:r>
      <w:proofErr w:type="spellStart"/>
      <w:r w:rsidRPr="00213263">
        <w:rPr>
          <w:szCs w:val="24"/>
        </w:rPr>
        <w:t>elevator</w:t>
      </w:r>
      <w:proofErr w:type="spellEnd"/>
      <w:r w:rsidRPr="00213263">
        <w:rPr>
          <w:szCs w:val="24"/>
        </w:rPr>
        <w:t xml:space="preserve"> </w:t>
      </w:r>
      <w:proofErr w:type="spellStart"/>
      <w:r w:rsidRPr="00213263">
        <w:rPr>
          <w:szCs w:val="24"/>
        </w:rPr>
        <w:t>speech</w:t>
      </w:r>
      <w:proofErr w:type="spellEnd"/>
      <w:r w:rsidRPr="00213263">
        <w:rPr>
          <w:szCs w:val="24"/>
        </w:rPr>
        <w:t xml:space="preserve">. Технология построения публичного выступления: стратегия и тактика. Психологическая подготовка к выступлению. Самонастройка. </w:t>
      </w:r>
    </w:p>
    <w:p w14:paraId="4F7F7CA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Композиция и структура выступления. Факторы оказания воздействия на аудиторию. Приемы привлечения и удержания внимания. Влияние невербального поведения на эффективность выступления. </w:t>
      </w:r>
      <w:proofErr w:type="spellStart"/>
      <w:r w:rsidRPr="00213263">
        <w:rPr>
          <w:szCs w:val="24"/>
        </w:rPr>
        <w:t>Ассертивность</w:t>
      </w:r>
      <w:proofErr w:type="spellEnd"/>
      <w:r w:rsidRPr="00213263">
        <w:rPr>
          <w:szCs w:val="24"/>
        </w:rPr>
        <w:t xml:space="preserve"> и развитие личной уверенности. Работа с внутренними барьерами. Взаимодействие с «трудными» слушателями. Реакция на критику. Принципы работы с сопротивлением.</w:t>
      </w:r>
    </w:p>
    <w:p w14:paraId="68DD6BA1" w14:textId="77777777" w:rsidR="00213263" w:rsidRPr="00213263" w:rsidRDefault="00213263" w:rsidP="00213263">
      <w:pPr>
        <w:jc w:val="both"/>
        <w:rPr>
          <w:szCs w:val="24"/>
        </w:rPr>
      </w:pPr>
    </w:p>
    <w:p w14:paraId="1176E758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7. Этика непосредственной коммуникации: деловая переписка, переговоры, телефон, совещания</w:t>
      </w:r>
    </w:p>
    <w:p w14:paraId="1995C502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21B38D62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Этические дилеммы и принципы непосредственной коммуникации. Проблемы формирования и развития доверия. Индивидуальные факторы адекватности позиции в коммуникации. Предикторы этической позиции в непосредственной коммуникации. Общекультурные нормы непосредственной коммуникации. Корпоративные стандарты ведения переписки, переговоров, встреч. Типология нарушений коммуникативных правил и норм. Организационные и профессиональные санкции, обеспечивающие нормативность коммуникации.</w:t>
      </w:r>
    </w:p>
    <w:p w14:paraId="0043B02A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Практика применения навыков непосредственной коммуникации</w:t>
      </w:r>
    </w:p>
    <w:p w14:paraId="3FC9DA47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Практическое занятие – 4 часа</w:t>
      </w:r>
    </w:p>
    <w:p w14:paraId="3DC7B747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практикум.</w:t>
      </w:r>
    </w:p>
    <w:p w14:paraId="31CEECB8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групповое обсуждение норм и правил непосредственной коммуникации.</w:t>
      </w:r>
    </w:p>
    <w:p w14:paraId="6A5C251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– работа в командах.</w:t>
      </w:r>
    </w:p>
    <w:p w14:paraId="6C079974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lastRenderedPageBreak/>
        <w:t>Решение мини-кейсов, посвященных различным ситуациям непосредственной коммуникации. Разыгрывание коммуникативных сценариев, обсуждение.</w:t>
      </w:r>
    </w:p>
    <w:p w14:paraId="7A96D68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Заключительный этап – подведение итогов. Самооценка следования нормам непосредственной коммуникации.</w:t>
      </w:r>
    </w:p>
    <w:p w14:paraId="07B0B55D" w14:textId="77777777" w:rsidR="00213263" w:rsidRDefault="00213263" w:rsidP="00213263">
      <w:pPr>
        <w:jc w:val="both"/>
        <w:rPr>
          <w:szCs w:val="24"/>
        </w:rPr>
      </w:pPr>
    </w:p>
    <w:p w14:paraId="61C2C317" w14:textId="1DAEC509" w:rsidR="00701726" w:rsidRPr="00701726" w:rsidRDefault="00701726" w:rsidP="00213263">
      <w:pPr>
        <w:jc w:val="both"/>
        <w:rPr>
          <w:b/>
          <w:szCs w:val="24"/>
        </w:rPr>
      </w:pPr>
      <w:r w:rsidRPr="00701726">
        <w:rPr>
          <w:b/>
          <w:szCs w:val="24"/>
        </w:rPr>
        <w:t>Раздел 3. Эффективность профессиональных коммуникаций</w:t>
      </w:r>
    </w:p>
    <w:p w14:paraId="212A6CCE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8. Стрессовые и кризисные внутриорганизационные коммуникации: типология, специфика управления</w:t>
      </w:r>
    </w:p>
    <w:p w14:paraId="739CE144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647AE40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Природа стресса. Коммуникативные факторы стресса. Стресс как интерпретация ситуации: требование, вызов, неопределенность. Коммуникативные маркеры стресса. Признаки кризисной коммуникативной ситуации. Принципы кризисной коммуникации. Ситуационная и коммуникативная роли в кризисной коммуникации. Технологии удержания цели в кризисной коммуникации. План развертывания коммуникации в условиях потенциального/реального конфликта. Типология противоречий. Правила поведения в кризисной ситуации, принципы ведения переговоров. Методы преодоления коммуникативного кризиса: дискурс-анализ, нарратив.</w:t>
      </w:r>
    </w:p>
    <w:p w14:paraId="598A4019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Переговоры в проблемной зоне: от претензий к сотрудничеству</w:t>
      </w:r>
    </w:p>
    <w:p w14:paraId="27C9E656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Практическое занятие – 4 часа</w:t>
      </w:r>
    </w:p>
    <w:p w14:paraId="0796304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тренинг.</w:t>
      </w:r>
    </w:p>
    <w:p w14:paraId="27C6249A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групповое обсуждение видов стрессовых и кризисных коммуникаций.</w:t>
      </w:r>
    </w:p>
    <w:p w14:paraId="7776EC80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– работа в командах.</w:t>
      </w:r>
    </w:p>
    <w:p w14:paraId="285BF26C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Каждой группе предлагается мини-кейс, содержащий потенциальный конфликт. Задача группы – подготовить одного из членов группы к роли участника диалога, описанного в мини-кейсе, по модели, предложенной преподавателем. Группы по очереди разыгрывают диалоги, происходит обсуждение.</w:t>
      </w:r>
    </w:p>
    <w:p w14:paraId="6A6FDFE4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Заключительный этап – формирование рекомендаций по проведению диалогов по проблемам, содержащим потенциальный конфликт.</w:t>
      </w:r>
    </w:p>
    <w:p w14:paraId="60ED12AE" w14:textId="77777777" w:rsidR="00213263" w:rsidRPr="00213263" w:rsidRDefault="00213263" w:rsidP="00213263">
      <w:pPr>
        <w:jc w:val="both"/>
        <w:rPr>
          <w:szCs w:val="24"/>
        </w:rPr>
      </w:pPr>
    </w:p>
    <w:p w14:paraId="01F289C9" w14:textId="77777777" w:rsidR="00213263" w:rsidRPr="00213263" w:rsidRDefault="00213263" w:rsidP="00213263">
      <w:pPr>
        <w:jc w:val="both"/>
        <w:rPr>
          <w:i/>
          <w:szCs w:val="24"/>
        </w:rPr>
      </w:pPr>
      <w:r w:rsidRPr="00213263">
        <w:rPr>
          <w:i/>
          <w:szCs w:val="24"/>
        </w:rPr>
        <w:t>Тема 9. Эффективная лингвистика: оптимальное речевое формулирование для достижения коммуникативных целей</w:t>
      </w:r>
    </w:p>
    <w:p w14:paraId="509C9F10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  <w:u w:val="single"/>
        </w:rPr>
        <w:t>Лекция – 2 часа</w:t>
      </w:r>
    </w:p>
    <w:p w14:paraId="238F07C0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Ключевые лингвистические категории, значимые для любых коммуникативных контекстов. Жанр</w:t>
      </w:r>
    </w:p>
    <w:p w14:paraId="4129208D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как совокупность композиции, содержания и стиля. Структура речевого произведения, оптимальные способы логической связи идей и суждений.  Структура суждения, типичные способы оценки, передача имплицитных смыслов, использование метафор. Выбор оптимального регистра по линии «формальность-</w:t>
      </w:r>
      <w:proofErr w:type="spellStart"/>
      <w:r w:rsidRPr="00213263">
        <w:rPr>
          <w:szCs w:val="24"/>
        </w:rPr>
        <w:t>неформальность</w:t>
      </w:r>
      <w:proofErr w:type="spellEnd"/>
      <w:r w:rsidRPr="00213263">
        <w:rPr>
          <w:szCs w:val="24"/>
        </w:rPr>
        <w:t>». Типовые коммуникативные задачи.</w:t>
      </w:r>
    </w:p>
    <w:p w14:paraId="61D285DB" w14:textId="77777777" w:rsidR="00213263" w:rsidRPr="00D42DF9" w:rsidRDefault="00213263" w:rsidP="00213263">
      <w:pPr>
        <w:jc w:val="both"/>
        <w:rPr>
          <w:i/>
          <w:szCs w:val="24"/>
        </w:rPr>
      </w:pPr>
      <w:r w:rsidRPr="00D42DF9">
        <w:rPr>
          <w:i/>
          <w:szCs w:val="24"/>
        </w:rPr>
        <w:t>Анализ речевого поведения. Оптимизация речевого поведения в различных коммуникативных ситуациях</w:t>
      </w:r>
    </w:p>
    <w:p w14:paraId="64660B15" w14:textId="77777777" w:rsidR="00213263" w:rsidRPr="00213263" w:rsidRDefault="00213263" w:rsidP="00213263">
      <w:pPr>
        <w:jc w:val="both"/>
        <w:rPr>
          <w:szCs w:val="24"/>
          <w:u w:val="single"/>
        </w:rPr>
      </w:pPr>
      <w:r w:rsidRPr="00213263">
        <w:rPr>
          <w:szCs w:val="24"/>
        </w:rPr>
        <w:t xml:space="preserve"> </w:t>
      </w:r>
      <w:r w:rsidRPr="00213263">
        <w:rPr>
          <w:szCs w:val="24"/>
          <w:u w:val="single"/>
        </w:rPr>
        <w:t>Практическое занятие – 4 часа</w:t>
      </w:r>
    </w:p>
    <w:p w14:paraId="39C40D61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практикум.</w:t>
      </w:r>
    </w:p>
    <w:p w14:paraId="31421988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групповое обсуждение проблем оптимизации речевого поведения на основании предварительно прочитанного материала, предоставленного преподавателем.</w:t>
      </w:r>
    </w:p>
    <w:p w14:paraId="4FDA415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Вводный этап  – работа в командах.</w:t>
      </w:r>
    </w:p>
    <w:p w14:paraId="03094C4C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lastRenderedPageBreak/>
        <w:t>Каждая команда получает мини-кейс в виде текста, который необходимо проанализировать. Производится презентация командной работы и общее обсуждение ее результатов.</w:t>
      </w:r>
    </w:p>
    <w:p w14:paraId="16C0C119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– работа в командах.</w:t>
      </w:r>
    </w:p>
    <w:p w14:paraId="7BBCAC7B" w14:textId="66C37A8E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 xml:space="preserve">Каждая команда получает мини-кейс в виде текста и несколько заданий </w:t>
      </w:r>
      <w:r w:rsidR="00701726">
        <w:rPr>
          <w:szCs w:val="24"/>
        </w:rPr>
        <w:t xml:space="preserve">по его </w:t>
      </w:r>
      <w:proofErr w:type="gramStart"/>
      <w:r w:rsidR="00701726">
        <w:rPr>
          <w:szCs w:val="24"/>
        </w:rPr>
        <w:t>пере-формулированию</w:t>
      </w:r>
      <w:proofErr w:type="gramEnd"/>
      <w:r w:rsidRPr="00213263">
        <w:rPr>
          <w:szCs w:val="24"/>
        </w:rPr>
        <w:t xml:space="preserve"> («рефрейминг»).</w:t>
      </w:r>
    </w:p>
    <w:p w14:paraId="1031D7B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Заключительный этап – формирование рекомендаций по подготовке текстов, предназначенных для достижения разных целей.</w:t>
      </w:r>
    </w:p>
    <w:p w14:paraId="632CF951" w14:textId="3D7C39D0" w:rsidR="00213263" w:rsidRPr="00213263" w:rsidRDefault="00701726" w:rsidP="00701726">
      <w:pPr>
        <w:tabs>
          <w:tab w:val="left" w:pos="5689"/>
        </w:tabs>
        <w:jc w:val="both"/>
        <w:rPr>
          <w:szCs w:val="24"/>
        </w:rPr>
      </w:pPr>
      <w:r>
        <w:rPr>
          <w:szCs w:val="24"/>
        </w:rPr>
        <w:tab/>
      </w:r>
    </w:p>
    <w:p w14:paraId="4F658BF7" w14:textId="77777777" w:rsidR="00213263" w:rsidRPr="00701726" w:rsidRDefault="00213263" w:rsidP="00213263">
      <w:pPr>
        <w:jc w:val="both"/>
        <w:rPr>
          <w:i/>
          <w:szCs w:val="24"/>
        </w:rPr>
      </w:pPr>
      <w:r w:rsidRPr="00701726">
        <w:rPr>
          <w:i/>
          <w:szCs w:val="24"/>
        </w:rPr>
        <w:t>Тема 10. Индивидуальна коммуникативная сеть как база карьерного капитала</w:t>
      </w:r>
    </w:p>
    <w:p w14:paraId="05B76005" w14:textId="77777777" w:rsidR="00213263" w:rsidRPr="00701726" w:rsidRDefault="00213263" w:rsidP="00213263">
      <w:pPr>
        <w:jc w:val="both"/>
        <w:rPr>
          <w:szCs w:val="24"/>
          <w:u w:val="single"/>
        </w:rPr>
      </w:pPr>
      <w:r w:rsidRPr="00701726">
        <w:rPr>
          <w:szCs w:val="24"/>
          <w:u w:val="single"/>
        </w:rPr>
        <w:t>Лекция – 2 часа</w:t>
      </w:r>
    </w:p>
    <w:p w14:paraId="66EB58C3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Карьерный капитал: структура, функции, реализация. Карьерные компетенции как основа формирования карьерного капитала. Структура карьерных компетенций: соотношение интеллектуального и коммуникативного компонентов. Модели карьерных компетенций. Определение содержания и адресата дискурса. Структурирование индивидуальной коммуникативной сети. Коммуникативные роли в современной сетевой коммуникации. Статус участника коммуникационной сети. Персональный социальный капитал и его использование.</w:t>
      </w:r>
    </w:p>
    <w:p w14:paraId="6DB90C7A" w14:textId="77777777" w:rsidR="00213263" w:rsidRPr="00213263" w:rsidRDefault="00213263" w:rsidP="00213263">
      <w:pPr>
        <w:jc w:val="both"/>
        <w:rPr>
          <w:szCs w:val="24"/>
        </w:rPr>
      </w:pPr>
      <w:r w:rsidRPr="00D42DF9">
        <w:rPr>
          <w:i/>
          <w:szCs w:val="24"/>
        </w:rPr>
        <w:t>Обратная связь: источники, характеристики, формы использования</w:t>
      </w:r>
    </w:p>
    <w:p w14:paraId="6F2083C7" w14:textId="77777777" w:rsidR="00213263" w:rsidRPr="00701726" w:rsidRDefault="00213263" w:rsidP="00213263">
      <w:pPr>
        <w:jc w:val="both"/>
        <w:rPr>
          <w:szCs w:val="24"/>
          <w:u w:val="single"/>
        </w:rPr>
      </w:pPr>
      <w:r w:rsidRPr="00701726">
        <w:rPr>
          <w:szCs w:val="24"/>
          <w:u w:val="single"/>
        </w:rPr>
        <w:t>Практическое занятие – 4 часа</w:t>
      </w:r>
    </w:p>
    <w:p w14:paraId="4D6C5304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Форма проведения – тренинг.</w:t>
      </w:r>
    </w:p>
    <w:p w14:paraId="2015ED43" w14:textId="74B0162F" w:rsidR="00213263" w:rsidRPr="00213263" w:rsidRDefault="00213263" w:rsidP="00701726">
      <w:pPr>
        <w:jc w:val="both"/>
        <w:rPr>
          <w:szCs w:val="24"/>
        </w:rPr>
      </w:pPr>
      <w:r w:rsidRPr="00213263">
        <w:rPr>
          <w:szCs w:val="24"/>
        </w:rPr>
        <w:t>Предварительный этап – групповое обсуждение проблем созда</w:t>
      </w:r>
      <w:r w:rsidR="00701726">
        <w:rPr>
          <w:szCs w:val="24"/>
        </w:rPr>
        <w:t xml:space="preserve">ния и получения обратной связи, </w:t>
      </w:r>
      <w:r w:rsidRPr="00213263">
        <w:rPr>
          <w:szCs w:val="24"/>
        </w:rPr>
        <w:t>самотестирование степени адекватности обратной связи.</w:t>
      </w:r>
    </w:p>
    <w:p w14:paraId="043BF025" w14:textId="77777777" w:rsidR="00213263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Основной этап – решение мини-кейсов, предложенных преподавателем, посвященных запросу и передаче обратной связи, презентация решений в виде разыгрывания диалогов, обсуждение представленных подходов.</w:t>
      </w:r>
    </w:p>
    <w:p w14:paraId="440D762F" w14:textId="0A7875E4" w:rsidR="00785DAF" w:rsidRPr="00213263" w:rsidRDefault="00213263" w:rsidP="00213263">
      <w:pPr>
        <w:jc w:val="both"/>
        <w:rPr>
          <w:szCs w:val="24"/>
        </w:rPr>
      </w:pPr>
      <w:r w:rsidRPr="00213263">
        <w:rPr>
          <w:szCs w:val="24"/>
        </w:rPr>
        <w:t>Заключительный этап – формирование свода правил обратной связи.</w:t>
      </w:r>
    </w:p>
    <w:p w14:paraId="0897C528" w14:textId="77777777" w:rsidR="00F37200" w:rsidRPr="004944F4" w:rsidRDefault="00F37200" w:rsidP="00A80806">
      <w:pPr>
        <w:pStyle w:val="1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 w:rsidRPr="004944F4">
        <w:rPr>
          <w:b/>
          <w:color w:val="000000" w:themeColor="text1"/>
          <w:sz w:val="24"/>
          <w:szCs w:val="24"/>
        </w:rPr>
        <w:t>Оценочные средства</w:t>
      </w:r>
    </w:p>
    <w:p w14:paraId="41733871" w14:textId="77777777" w:rsidR="00F37200" w:rsidRDefault="00F37200" w:rsidP="00A80806">
      <w:pPr>
        <w:pStyle w:val="1"/>
        <w:numPr>
          <w:ilvl w:val="1"/>
          <w:numId w:val="3"/>
        </w:numPr>
        <w:rPr>
          <w:b/>
          <w:color w:val="000000" w:themeColor="text1"/>
          <w:sz w:val="24"/>
          <w:szCs w:val="24"/>
        </w:rPr>
      </w:pPr>
      <w:r w:rsidRPr="004944F4">
        <w:rPr>
          <w:b/>
          <w:color w:val="000000" w:themeColor="text1"/>
          <w:sz w:val="24"/>
          <w:szCs w:val="24"/>
        </w:rPr>
        <w:t xml:space="preserve"> Формы контроля знаний студентов</w:t>
      </w:r>
    </w:p>
    <w:p w14:paraId="7C4927A1" w14:textId="77777777" w:rsidR="00F37200" w:rsidRDefault="00F37200" w:rsidP="00F37200">
      <w:pPr>
        <w:ind w:firstLine="0"/>
        <w:rPr>
          <w:lang w:eastAsia="ru-RU"/>
        </w:rPr>
      </w:pPr>
    </w:p>
    <w:p w14:paraId="248B18C9" w14:textId="77777777" w:rsidR="00701726" w:rsidRDefault="00701726" w:rsidP="00F37200">
      <w:pPr>
        <w:ind w:firstLine="0"/>
        <w:rPr>
          <w:lang w:eastAsia="ru-RU"/>
        </w:rPr>
      </w:pPr>
    </w:p>
    <w:p w14:paraId="0742B043" w14:textId="77777777" w:rsidR="00701726" w:rsidRDefault="00701726" w:rsidP="00F37200">
      <w:pPr>
        <w:ind w:firstLine="0"/>
        <w:rPr>
          <w:lang w:eastAsia="ru-RU"/>
        </w:rPr>
      </w:pPr>
    </w:p>
    <w:p w14:paraId="2470BAA1" w14:textId="77777777" w:rsidR="00701726" w:rsidRDefault="00701726" w:rsidP="00F37200">
      <w:pPr>
        <w:ind w:firstLine="0"/>
        <w:rPr>
          <w:lang w:eastAsia="ru-RU"/>
        </w:rPr>
      </w:pPr>
    </w:p>
    <w:p w14:paraId="13B4867C" w14:textId="77777777" w:rsidR="00701726" w:rsidRDefault="00701726" w:rsidP="00F37200">
      <w:pPr>
        <w:ind w:firstLine="0"/>
        <w:rPr>
          <w:lang w:eastAsia="ru-RU"/>
        </w:rPr>
      </w:pPr>
    </w:p>
    <w:p w14:paraId="0F980E47" w14:textId="77777777" w:rsidR="00701726" w:rsidRDefault="00701726" w:rsidP="00F37200">
      <w:pPr>
        <w:ind w:firstLine="0"/>
        <w:rPr>
          <w:lang w:eastAsia="ru-RU"/>
        </w:rPr>
      </w:pPr>
    </w:p>
    <w:p w14:paraId="57687B5B" w14:textId="77777777" w:rsidR="00701726" w:rsidRDefault="00701726" w:rsidP="00F37200">
      <w:pPr>
        <w:ind w:firstLine="0"/>
        <w:rPr>
          <w:lang w:eastAsia="ru-RU"/>
        </w:rPr>
      </w:pPr>
    </w:p>
    <w:p w14:paraId="5E51296C" w14:textId="77777777" w:rsidR="00701726" w:rsidRDefault="00701726" w:rsidP="00F37200">
      <w:pPr>
        <w:ind w:firstLine="0"/>
        <w:rPr>
          <w:lang w:eastAsia="ru-RU"/>
        </w:rPr>
      </w:pPr>
    </w:p>
    <w:p w14:paraId="1D8250DD" w14:textId="77777777" w:rsidR="00F37200" w:rsidRPr="00911D0E" w:rsidRDefault="00F37200" w:rsidP="00F37200">
      <w:pPr>
        <w:rPr>
          <w:lang w:eastAsia="ru-RU"/>
        </w:rPr>
      </w:pPr>
    </w:p>
    <w:tbl>
      <w:tblPr>
        <w:tblW w:w="9073" w:type="dxa"/>
        <w:jc w:val="center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84"/>
        <w:gridCol w:w="1511"/>
        <w:gridCol w:w="1224"/>
        <w:gridCol w:w="2835"/>
      </w:tblGrid>
      <w:tr w:rsidR="00977D37" w:rsidRPr="00911D0E" w14:paraId="67B59D9E" w14:textId="77777777" w:rsidTr="00977D37">
        <w:trPr>
          <w:trHeight w:val="828"/>
          <w:jc w:val="center"/>
        </w:trPr>
        <w:tc>
          <w:tcPr>
            <w:tcW w:w="1419" w:type="dxa"/>
          </w:tcPr>
          <w:p w14:paraId="2B64EE0D" w14:textId="77777777" w:rsidR="00977D37" w:rsidRPr="00911D0E" w:rsidRDefault="00977D37" w:rsidP="00F37200">
            <w:pPr>
              <w:ind w:firstLine="0"/>
            </w:pPr>
            <w:r w:rsidRPr="00911D0E">
              <w:t>Тип контроля</w:t>
            </w:r>
          </w:p>
          <w:p w14:paraId="5A0D324D" w14:textId="77777777" w:rsidR="00977D37" w:rsidRPr="00911D0E" w:rsidRDefault="00977D37" w:rsidP="00F37200">
            <w:pPr>
              <w:ind w:firstLine="0"/>
            </w:pPr>
          </w:p>
        </w:tc>
        <w:tc>
          <w:tcPr>
            <w:tcW w:w="2084" w:type="dxa"/>
          </w:tcPr>
          <w:p w14:paraId="474F9C0C" w14:textId="77777777" w:rsidR="00977D37" w:rsidRPr="00911D0E" w:rsidRDefault="00977D37" w:rsidP="00F37200">
            <w:pPr>
              <w:ind w:firstLine="0"/>
            </w:pPr>
            <w:r w:rsidRPr="00911D0E">
              <w:t xml:space="preserve">Форма </w:t>
            </w:r>
          </w:p>
          <w:p w14:paraId="54225DA9" w14:textId="77777777" w:rsidR="00977D37" w:rsidRPr="00911D0E" w:rsidRDefault="00977D37" w:rsidP="00F37200">
            <w:pPr>
              <w:ind w:firstLine="0"/>
            </w:pPr>
            <w:r w:rsidRPr="00911D0E">
              <w:t>контроля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45700C6A" w14:textId="77777777" w:rsidR="00977D37" w:rsidRPr="00911D0E" w:rsidRDefault="00977D37" w:rsidP="00701726">
            <w:pPr>
              <w:ind w:firstLine="0"/>
            </w:pPr>
            <w:r w:rsidRPr="00911D0E">
              <w:t>3 модуль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60E4A2C9" w14:textId="1ACA5EEA" w:rsidR="00977D37" w:rsidRPr="00911D0E" w:rsidRDefault="00977D37" w:rsidP="00977D37">
            <w:pPr>
              <w:ind w:firstLine="0"/>
            </w:pPr>
            <w:r>
              <w:t>4 модуль</w:t>
            </w:r>
          </w:p>
        </w:tc>
        <w:tc>
          <w:tcPr>
            <w:tcW w:w="2835" w:type="dxa"/>
          </w:tcPr>
          <w:p w14:paraId="7699072F" w14:textId="67EBECB4" w:rsidR="00977D37" w:rsidRPr="00911D0E" w:rsidRDefault="00977D37" w:rsidP="00F37200">
            <w:pPr>
              <w:ind w:firstLine="0"/>
            </w:pPr>
            <w:r w:rsidRPr="00911D0E">
              <w:t xml:space="preserve">Параметры </w:t>
            </w:r>
          </w:p>
        </w:tc>
      </w:tr>
      <w:tr w:rsidR="00977D37" w:rsidRPr="00911D0E" w14:paraId="61459DB1" w14:textId="77777777" w:rsidTr="00C76D18">
        <w:trPr>
          <w:trHeight w:val="888"/>
          <w:jc w:val="center"/>
        </w:trPr>
        <w:tc>
          <w:tcPr>
            <w:tcW w:w="1419" w:type="dxa"/>
            <w:vMerge w:val="restart"/>
          </w:tcPr>
          <w:p w14:paraId="63E3374C" w14:textId="77777777" w:rsidR="00977D37" w:rsidRPr="00911D0E" w:rsidRDefault="00977D37" w:rsidP="00F37200">
            <w:pPr>
              <w:ind w:firstLine="0"/>
            </w:pPr>
            <w:r w:rsidRPr="00911D0E">
              <w:t>Текущий</w:t>
            </w:r>
          </w:p>
          <w:p w14:paraId="1ECD3CB9" w14:textId="77777777" w:rsidR="00977D37" w:rsidRPr="00911D0E" w:rsidRDefault="00977D37" w:rsidP="00F37200">
            <w:pPr>
              <w:ind w:firstLine="0"/>
            </w:pPr>
          </w:p>
        </w:tc>
        <w:tc>
          <w:tcPr>
            <w:tcW w:w="2084" w:type="dxa"/>
          </w:tcPr>
          <w:p w14:paraId="429F3E14" w14:textId="6EEE20B7" w:rsidR="00977D37" w:rsidRPr="00911D0E" w:rsidRDefault="00977D37" w:rsidP="00F37200">
            <w:pPr>
              <w:ind w:firstLine="0"/>
            </w:pPr>
            <w:r>
              <w:t>Домашнее задание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</w:tcPr>
          <w:p w14:paraId="721D59EF" w14:textId="72597103" w:rsidR="00977D37" w:rsidRPr="00911D0E" w:rsidRDefault="00977D37" w:rsidP="000208BF">
            <w:pPr>
              <w:ind w:firstLine="0"/>
            </w:pPr>
            <w:r w:rsidRPr="00977D37">
              <w:t>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4053DD65" w14:textId="3C9AA16C" w:rsidR="00977D37" w:rsidRPr="00911D0E" w:rsidRDefault="00977D37" w:rsidP="000208BF">
            <w:pPr>
              <w:ind w:firstLine="0"/>
            </w:pPr>
            <w:r w:rsidRPr="00977D37">
              <w:t>*</w:t>
            </w:r>
          </w:p>
        </w:tc>
        <w:tc>
          <w:tcPr>
            <w:tcW w:w="2835" w:type="dxa"/>
          </w:tcPr>
          <w:p w14:paraId="6B100967" w14:textId="0F801936" w:rsidR="00977D37" w:rsidRPr="00911D0E" w:rsidRDefault="00977D37" w:rsidP="000208BF">
            <w:pPr>
              <w:ind w:firstLine="0"/>
            </w:pPr>
            <w:r>
              <w:t>Презентация проекта, представленная в установленный срок</w:t>
            </w:r>
          </w:p>
        </w:tc>
      </w:tr>
      <w:tr w:rsidR="00977D37" w:rsidRPr="00911D0E" w14:paraId="3AFFCE34" w14:textId="77777777" w:rsidTr="00977D37">
        <w:trPr>
          <w:trHeight w:val="828"/>
          <w:jc w:val="center"/>
        </w:trPr>
        <w:tc>
          <w:tcPr>
            <w:tcW w:w="1419" w:type="dxa"/>
            <w:vMerge/>
          </w:tcPr>
          <w:p w14:paraId="46BF7115" w14:textId="77777777" w:rsidR="00977D37" w:rsidRPr="00911D0E" w:rsidRDefault="00977D37" w:rsidP="00F37200">
            <w:pPr>
              <w:ind w:right="-108" w:firstLine="0"/>
            </w:pPr>
          </w:p>
        </w:tc>
        <w:tc>
          <w:tcPr>
            <w:tcW w:w="2084" w:type="dxa"/>
          </w:tcPr>
          <w:p w14:paraId="39620E0B" w14:textId="77777777" w:rsidR="00977D37" w:rsidRPr="00911D0E" w:rsidRDefault="00977D37" w:rsidP="00F37200">
            <w:pPr>
              <w:ind w:firstLine="0"/>
            </w:pPr>
            <w:r w:rsidRPr="00911D0E">
              <w:t>Аудиторная работа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01C1868E" w14:textId="5D662CED" w:rsidR="00977D37" w:rsidRPr="00911D0E" w:rsidRDefault="00977D37" w:rsidP="00F92DC5">
            <w:pPr>
              <w:ind w:firstLine="0"/>
            </w:pPr>
            <w:r w:rsidRPr="00977D37">
              <w:t>*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4939FEFE" w14:textId="0CE510BD" w:rsidR="00977D37" w:rsidRPr="00911D0E" w:rsidRDefault="00977D37" w:rsidP="00F92DC5">
            <w:pPr>
              <w:ind w:firstLine="0"/>
            </w:pPr>
            <w:r w:rsidRPr="00977D37">
              <w:t>*</w:t>
            </w:r>
          </w:p>
        </w:tc>
        <w:tc>
          <w:tcPr>
            <w:tcW w:w="2835" w:type="dxa"/>
            <w:vAlign w:val="center"/>
          </w:tcPr>
          <w:p w14:paraId="78539ECB" w14:textId="0266CB50" w:rsidR="00977D37" w:rsidRPr="00911D0E" w:rsidRDefault="00977D37" w:rsidP="00F92DC5">
            <w:pPr>
              <w:ind w:firstLine="0"/>
            </w:pPr>
            <w:r>
              <w:t>Письменные ответы на контрольные во</w:t>
            </w:r>
            <w:r w:rsidRPr="000208BF">
              <w:t>прос</w:t>
            </w:r>
            <w:r>
              <w:t>ы</w:t>
            </w:r>
          </w:p>
        </w:tc>
      </w:tr>
      <w:tr w:rsidR="00977D37" w:rsidRPr="00911D0E" w14:paraId="12E5743B" w14:textId="77777777" w:rsidTr="00977D37">
        <w:trPr>
          <w:trHeight w:val="828"/>
          <w:jc w:val="center"/>
        </w:trPr>
        <w:tc>
          <w:tcPr>
            <w:tcW w:w="1419" w:type="dxa"/>
          </w:tcPr>
          <w:p w14:paraId="0296866C" w14:textId="77777777" w:rsidR="00977D37" w:rsidRPr="00911D0E" w:rsidRDefault="00977D37" w:rsidP="00F37200">
            <w:pPr>
              <w:ind w:right="-108" w:firstLine="0"/>
            </w:pPr>
            <w:proofErr w:type="gramStart"/>
            <w:r w:rsidRPr="00911D0E">
              <w:t>Итоговый</w:t>
            </w:r>
            <w:proofErr w:type="gramEnd"/>
            <w:r w:rsidRPr="00911D0E">
              <w:t xml:space="preserve"> по дисциплине</w:t>
            </w:r>
          </w:p>
        </w:tc>
        <w:tc>
          <w:tcPr>
            <w:tcW w:w="2084" w:type="dxa"/>
            <w:vAlign w:val="center"/>
          </w:tcPr>
          <w:p w14:paraId="63AF956E" w14:textId="77777777" w:rsidR="00977D37" w:rsidRPr="00911D0E" w:rsidRDefault="00977D37" w:rsidP="00F37200">
            <w:pPr>
              <w:ind w:firstLine="0"/>
            </w:pPr>
            <w:r w:rsidRPr="00911D0E">
              <w:t>Экзамен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62047FA4" w14:textId="77777777" w:rsidR="00977D37" w:rsidRPr="00911D0E" w:rsidRDefault="00977D37" w:rsidP="00F37200">
            <w:pPr>
              <w:ind w:firstLine="0"/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6F1DEE7E" w14:textId="60A7F619" w:rsidR="00977D37" w:rsidRPr="00911D0E" w:rsidRDefault="00977D37" w:rsidP="00F37200">
            <w:pPr>
              <w:ind w:firstLine="0"/>
            </w:pPr>
            <w:r>
              <w:t>*</w:t>
            </w:r>
          </w:p>
        </w:tc>
        <w:tc>
          <w:tcPr>
            <w:tcW w:w="2835" w:type="dxa"/>
            <w:vAlign w:val="center"/>
          </w:tcPr>
          <w:p w14:paraId="61A1AFE3" w14:textId="33D65944" w:rsidR="00977D37" w:rsidRPr="00911D0E" w:rsidRDefault="00977D37" w:rsidP="00F92DC5">
            <w:pPr>
              <w:ind w:firstLine="0"/>
            </w:pPr>
            <w:r>
              <w:t>Устный ответ на вопросы экзамена</w:t>
            </w:r>
          </w:p>
        </w:tc>
      </w:tr>
    </w:tbl>
    <w:p w14:paraId="0347D637" w14:textId="77777777" w:rsidR="000208BF" w:rsidRDefault="000208BF" w:rsidP="000208BF">
      <w:pPr>
        <w:keepNext/>
        <w:spacing w:before="240" w:after="120"/>
        <w:ind w:left="993" w:firstLine="0"/>
        <w:outlineLvl w:val="0"/>
        <w:rPr>
          <w:rFonts w:eastAsia="Times New Roman"/>
          <w:b/>
          <w:color w:val="000000" w:themeColor="text1"/>
          <w:szCs w:val="24"/>
          <w:lang w:eastAsia="ru-RU"/>
        </w:rPr>
      </w:pPr>
    </w:p>
    <w:p w14:paraId="07A8A9F8" w14:textId="77777777" w:rsidR="00F37200" w:rsidRPr="00911D0E" w:rsidRDefault="00F37200" w:rsidP="00A80806">
      <w:pPr>
        <w:keepNext/>
        <w:numPr>
          <w:ilvl w:val="1"/>
          <w:numId w:val="3"/>
        </w:numPr>
        <w:spacing w:before="240" w:after="120"/>
        <w:ind w:left="993"/>
        <w:outlineLvl w:val="0"/>
        <w:rPr>
          <w:rFonts w:eastAsia="Times New Roman"/>
          <w:b/>
          <w:color w:val="000000" w:themeColor="text1"/>
          <w:szCs w:val="24"/>
          <w:lang w:eastAsia="ru-RU"/>
        </w:rPr>
      </w:pPr>
      <w:r w:rsidRPr="00911D0E">
        <w:rPr>
          <w:rFonts w:eastAsia="Times New Roman"/>
          <w:b/>
          <w:color w:val="000000" w:themeColor="text1"/>
          <w:szCs w:val="24"/>
          <w:lang w:eastAsia="ru-RU"/>
        </w:rPr>
        <w:t xml:space="preserve">Критерии и шкалы оценки, примеры заданий </w:t>
      </w:r>
    </w:p>
    <w:p w14:paraId="6C8D3AD9" w14:textId="77777777" w:rsidR="00F37200" w:rsidRPr="00911D0E" w:rsidRDefault="00F37200" w:rsidP="000208BF">
      <w:pPr>
        <w:numPr>
          <w:ilvl w:val="2"/>
          <w:numId w:val="3"/>
        </w:numPr>
        <w:spacing w:before="120" w:after="120"/>
        <w:ind w:left="0" w:firstLine="709"/>
        <w:rPr>
          <w:b/>
          <w:lang w:eastAsia="ru-RU"/>
        </w:rPr>
      </w:pPr>
      <w:r w:rsidRPr="00911D0E">
        <w:rPr>
          <w:b/>
          <w:lang w:eastAsia="ru-RU"/>
        </w:rPr>
        <w:t>Текущий контроль</w:t>
      </w:r>
    </w:p>
    <w:p w14:paraId="2F56F837" w14:textId="054DA028" w:rsidR="00F92DC5" w:rsidRDefault="000208BF" w:rsidP="000208BF">
      <w:pPr>
        <w:autoSpaceDE w:val="0"/>
        <w:autoSpaceDN w:val="0"/>
        <w:adjustRightInd w:val="0"/>
        <w:ind w:firstLine="851"/>
        <w:rPr>
          <w:b/>
          <w:lang w:eastAsia="ru-RU"/>
        </w:rPr>
      </w:pPr>
      <w:r>
        <w:rPr>
          <w:b/>
          <w:lang w:eastAsia="ru-RU"/>
        </w:rPr>
        <w:t>Домашнее задание (групповой проект</w:t>
      </w:r>
      <w:r w:rsidR="00F92DC5">
        <w:rPr>
          <w:b/>
          <w:lang w:eastAsia="ru-RU"/>
        </w:rPr>
        <w:t>)</w:t>
      </w:r>
    </w:p>
    <w:p w14:paraId="75F1B4A0" w14:textId="77777777" w:rsidR="000208BF" w:rsidRDefault="000208BF" w:rsidP="000208BF">
      <w:pPr>
        <w:autoSpaceDE w:val="0"/>
        <w:autoSpaceDN w:val="0"/>
        <w:adjustRightInd w:val="0"/>
        <w:ind w:firstLine="851"/>
        <w:rPr>
          <w:b/>
          <w:lang w:eastAsia="ru-RU"/>
        </w:rPr>
      </w:pPr>
    </w:p>
    <w:p w14:paraId="3F419594" w14:textId="2B7EEE5C" w:rsidR="0005699F" w:rsidRDefault="00977D37" w:rsidP="000846B4">
      <w:pPr>
        <w:autoSpaceDE w:val="0"/>
        <w:autoSpaceDN w:val="0"/>
        <w:adjustRightInd w:val="0"/>
        <w:ind w:firstLine="851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 xml:space="preserve">Домашнее задание выполняется в небольших группах (по 5-7 человек) в течение двух модулей (на протяжении изучения дисциплины). </w:t>
      </w:r>
      <w:r w:rsidR="00F37200" w:rsidRPr="00911D0E">
        <w:rPr>
          <w:color w:val="000000"/>
          <w:sz w:val="23"/>
          <w:szCs w:val="23"/>
          <w:lang w:eastAsia="ru-RU"/>
        </w:rPr>
        <w:t xml:space="preserve">Подготовка </w:t>
      </w:r>
      <w:r w:rsidR="00774F18">
        <w:rPr>
          <w:color w:val="000000"/>
          <w:sz w:val="23"/>
          <w:szCs w:val="23"/>
          <w:lang w:eastAsia="ru-RU"/>
        </w:rPr>
        <w:t xml:space="preserve"> проекта </w:t>
      </w:r>
      <w:r w:rsidR="00F37200" w:rsidRPr="00911D0E">
        <w:rPr>
          <w:color w:val="000000"/>
          <w:sz w:val="23"/>
          <w:szCs w:val="23"/>
          <w:lang w:eastAsia="ru-RU"/>
        </w:rPr>
        <w:t xml:space="preserve">(домашнее задание) представляет собой самостоятельную </w:t>
      </w:r>
      <w:r w:rsidR="00774F18">
        <w:rPr>
          <w:color w:val="000000"/>
          <w:sz w:val="23"/>
          <w:szCs w:val="23"/>
          <w:lang w:eastAsia="ru-RU"/>
        </w:rPr>
        <w:t xml:space="preserve">групповую </w:t>
      </w:r>
      <w:r w:rsidR="00F37200" w:rsidRPr="00911D0E">
        <w:rPr>
          <w:color w:val="000000"/>
          <w:sz w:val="23"/>
          <w:szCs w:val="23"/>
          <w:lang w:eastAsia="ru-RU"/>
        </w:rPr>
        <w:t xml:space="preserve">работу </w:t>
      </w:r>
      <w:r w:rsidR="00774F18">
        <w:rPr>
          <w:color w:val="000000"/>
          <w:sz w:val="23"/>
          <w:szCs w:val="23"/>
          <w:lang w:eastAsia="ru-RU"/>
        </w:rPr>
        <w:t xml:space="preserve">студентов, посвященную подготовке и презентации проекта изменения внутренних коммуникаций организации (подразделения) (по выбору). </w:t>
      </w:r>
      <w:r w:rsidR="00C76D18">
        <w:rPr>
          <w:color w:val="000000"/>
          <w:sz w:val="23"/>
          <w:szCs w:val="23"/>
          <w:lang w:eastAsia="ru-RU"/>
        </w:rPr>
        <w:t>Объем текста – не менее 20 стр</w:t>
      </w:r>
      <w:proofErr w:type="gramStart"/>
      <w:r w:rsidR="00C76D18">
        <w:rPr>
          <w:color w:val="000000"/>
          <w:sz w:val="23"/>
          <w:szCs w:val="23"/>
          <w:lang w:eastAsia="ru-RU"/>
        </w:rPr>
        <w:t xml:space="preserve">.. </w:t>
      </w:r>
      <w:proofErr w:type="gramEnd"/>
      <w:r w:rsidR="00C76D18">
        <w:rPr>
          <w:color w:val="000000"/>
          <w:sz w:val="23"/>
          <w:szCs w:val="23"/>
          <w:lang w:eastAsia="ru-RU"/>
        </w:rPr>
        <w:t>Продолжительность презентации итогов – 5 минут.</w:t>
      </w:r>
    </w:p>
    <w:p w14:paraId="29A847C5" w14:textId="77777777" w:rsidR="00774F18" w:rsidRPr="0005699F" w:rsidRDefault="00774F18" w:rsidP="000846B4">
      <w:pPr>
        <w:autoSpaceDE w:val="0"/>
        <w:autoSpaceDN w:val="0"/>
        <w:adjustRightInd w:val="0"/>
        <w:ind w:firstLine="0"/>
        <w:jc w:val="both"/>
        <w:rPr>
          <w:color w:val="000000"/>
          <w:szCs w:val="24"/>
          <w:lang w:eastAsia="ru-RU"/>
        </w:rPr>
      </w:pPr>
    </w:p>
    <w:p w14:paraId="4E2BB897" w14:textId="0A51A5BB" w:rsidR="0005699F" w:rsidRPr="0005699F" w:rsidRDefault="00774F18" w:rsidP="000846B4">
      <w:pPr>
        <w:autoSpaceDE w:val="0"/>
        <w:autoSpaceDN w:val="0"/>
        <w:adjustRightInd w:val="0"/>
        <w:ind w:firstLine="851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Структура проекта</w:t>
      </w:r>
      <w:r w:rsidR="006C5A53">
        <w:rPr>
          <w:color w:val="000000"/>
          <w:szCs w:val="24"/>
          <w:lang w:eastAsia="ru-RU"/>
        </w:rPr>
        <w:t xml:space="preserve"> (текста)</w:t>
      </w:r>
      <w:r w:rsidR="0005699F" w:rsidRPr="0005699F">
        <w:rPr>
          <w:color w:val="000000"/>
          <w:szCs w:val="24"/>
          <w:lang w:eastAsia="ru-RU"/>
        </w:rPr>
        <w:t>:</w:t>
      </w:r>
    </w:p>
    <w:p w14:paraId="615BC365" w14:textId="1BAB0C01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Общие сведения об организации (правовой статус, деятельность, местонахождение, число работников</w:t>
      </w:r>
      <w:r w:rsidR="00D06FAA">
        <w:rPr>
          <w:rFonts w:eastAsiaTheme="minorHAnsi"/>
          <w:szCs w:val="24"/>
        </w:rPr>
        <w:t>, характеристика корпоративной культуры</w:t>
      </w:r>
      <w:r w:rsidRPr="00774F18">
        <w:rPr>
          <w:rFonts w:eastAsiaTheme="minorHAnsi"/>
          <w:szCs w:val="24"/>
        </w:rPr>
        <w:t>)</w:t>
      </w:r>
    </w:p>
    <w:p w14:paraId="1863F22E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Классификация внутрикорпоративных групп (по статусу, функциям, местонахождению, способу взаимодействия с организацией и т.д.)</w:t>
      </w:r>
    </w:p>
    <w:p w14:paraId="4D4E852F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 xml:space="preserve">Перечень формальных каналов коммуникации и основных </w:t>
      </w:r>
      <w:proofErr w:type="spellStart"/>
      <w:r w:rsidRPr="00774F18">
        <w:rPr>
          <w:rFonts w:eastAsiaTheme="minorHAnsi"/>
          <w:szCs w:val="24"/>
        </w:rPr>
        <w:t>внутриорганиазционных</w:t>
      </w:r>
      <w:proofErr w:type="spellEnd"/>
      <w:r w:rsidRPr="00774F18">
        <w:rPr>
          <w:rFonts w:eastAsiaTheme="minorHAnsi"/>
          <w:szCs w:val="24"/>
        </w:rPr>
        <w:t xml:space="preserve"> инструментов /форматов</w:t>
      </w:r>
    </w:p>
    <w:p w14:paraId="585837EF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Основные проблемы организации взаимодействия сотрудников (препятствия, ограничения и пр.)</w:t>
      </w:r>
    </w:p>
    <w:p w14:paraId="4B66C030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Проект по реорганизации коммуникативной структуры (решение конкретной задачи) – идея</w:t>
      </w:r>
    </w:p>
    <w:p w14:paraId="3FE7CEA6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Разработка проекта реорганизации (механизмы, средства, участники, предполагаемые результаты)</w:t>
      </w:r>
    </w:p>
    <w:p w14:paraId="3AEF8EA5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Вовлечение сотрудников в разработку / применение нового механизма</w:t>
      </w:r>
    </w:p>
    <w:p w14:paraId="13402FB4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Эффективность созданного механизма коммуникации (способ сбора данных, критерии контроля, показатели)</w:t>
      </w:r>
    </w:p>
    <w:p w14:paraId="2072C51D" w14:textId="77777777" w:rsidR="00774F18" w:rsidRPr="00774F18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Памятка руководителю подразделения о возможностях нового механизма и его применении</w:t>
      </w:r>
    </w:p>
    <w:p w14:paraId="70EC5E7E" w14:textId="77777777" w:rsidR="00977D37" w:rsidRDefault="00774F18" w:rsidP="000846B4">
      <w:pPr>
        <w:pStyle w:val="ac"/>
        <w:numPr>
          <w:ilvl w:val="0"/>
          <w:numId w:val="19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774F18">
        <w:rPr>
          <w:rFonts w:eastAsiaTheme="minorHAnsi"/>
          <w:szCs w:val="24"/>
        </w:rPr>
        <w:t>Те</w:t>
      </w:r>
      <w:proofErr w:type="gramStart"/>
      <w:r w:rsidRPr="00774F18">
        <w:rPr>
          <w:rFonts w:eastAsiaTheme="minorHAnsi"/>
          <w:szCs w:val="24"/>
        </w:rPr>
        <w:t>кст дл</w:t>
      </w:r>
      <w:proofErr w:type="gramEnd"/>
      <w:r w:rsidRPr="00774F18">
        <w:rPr>
          <w:rFonts w:eastAsiaTheme="minorHAnsi"/>
          <w:szCs w:val="24"/>
        </w:rPr>
        <w:t>я корпоративного портала о первых результатах реализации проекта</w:t>
      </w:r>
    </w:p>
    <w:p w14:paraId="7D14DFFB" w14:textId="3B778C47" w:rsidR="00977D37" w:rsidRPr="00977D37" w:rsidRDefault="00977D37" w:rsidP="000846B4">
      <w:pPr>
        <w:spacing w:after="20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Проект разрабатывается и представляется на семинарских занятиях в виде презентации. Защита проекта производится на заключительном занятии.</w:t>
      </w:r>
    </w:p>
    <w:p w14:paraId="2F936D8F" w14:textId="630D2502" w:rsidR="0005699F" w:rsidRDefault="0005699F" w:rsidP="000846B4">
      <w:pPr>
        <w:spacing w:after="200"/>
        <w:jc w:val="both"/>
        <w:rPr>
          <w:rFonts w:eastAsiaTheme="minorHAnsi"/>
          <w:szCs w:val="24"/>
        </w:rPr>
      </w:pPr>
      <w:r w:rsidRPr="00977D37">
        <w:rPr>
          <w:rFonts w:eastAsiaTheme="minorHAnsi"/>
          <w:szCs w:val="24"/>
        </w:rPr>
        <w:t xml:space="preserve">Критерии оценки </w:t>
      </w:r>
      <w:r w:rsidR="00977D37">
        <w:rPr>
          <w:rFonts w:eastAsiaTheme="minorHAnsi"/>
          <w:szCs w:val="24"/>
        </w:rPr>
        <w:t xml:space="preserve"> проекта</w:t>
      </w:r>
      <w:r w:rsidR="006C5A53">
        <w:rPr>
          <w:rFonts w:eastAsiaTheme="minorHAnsi"/>
          <w:szCs w:val="24"/>
        </w:rPr>
        <w:t xml:space="preserve"> (текста)</w:t>
      </w:r>
      <w:r w:rsidR="00977D37">
        <w:rPr>
          <w:rFonts w:eastAsiaTheme="minorHAnsi"/>
          <w:szCs w:val="24"/>
        </w:rPr>
        <w:t>:</w:t>
      </w:r>
    </w:p>
    <w:p w14:paraId="2C3927FD" w14:textId="6BCEF77F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Соответствие работы заданной структуре</w:t>
      </w:r>
    </w:p>
    <w:p w14:paraId="27BFE157" w14:textId="7DF9C249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Соответствие работы заданному объему</w:t>
      </w:r>
    </w:p>
    <w:p w14:paraId="07348493" w14:textId="719F7429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Полнота описания, ссылки на документы / источники информации</w:t>
      </w:r>
    </w:p>
    <w:p w14:paraId="60BCCFBF" w14:textId="0D383CAA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lastRenderedPageBreak/>
        <w:t>Адекватность определения потребностей в изменении / развитии системы коммуникаций</w:t>
      </w:r>
    </w:p>
    <w:p w14:paraId="04CEB733" w14:textId="467AB06C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Логичность предложений, их обоснованность</w:t>
      </w:r>
    </w:p>
    <w:p w14:paraId="0956D10F" w14:textId="417BEB4C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Структурированность описания программы по реализации предложений</w:t>
      </w:r>
    </w:p>
    <w:p w14:paraId="629EE265" w14:textId="02BBB383" w:rsid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Конкретность и ясность изложения, использование профессиональной лексики</w:t>
      </w:r>
      <w:r w:rsidR="000846B4">
        <w:rPr>
          <w:rFonts w:eastAsiaTheme="minorHAnsi"/>
          <w:szCs w:val="24"/>
        </w:rPr>
        <w:t>.</w:t>
      </w:r>
    </w:p>
    <w:p w14:paraId="2A185683" w14:textId="0A76ACE2" w:rsidR="000846B4" w:rsidRPr="00C76D18" w:rsidRDefault="000846B4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Разработка сопутствующих документов по реализации предложений</w:t>
      </w:r>
    </w:p>
    <w:p w14:paraId="7B6619EB" w14:textId="4F51B40F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Оформление работы в соответствии со стандартными требованиями к оформлению учебных письменных работ</w:t>
      </w:r>
    </w:p>
    <w:p w14:paraId="16FD3D71" w14:textId="0C75720D" w:rsidR="00C76D18" w:rsidRPr="00C76D18" w:rsidRDefault="00C76D18" w:rsidP="000846B4">
      <w:pPr>
        <w:pStyle w:val="ac"/>
        <w:numPr>
          <w:ilvl w:val="0"/>
          <w:numId w:val="21"/>
        </w:numPr>
        <w:spacing w:after="200"/>
        <w:ind w:left="0" w:firstLine="709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Предоставление готовой работы в установленный срок.</w:t>
      </w:r>
    </w:p>
    <w:p w14:paraId="76E2CFCD" w14:textId="0C2ACF47" w:rsidR="00C76D18" w:rsidRPr="00C76D18" w:rsidRDefault="00C76D18" w:rsidP="000846B4">
      <w:pPr>
        <w:spacing w:after="200"/>
        <w:jc w:val="both"/>
        <w:rPr>
          <w:rFonts w:eastAsiaTheme="minorHAnsi"/>
          <w:szCs w:val="24"/>
        </w:rPr>
      </w:pPr>
      <w:r w:rsidRPr="00C76D18">
        <w:rPr>
          <w:rFonts w:eastAsiaTheme="minorHAnsi"/>
          <w:szCs w:val="24"/>
        </w:rPr>
        <w:t>Несоответствие представленной работы любому из перечисленных критериев является основанием снижения оценки на 1 балл (10 баллов (отлично) – полное соответствие всем критериям).</w:t>
      </w:r>
    </w:p>
    <w:p w14:paraId="2673F957" w14:textId="77777777" w:rsidR="00F37200" w:rsidRPr="00911D0E" w:rsidRDefault="00F37200" w:rsidP="000846B4">
      <w:pPr>
        <w:ind w:left="426"/>
        <w:jc w:val="both"/>
        <w:rPr>
          <w:szCs w:val="24"/>
        </w:rPr>
      </w:pPr>
      <w:r w:rsidRPr="00911D0E">
        <w:rPr>
          <w:szCs w:val="24"/>
        </w:rPr>
        <w:t>Учитывая перечисленные выше критерии оценки презентации, преподаватель оценивает данный вид работы по 10-балльной системе следующим образом:</w:t>
      </w:r>
    </w:p>
    <w:p w14:paraId="4A3157B2" w14:textId="77777777" w:rsidR="00F37200" w:rsidRPr="00911D0E" w:rsidRDefault="00F37200" w:rsidP="00F37200">
      <w:pPr>
        <w:ind w:left="426" w:firstLin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37200" w:rsidRPr="00911D0E" w14:paraId="7337E3CC" w14:textId="77777777" w:rsidTr="00F37200">
        <w:tc>
          <w:tcPr>
            <w:tcW w:w="3369" w:type="dxa"/>
            <w:shd w:val="clear" w:color="auto" w:fill="auto"/>
          </w:tcPr>
          <w:p w14:paraId="61FE2061" w14:textId="77777777" w:rsidR="00F37200" w:rsidRPr="00911D0E" w:rsidRDefault="00F37200" w:rsidP="00F37200">
            <w:pPr>
              <w:ind w:left="426" w:firstLine="0"/>
              <w:jc w:val="both"/>
              <w:rPr>
                <w:b/>
                <w:szCs w:val="24"/>
              </w:rPr>
            </w:pPr>
            <w:r w:rsidRPr="00911D0E">
              <w:rPr>
                <w:b/>
                <w:szCs w:val="24"/>
              </w:rPr>
              <w:t>Оценка</w:t>
            </w:r>
          </w:p>
        </w:tc>
        <w:tc>
          <w:tcPr>
            <w:tcW w:w="6202" w:type="dxa"/>
            <w:shd w:val="clear" w:color="auto" w:fill="auto"/>
          </w:tcPr>
          <w:p w14:paraId="6D2D0579" w14:textId="77777777" w:rsidR="00F37200" w:rsidRPr="00911D0E" w:rsidRDefault="00F37200" w:rsidP="00F37200">
            <w:pPr>
              <w:ind w:left="426" w:firstLine="0"/>
              <w:jc w:val="both"/>
              <w:rPr>
                <w:b/>
                <w:szCs w:val="24"/>
              </w:rPr>
            </w:pPr>
            <w:r w:rsidRPr="00911D0E">
              <w:rPr>
                <w:b/>
                <w:szCs w:val="24"/>
              </w:rPr>
              <w:t>Критерии</w:t>
            </w:r>
          </w:p>
        </w:tc>
      </w:tr>
      <w:tr w:rsidR="00F37200" w:rsidRPr="00911D0E" w14:paraId="5B7B7D7C" w14:textId="77777777" w:rsidTr="00F37200">
        <w:trPr>
          <w:trHeight w:val="724"/>
        </w:trPr>
        <w:tc>
          <w:tcPr>
            <w:tcW w:w="3369" w:type="dxa"/>
            <w:shd w:val="clear" w:color="auto" w:fill="auto"/>
          </w:tcPr>
          <w:p w14:paraId="422AF83A" w14:textId="77777777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«Отлично» - 10 баллов</w:t>
            </w:r>
          </w:p>
        </w:tc>
        <w:tc>
          <w:tcPr>
            <w:tcW w:w="6202" w:type="dxa"/>
            <w:shd w:val="clear" w:color="auto" w:fill="auto"/>
          </w:tcPr>
          <w:p w14:paraId="0581B14D" w14:textId="6A2AC7D5" w:rsidR="00F37200" w:rsidRPr="00911D0E" w:rsidRDefault="00F37200" w:rsidP="000846B4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 xml:space="preserve">Данная оценка может быть выставлена только при условии полного соответствия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 xml:space="preserve">всем критериям. </w:t>
            </w:r>
          </w:p>
        </w:tc>
      </w:tr>
      <w:tr w:rsidR="00F37200" w:rsidRPr="00911D0E" w14:paraId="69F794C4" w14:textId="77777777" w:rsidTr="00F37200">
        <w:trPr>
          <w:trHeight w:val="1019"/>
        </w:trPr>
        <w:tc>
          <w:tcPr>
            <w:tcW w:w="3369" w:type="dxa"/>
            <w:shd w:val="clear" w:color="auto" w:fill="auto"/>
          </w:tcPr>
          <w:p w14:paraId="2B89E5D3" w14:textId="77777777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«Отлично» - 9, 8 баллов</w:t>
            </w:r>
          </w:p>
        </w:tc>
        <w:tc>
          <w:tcPr>
            <w:tcW w:w="6202" w:type="dxa"/>
            <w:shd w:val="clear" w:color="auto" w:fill="auto"/>
          </w:tcPr>
          <w:p w14:paraId="64429915" w14:textId="0C3FC1AE" w:rsidR="00F37200" w:rsidRPr="00911D0E" w:rsidRDefault="00F37200" w:rsidP="000846B4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 xml:space="preserve">Данные оценки могут быть выставлены только при условии соответствия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 xml:space="preserve">всем критериям при наличии незначительных ошибок в оформлении, отдельных неточностей в логике представления материала. </w:t>
            </w:r>
          </w:p>
        </w:tc>
      </w:tr>
      <w:tr w:rsidR="00F37200" w:rsidRPr="00911D0E" w14:paraId="65B42A24" w14:textId="77777777" w:rsidTr="00F37200">
        <w:trPr>
          <w:trHeight w:val="364"/>
        </w:trPr>
        <w:tc>
          <w:tcPr>
            <w:tcW w:w="3369" w:type="dxa"/>
            <w:shd w:val="clear" w:color="auto" w:fill="auto"/>
          </w:tcPr>
          <w:p w14:paraId="5A1310BF" w14:textId="77777777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«Хорошо» - 7, 6 баллов</w:t>
            </w:r>
          </w:p>
        </w:tc>
        <w:tc>
          <w:tcPr>
            <w:tcW w:w="6202" w:type="dxa"/>
            <w:shd w:val="clear" w:color="auto" w:fill="auto"/>
          </w:tcPr>
          <w:p w14:paraId="28765EA8" w14:textId="670A55AB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 xml:space="preserve">Оценка «7» может быть выставлена только при условии полного соответствия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>6 из 7 предъявляемым критериев, а 1 критерий выполнен частично.</w:t>
            </w:r>
            <w:proofErr w:type="gramEnd"/>
          </w:p>
          <w:p w14:paraId="601A22C1" w14:textId="49E6A095" w:rsidR="00F37200" w:rsidRPr="00911D0E" w:rsidRDefault="00F37200" w:rsidP="0005699F">
            <w:pPr>
              <w:ind w:left="426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 xml:space="preserve">Оценка «6» может быть выставлена только при условии полного соответствия </w:t>
            </w:r>
            <w:r w:rsidR="0005699F">
              <w:rPr>
                <w:szCs w:val="24"/>
              </w:rPr>
              <w:t xml:space="preserve">эссе </w:t>
            </w:r>
            <w:r w:rsidRPr="00911D0E">
              <w:rPr>
                <w:szCs w:val="24"/>
              </w:rPr>
              <w:t>5 из 7 предъявляемым критериев, а 2 критерия выполнены частично.</w:t>
            </w:r>
            <w:proofErr w:type="gramEnd"/>
          </w:p>
        </w:tc>
      </w:tr>
      <w:tr w:rsidR="00F37200" w:rsidRPr="00911D0E" w14:paraId="7F2FFB15" w14:textId="77777777" w:rsidTr="000846B4">
        <w:trPr>
          <w:trHeight w:val="585"/>
        </w:trPr>
        <w:tc>
          <w:tcPr>
            <w:tcW w:w="3369" w:type="dxa"/>
            <w:shd w:val="clear" w:color="auto" w:fill="auto"/>
          </w:tcPr>
          <w:p w14:paraId="4BC193B9" w14:textId="77777777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«Удовлетворительно» - 5. 4 балла</w:t>
            </w:r>
          </w:p>
        </w:tc>
        <w:tc>
          <w:tcPr>
            <w:tcW w:w="6202" w:type="dxa"/>
            <w:shd w:val="clear" w:color="auto" w:fill="auto"/>
          </w:tcPr>
          <w:p w14:paraId="5C4D0895" w14:textId="25D0898F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 xml:space="preserve">Оценка «5» может быть выставлена только при условии полного соответствия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>4 из 7 предъявляемым критериев, а 3 критерия выполнены частично.</w:t>
            </w:r>
            <w:proofErr w:type="gramEnd"/>
          </w:p>
          <w:p w14:paraId="124F16F2" w14:textId="697C9964" w:rsidR="00F37200" w:rsidRPr="00911D0E" w:rsidRDefault="00F37200" w:rsidP="000846B4">
            <w:pPr>
              <w:ind w:left="426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 xml:space="preserve">Оценка «4» может быть выставлена только при условии полного соответствия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>4 из 7 предъявляемым критериев, а 1-2 критерия выполнены частично.</w:t>
            </w:r>
            <w:proofErr w:type="gramEnd"/>
          </w:p>
        </w:tc>
      </w:tr>
      <w:tr w:rsidR="00F37200" w:rsidRPr="00911D0E" w14:paraId="35ECB5C8" w14:textId="77777777" w:rsidTr="00F37200">
        <w:trPr>
          <w:trHeight w:val="975"/>
        </w:trPr>
        <w:tc>
          <w:tcPr>
            <w:tcW w:w="3369" w:type="dxa"/>
            <w:shd w:val="clear" w:color="auto" w:fill="auto"/>
          </w:tcPr>
          <w:p w14:paraId="6EC0452B" w14:textId="77777777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«Неудовлетворительно» - 3, 2, 1 балл</w:t>
            </w:r>
          </w:p>
        </w:tc>
        <w:tc>
          <w:tcPr>
            <w:tcW w:w="6202" w:type="dxa"/>
            <w:shd w:val="clear" w:color="auto" w:fill="auto"/>
          </w:tcPr>
          <w:p w14:paraId="612A7C3A" w14:textId="6790A2EB" w:rsidR="00F37200" w:rsidRPr="00911D0E" w:rsidRDefault="00F37200" w:rsidP="000846B4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Данные оценки выставляются в случае несоответствия работы большинству предъявляемых критериев или при отказе</w:t>
            </w:r>
            <w:r w:rsidR="0005699F">
              <w:rPr>
                <w:szCs w:val="24"/>
              </w:rPr>
              <w:t xml:space="preserve"> от выполнения работы</w:t>
            </w:r>
            <w:r w:rsidRPr="00911D0E">
              <w:rPr>
                <w:szCs w:val="24"/>
              </w:rPr>
              <w:t>. Оценка «3» выставл</w:t>
            </w:r>
            <w:r w:rsidR="0005699F">
              <w:rPr>
                <w:szCs w:val="24"/>
              </w:rPr>
              <w:t xml:space="preserve">яется при соответствии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 xml:space="preserve">теме при условии, что остальные критерии не </w:t>
            </w:r>
            <w:r w:rsidRPr="00911D0E">
              <w:rPr>
                <w:szCs w:val="24"/>
              </w:rPr>
              <w:lastRenderedPageBreak/>
              <w:t xml:space="preserve">выполнены или выполнены в незначительной степени. Оценка «2» выставляется при соответствии </w:t>
            </w:r>
            <w:r w:rsidR="000846B4">
              <w:rPr>
                <w:szCs w:val="24"/>
              </w:rPr>
              <w:t xml:space="preserve">работы </w:t>
            </w:r>
            <w:r w:rsidRPr="00911D0E">
              <w:rPr>
                <w:szCs w:val="24"/>
              </w:rPr>
              <w:t>одному критерию. Оценка «1» выставляется при</w:t>
            </w:r>
            <w:r w:rsidR="000846B4">
              <w:rPr>
                <w:szCs w:val="24"/>
              </w:rPr>
              <w:t xml:space="preserve"> предоставлении фрагментов работы, не оформленных в единый документ</w:t>
            </w:r>
            <w:r w:rsidR="0005699F">
              <w:rPr>
                <w:szCs w:val="24"/>
              </w:rPr>
              <w:t>.</w:t>
            </w:r>
          </w:p>
        </w:tc>
      </w:tr>
      <w:tr w:rsidR="00F37200" w:rsidRPr="00911D0E" w14:paraId="568E49B1" w14:textId="77777777" w:rsidTr="00F37200">
        <w:trPr>
          <w:trHeight w:val="418"/>
        </w:trPr>
        <w:tc>
          <w:tcPr>
            <w:tcW w:w="3369" w:type="dxa"/>
            <w:shd w:val="clear" w:color="auto" w:fill="auto"/>
          </w:tcPr>
          <w:p w14:paraId="55068508" w14:textId="77777777" w:rsidR="00F37200" w:rsidRPr="00911D0E" w:rsidRDefault="00F37200" w:rsidP="00F37200">
            <w:pPr>
              <w:ind w:left="426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lastRenderedPageBreak/>
              <w:t>«Работа не засчитывается» - 0 баллов</w:t>
            </w:r>
          </w:p>
        </w:tc>
        <w:tc>
          <w:tcPr>
            <w:tcW w:w="6202" w:type="dxa"/>
            <w:shd w:val="clear" w:color="auto" w:fill="auto"/>
          </w:tcPr>
          <w:p w14:paraId="762A79C4" w14:textId="0002CBF0" w:rsidR="00F37200" w:rsidRPr="00911D0E" w:rsidRDefault="000846B4" w:rsidP="000846B4">
            <w:pPr>
              <w:ind w:left="426"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Работа не представлена</w:t>
            </w:r>
            <w:r w:rsidR="00F37200" w:rsidRPr="00911D0E">
              <w:rPr>
                <w:szCs w:val="24"/>
              </w:rPr>
              <w:t>.</w:t>
            </w:r>
          </w:p>
        </w:tc>
      </w:tr>
    </w:tbl>
    <w:p w14:paraId="2BADDDF3" w14:textId="77777777" w:rsidR="00F37200" w:rsidRDefault="00F37200" w:rsidP="00F37200">
      <w:pPr>
        <w:ind w:left="426" w:firstLine="0"/>
        <w:jc w:val="both"/>
        <w:rPr>
          <w:szCs w:val="24"/>
        </w:rPr>
      </w:pPr>
    </w:p>
    <w:p w14:paraId="06978F95" w14:textId="0A3FB139" w:rsidR="003742E5" w:rsidRDefault="003742E5" w:rsidP="003742E5">
      <w:pPr>
        <w:jc w:val="both"/>
        <w:rPr>
          <w:szCs w:val="24"/>
        </w:rPr>
      </w:pPr>
      <w:r>
        <w:rPr>
          <w:szCs w:val="24"/>
        </w:rPr>
        <w:t>Студенты, участвующие в группе по разработке проекта, получают оценки за проект в соответствии с весами индивидуального участия, выставляемыми группой (0,7 – 1,3).</w:t>
      </w:r>
    </w:p>
    <w:p w14:paraId="7B8D3829" w14:textId="00F5C810" w:rsidR="006C5A53" w:rsidRDefault="006C5A53" w:rsidP="00F37200">
      <w:pPr>
        <w:ind w:left="426" w:firstLine="0"/>
        <w:jc w:val="both"/>
        <w:rPr>
          <w:szCs w:val="24"/>
        </w:rPr>
      </w:pPr>
      <w:r>
        <w:rPr>
          <w:szCs w:val="24"/>
        </w:rPr>
        <w:t>Презентация проекта (выступление в сопровождении визуализации).</w:t>
      </w:r>
    </w:p>
    <w:p w14:paraId="794FAEE7" w14:textId="77777777" w:rsidR="006C5A53" w:rsidRDefault="006C5A53" w:rsidP="00F37200">
      <w:pPr>
        <w:ind w:left="426" w:firstLine="0"/>
        <w:jc w:val="both"/>
        <w:rPr>
          <w:szCs w:val="24"/>
        </w:rPr>
      </w:pPr>
    </w:p>
    <w:p w14:paraId="46023F81" w14:textId="301CABEF" w:rsidR="006C5A53" w:rsidRPr="00911D0E" w:rsidRDefault="006C5A53" w:rsidP="006C5A53">
      <w:pPr>
        <w:autoSpaceDE w:val="0"/>
        <w:autoSpaceDN w:val="0"/>
        <w:adjustRightInd w:val="0"/>
        <w:ind w:firstLine="851"/>
        <w:jc w:val="both"/>
        <w:rPr>
          <w:color w:val="000000"/>
          <w:sz w:val="23"/>
          <w:szCs w:val="23"/>
          <w:lang w:eastAsia="ru-RU"/>
        </w:rPr>
      </w:pPr>
      <w:r w:rsidRPr="00911D0E">
        <w:rPr>
          <w:color w:val="000000"/>
          <w:sz w:val="23"/>
          <w:szCs w:val="23"/>
          <w:lang w:eastAsia="ru-RU"/>
        </w:rPr>
        <w:t>Подготовка презентации (домашнее задание) представляет собой самостоятельную</w:t>
      </w:r>
      <w:r>
        <w:rPr>
          <w:color w:val="000000"/>
          <w:sz w:val="23"/>
          <w:szCs w:val="23"/>
          <w:lang w:eastAsia="ru-RU"/>
        </w:rPr>
        <w:t xml:space="preserve"> групповую</w:t>
      </w:r>
      <w:r w:rsidRPr="00911D0E">
        <w:rPr>
          <w:color w:val="000000"/>
          <w:sz w:val="23"/>
          <w:szCs w:val="23"/>
          <w:lang w:eastAsia="ru-RU"/>
        </w:rPr>
        <w:t xml:space="preserve"> работу п</w:t>
      </w:r>
      <w:r>
        <w:rPr>
          <w:color w:val="000000"/>
          <w:sz w:val="23"/>
          <w:szCs w:val="23"/>
          <w:lang w:eastAsia="ru-RU"/>
        </w:rPr>
        <w:t>о материалам проекта</w:t>
      </w:r>
      <w:r w:rsidRPr="00911D0E">
        <w:rPr>
          <w:color w:val="000000"/>
          <w:sz w:val="23"/>
          <w:szCs w:val="23"/>
          <w:lang w:eastAsia="ru-RU"/>
        </w:rPr>
        <w:t xml:space="preserve">. </w:t>
      </w:r>
      <w:r>
        <w:rPr>
          <w:color w:val="000000"/>
          <w:sz w:val="23"/>
          <w:szCs w:val="23"/>
          <w:lang w:eastAsia="ru-RU"/>
        </w:rPr>
        <w:t>Оценка презентации производится</w:t>
      </w:r>
    </w:p>
    <w:p w14:paraId="5F4B246F" w14:textId="77777777" w:rsidR="006C5A53" w:rsidRPr="00911D0E" w:rsidRDefault="006C5A53" w:rsidP="006C5A53">
      <w:pPr>
        <w:ind w:left="426"/>
        <w:jc w:val="both"/>
        <w:rPr>
          <w:szCs w:val="24"/>
        </w:rPr>
      </w:pPr>
      <w:r w:rsidRPr="00911D0E">
        <w:rPr>
          <w:szCs w:val="24"/>
        </w:rPr>
        <w:t>При оценке презентации преподаватель руководствуется следующими критериями:</w:t>
      </w:r>
    </w:p>
    <w:p w14:paraId="60C197BB" w14:textId="61ABA396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>соответствие содержания презентации</w:t>
      </w:r>
      <w:r>
        <w:rPr>
          <w:szCs w:val="24"/>
        </w:rPr>
        <w:t xml:space="preserve"> задаче</w:t>
      </w:r>
      <w:r w:rsidRPr="00911D0E">
        <w:rPr>
          <w:szCs w:val="24"/>
        </w:rPr>
        <w:t>;</w:t>
      </w:r>
    </w:p>
    <w:p w14:paraId="7DE6BFDD" w14:textId="77777777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>наличие четкой и логичной структуры презентации;</w:t>
      </w:r>
    </w:p>
    <w:p w14:paraId="185B86CF" w14:textId="77777777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>наличие авторской позиции по рассматриваемой проблематике;</w:t>
      </w:r>
    </w:p>
    <w:p w14:paraId="0A4F810E" w14:textId="10AF8C15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>обоснованность, аргументированность, доказательность высказываемых положений и выводов;</w:t>
      </w:r>
    </w:p>
    <w:p w14:paraId="27169F00" w14:textId="77777777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>наличие адекватных визуальных эффектов;</w:t>
      </w:r>
    </w:p>
    <w:p w14:paraId="29DE7D39" w14:textId="77777777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 xml:space="preserve">соответствие оформления презентации предъявляемым техническим требованиям (формат </w:t>
      </w:r>
      <w:r w:rsidRPr="00911D0E">
        <w:rPr>
          <w:szCs w:val="24"/>
          <w:lang w:val="en-US"/>
        </w:rPr>
        <w:t>PPT</w:t>
      </w:r>
      <w:r w:rsidRPr="00911D0E">
        <w:rPr>
          <w:szCs w:val="24"/>
        </w:rPr>
        <w:t>, техническая возможность демонстрации, визуальная четкость, выделение рубрик (частей), наличие заголовков слайдов).</w:t>
      </w:r>
    </w:p>
    <w:p w14:paraId="5776AC5A" w14:textId="77777777" w:rsidR="006C5A53" w:rsidRPr="00911D0E" w:rsidRDefault="006C5A53" w:rsidP="006C5A53">
      <w:pPr>
        <w:numPr>
          <w:ilvl w:val="0"/>
          <w:numId w:val="23"/>
        </w:numPr>
        <w:ind w:left="426"/>
        <w:jc w:val="both"/>
        <w:rPr>
          <w:szCs w:val="24"/>
        </w:rPr>
      </w:pPr>
      <w:r w:rsidRPr="00911D0E">
        <w:rPr>
          <w:szCs w:val="24"/>
        </w:rPr>
        <w:t>публичное выступление, сопровождаемое презентацией в установленный срок.</w:t>
      </w:r>
    </w:p>
    <w:p w14:paraId="7EBEDED2" w14:textId="77777777" w:rsidR="006C5A53" w:rsidRPr="00911D0E" w:rsidRDefault="006C5A53" w:rsidP="006C5A53">
      <w:pPr>
        <w:ind w:left="426"/>
        <w:jc w:val="both"/>
        <w:rPr>
          <w:szCs w:val="24"/>
        </w:rPr>
      </w:pPr>
    </w:p>
    <w:p w14:paraId="7B770E3B" w14:textId="77777777" w:rsidR="006C5A53" w:rsidRPr="00911D0E" w:rsidRDefault="006C5A53" w:rsidP="006C5A53">
      <w:pPr>
        <w:jc w:val="both"/>
        <w:rPr>
          <w:szCs w:val="24"/>
        </w:rPr>
      </w:pPr>
      <w:r w:rsidRPr="00911D0E">
        <w:rPr>
          <w:szCs w:val="24"/>
        </w:rPr>
        <w:t>Учитывая перечисленные выше критерии оценки презентации, преподаватель оценивает данный вид работы по 10-балльной системе следующим образом:</w:t>
      </w:r>
    </w:p>
    <w:p w14:paraId="2169D5A9" w14:textId="77777777" w:rsidR="006C5A53" w:rsidRPr="00911D0E" w:rsidRDefault="006C5A53" w:rsidP="006C5A53">
      <w:pPr>
        <w:ind w:left="426" w:firstLine="0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6C5A53" w:rsidRPr="00911D0E" w14:paraId="0F2160F1" w14:textId="77777777" w:rsidTr="00D42DF9">
        <w:tc>
          <w:tcPr>
            <w:tcW w:w="3369" w:type="dxa"/>
            <w:shd w:val="clear" w:color="auto" w:fill="auto"/>
          </w:tcPr>
          <w:p w14:paraId="74368158" w14:textId="77777777" w:rsidR="006C5A53" w:rsidRPr="00911D0E" w:rsidRDefault="006C5A53" w:rsidP="00D42DF9">
            <w:pPr>
              <w:ind w:left="426" w:firstLine="0"/>
              <w:jc w:val="both"/>
              <w:rPr>
                <w:b/>
                <w:szCs w:val="24"/>
              </w:rPr>
            </w:pPr>
            <w:r w:rsidRPr="00911D0E">
              <w:rPr>
                <w:b/>
                <w:szCs w:val="24"/>
              </w:rPr>
              <w:t>Оценка</w:t>
            </w:r>
          </w:p>
        </w:tc>
        <w:tc>
          <w:tcPr>
            <w:tcW w:w="6202" w:type="dxa"/>
            <w:shd w:val="clear" w:color="auto" w:fill="auto"/>
          </w:tcPr>
          <w:p w14:paraId="6A0CFBB6" w14:textId="77777777" w:rsidR="006C5A53" w:rsidRPr="00911D0E" w:rsidRDefault="006C5A53" w:rsidP="00D42DF9">
            <w:pPr>
              <w:ind w:left="426" w:firstLine="0"/>
              <w:jc w:val="both"/>
              <w:rPr>
                <w:b/>
                <w:szCs w:val="24"/>
              </w:rPr>
            </w:pPr>
            <w:r w:rsidRPr="00911D0E">
              <w:rPr>
                <w:b/>
                <w:szCs w:val="24"/>
              </w:rPr>
              <w:t>Критерии</w:t>
            </w:r>
          </w:p>
        </w:tc>
      </w:tr>
      <w:tr w:rsidR="006C5A53" w:rsidRPr="00911D0E" w14:paraId="4EFD5F0C" w14:textId="77777777" w:rsidTr="00D42DF9">
        <w:trPr>
          <w:trHeight w:val="724"/>
        </w:trPr>
        <w:tc>
          <w:tcPr>
            <w:tcW w:w="3369" w:type="dxa"/>
            <w:shd w:val="clear" w:color="auto" w:fill="auto"/>
          </w:tcPr>
          <w:p w14:paraId="0E90BFA4" w14:textId="77777777" w:rsidR="006C5A53" w:rsidRPr="00911D0E" w:rsidRDefault="006C5A53" w:rsidP="003742E5">
            <w:pPr>
              <w:ind w:left="142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«Отлично» - 10 баллов</w:t>
            </w:r>
          </w:p>
        </w:tc>
        <w:tc>
          <w:tcPr>
            <w:tcW w:w="6202" w:type="dxa"/>
            <w:shd w:val="clear" w:color="auto" w:fill="auto"/>
          </w:tcPr>
          <w:p w14:paraId="6214B1FF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 xml:space="preserve">Данная оценка может быть выставлена только при условии полного соответствия презентации всем критериям. </w:t>
            </w:r>
          </w:p>
        </w:tc>
      </w:tr>
      <w:tr w:rsidR="006C5A53" w:rsidRPr="00911D0E" w14:paraId="5AF7F33D" w14:textId="77777777" w:rsidTr="00D42DF9">
        <w:trPr>
          <w:trHeight w:val="1019"/>
        </w:trPr>
        <w:tc>
          <w:tcPr>
            <w:tcW w:w="3369" w:type="dxa"/>
            <w:shd w:val="clear" w:color="auto" w:fill="auto"/>
          </w:tcPr>
          <w:p w14:paraId="69344046" w14:textId="77777777" w:rsidR="006C5A53" w:rsidRPr="00911D0E" w:rsidRDefault="006C5A53" w:rsidP="003742E5">
            <w:pPr>
              <w:ind w:left="142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«Отлично» - 9, 8 баллов</w:t>
            </w:r>
          </w:p>
        </w:tc>
        <w:tc>
          <w:tcPr>
            <w:tcW w:w="6202" w:type="dxa"/>
            <w:shd w:val="clear" w:color="auto" w:fill="auto"/>
          </w:tcPr>
          <w:p w14:paraId="1492B35F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 xml:space="preserve">Данные оценки могут быть выставлены только при условии соответствия презентации всем критериям при наличии незначительных ошибок в оформлении, отдельных неточностей в логике представления материала. </w:t>
            </w:r>
          </w:p>
        </w:tc>
      </w:tr>
      <w:tr w:rsidR="006C5A53" w:rsidRPr="00911D0E" w14:paraId="73DD8DAB" w14:textId="77777777" w:rsidTr="00D42DF9">
        <w:trPr>
          <w:trHeight w:val="364"/>
        </w:trPr>
        <w:tc>
          <w:tcPr>
            <w:tcW w:w="3369" w:type="dxa"/>
            <w:shd w:val="clear" w:color="auto" w:fill="auto"/>
          </w:tcPr>
          <w:p w14:paraId="753B600C" w14:textId="77777777" w:rsidR="006C5A53" w:rsidRPr="00911D0E" w:rsidRDefault="006C5A53" w:rsidP="003742E5">
            <w:pPr>
              <w:ind w:left="142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«Хорошо» - 7, 6 баллов</w:t>
            </w:r>
          </w:p>
        </w:tc>
        <w:tc>
          <w:tcPr>
            <w:tcW w:w="6202" w:type="dxa"/>
            <w:shd w:val="clear" w:color="auto" w:fill="auto"/>
          </w:tcPr>
          <w:p w14:paraId="01E093FD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>Оценка «7» может быть выставлена только при условии полного соответствия презентации 6 из 7 предъявляемым критериев, а 1 критерий выполнен частично.</w:t>
            </w:r>
            <w:proofErr w:type="gramEnd"/>
          </w:p>
          <w:p w14:paraId="1F9A0C7B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>Оценка «6» может быть выставлена только при условии полного соответствия презентации 5 из 7 предъявляемым критериев, а 2 критерия выполнены частично.</w:t>
            </w:r>
            <w:proofErr w:type="gramEnd"/>
          </w:p>
        </w:tc>
      </w:tr>
      <w:tr w:rsidR="006C5A53" w:rsidRPr="00911D0E" w14:paraId="581D20F3" w14:textId="77777777" w:rsidTr="00D42DF9">
        <w:trPr>
          <w:trHeight w:val="1702"/>
        </w:trPr>
        <w:tc>
          <w:tcPr>
            <w:tcW w:w="3369" w:type="dxa"/>
            <w:shd w:val="clear" w:color="auto" w:fill="auto"/>
          </w:tcPr>
          <w:p w14:paraId="1590D8CD" w14:textId="77777777" w:rsidR="006C5A53" w:rsidRPr="00911D0E" w:rsidRDefault="006C5A53" w:rsidP="003742E5">
            <w:pPr>
              <w:ind w:left="142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lastRenderedPageBreak/>
              <w:t>«Удовлетворительно» - 5. 4 балла</w:t>
            </w:r>
          </w:p>
        </w:tc>
        <w:tc>
          <w:tcPr>
            <w:tcW w:w="6202" w:type="dxa"/>
            <w:shd w:val="clear" w:color="auto" w:fill="auto"/>
          </w:tcPr>
          <w:p w14:paraId="70D9F7BA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>Оценка «5» может быть выставлена только при условии полного соответствия презентации 4 из 7 предъявляемым критериев, а 3 критерия выполнены частично.</w:t>
            </w:r>
            <w:proofErr w:type="gramEnd"/>
          </w:p>
          <w:p w14:paraId="750190CE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proofErr w:type="gramStart"/>
            <w:r w:rsidRPr="00911D0E">
              <w:rPr>
                <w:szCs w:val="24"/>
              </w:rPr>
              <w:t>Оценка «4» может быть выставлена только при условии полного соответствия презентации 4 из 7 предъявляемым критериев, а 1-2 критерия выполнены частично.</w:t>
            </w:r>
            <w:proofErr w:type="gramEnd"/>
          </w:p>
        </w:tc>
      </w:tr>
      <w:tr w:rsidR="006C5A53" w:rsidRPr="00911D0E" w14:paraId="1AF87AB8" w14:textId="77777777" w:rsidTr="00D42DF9">
        <w:trPr>
          <w:trHeight w:val="975"/>
        </w:trPr>
        <w:tc>
          <w:tcPr>
            <w:tcW w:w="3369" w:type="dxa"/>
            <w:shd w:val="clear" w:color="auto" w:fill="auto"/>
          </w:tcPr>
          <w:p w14:paraId="7085FCB1" w14:textId="77777777" w:rsidR="006C5A53" w:rsidRPr="00911D0E" w:rsidRDefault="006C5A53" w:rsidP="003742E5">
            <w:pPr>
              <w:ind w:left="142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«Неудовлетворительно» - 3, 2, 1 балл</w:t>
            </w:r>
          </w:p>
        </w:tc>
        <w:tc>
          <w:tcPr>
            <w:tcW w:w="6202" w:type="dxa"/>
            <w:shd w:val="clear" w:color="auto" w:fill="auto"/>
          </w:tcPr>
          <w:p w14:paraId="5F3BFA26" w14:textId="77777777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Данные оценки выставляются в случае несоответствия работы большинству предъявляемых критериев или при отказе автора в ее публичном представлении. Оценка «3» выставляется при соответствии презентации теме при условии, что остальные критерии не выполнены или выполнены в незначительной степени. Оценка «2» выставляется при соответствии презентации одному критерию. Оценка «1» выставляется при наличии презентации и отказе от ее публичного представления.</w:t>
            </w:r>
          </w:p>
        </w:tc>
      </w:tr>
      <w:tr w:rsidR="006C5A53" w:rsidRPr="00911D0E" w14:paraId="50D8867F" w14:textId="77777777" w:rsidTr="00D42DF9">
        <w:trPr>
          <w:trHeight w:val="418"/>
        </w:trPr>
        <w:tc>
          <w:tcPr>
            <w:tcW w:w="3369" w:type="dxa"/>
            <w:shd w:val="clear" w:color="auto" w:fill="auto"/>
          </w:tcPr>
          <w:p w14:paraId="4988A26F" w14:textId="77777777" w:rsidR="006C5A53" w:rsidRPr="00911D0E" w:rsidRDefault="006C5A53" w:rsidP="003742E5">
            <w:pPr>
              <w:ind w:left="142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«Работа не засчитывается» - 0 баллов</w:t>
            </w:r>
          </w:p>
        </w:tc>
        <w:tc>
          <w:tcPr>
            <w:tcW w:w="6202" w:type="dxa"/>
            <w:shd w:val="clear" w:color="auto" w:fill="auto"/>
          </w:tcPr>
          <w:p w14:paraId="19CC6201" w14:textId="4B4B202C" w:rsidR="006C5A53" w:rsidRPr="00911D0E" w:rsidRDefault="006C5A53" w:rsidP="003742E5">
            <w:pPr>
              <w:ind w:left="33" w:firstLine="0"/>
              <w:jc w:val="both"/>
              <w:rPr>
                <w:szCs w:val="24"/>
              </w:rPr>
            </w:pPr>
            <w:r w:rsidRPr="00911D0E">
              <w:rPr>
                <w:szCs w:val="24"/>
              </w:rPr>
              <w:t>Презентация не по</w:t>
            </w:r>
            <w:r w:rsidR="003742E5">
              <w:rPr>
                <w:szCs w:val="24"/>
              </w:rPr>
              <w:t>дготовлена, выступление не произведено</w:t>
            </w:r>
          </w:p>
        </w:tc>
      </w:tr>
    </w:tbl>
    <w:p w14:paraId="1DAC9094" w14:textId="77777777" w:rsidR="006C5A53" w:rsidRPr="00911D0E" w:rsidRDefault="006C5A53" w:rsidP="006C5A53">
      <w:pPr>
        <w:ind w:left="426" w:firstLine="0"/>
        <w:jc w:val="both"/>
        <w:rPr>
          <w:szCs w:val="24"/>
        </w:rPr>
      </w:pPr>
    </w:p>
    <w:p w14:paraId="3CBCA8B4" w14:textId="6AAE90F6" w:rsidR="003742E5" w:rsidRDefault="003742E5" w:rsidP="003742E5">
      <w:pPr>
        <w:jc w:val="both"/>
        <w:rPr>
          <w:szCs w:val="24"/>
        </w:rPr>
      </w:pPr>
      <w:r>
        <w:rPr>
          <w:szCs w:val="24"/>
        </w:rPr>
        <w:t>Студенты, участвующие в группе по разработке проекта, получают оценки за презентацию в соответствии с весами индивидуального участия, выставляемыми группой (0,7 – 1,3).</w:t>
      </w:r>
    </w:p>
    <w:p w14:paraId="133956F4" w14:textId="77777777" w:rsidR="006C5A53" w:rsidRPr="00911D0E" w:rsidRDefault="006C5A53" w:rsidP="00F37200">
      <w:pPr>
        <w:ind w:left="426" w:firstLine="0"/>
        <w:jc w:val="both"/>
        <w:rPr>
          <w:szCs w:val="24"/>
        </w:rPr>
      </w:pPr>
    </w:p>
    <w:p w14:paraId="4828742A" w14:textId="77777777" w:rsidR="00F37200" w:rsidRPr="00911D0E" w:rsidRDefault="00F37200" w:rsidP="006C5A53">
      <w:pPr>
        <w:numPr>
          <w:ilvl w:val="3"/>
          <w:numId w:val="3"/>
        </w:numPr>
        <w:spacing w:before="120" w:after="120"/>
        <w:contextualSpacing/>
        <w:rPr>
          <w:b/>
          <w:color w:val="000000" w:themeColor="text1"/>
          <w:szCs w:val="24"/>
        </w:rPr>
      </w:pPr>
      <w:r w:rsidRPr="00911D0E">
        <w:rPr>
          <w:b/>
          <w:color w:val="000000" w:themeColor="text1"/>
          <w:szCs w:val="24"/>
        </w:rPr>
        <w:t>Аудиторная работа</w:t>
      </w:r>
    </w:p>
    <w:p w14:paraId="52FD54A3" w14:textId="77777777" w:rsidR="00F37200" w:rsidRDefault="00F37200" w:rsidP="00F37200">
      <w:pPr>
        <w:tabs>
          <w:tab w:val="left" w:pos="426"/>
        </w:tabs>
        <w:spacing w:before="120" w:after="120"/>
        <w:jc w:val="both"/>
        <w:rPr>
          <w:szCs w:val="24"/>
        </w:rPr>
      </w:pPr>
    </w:p>
    <w:p w14:paraId="5BA4C1D6" w14:textId="45FC101F" w:rsidR="00F37200" w:rsidRPr="00911D0E" w:rsidRDefault="00F37200" w:rsidP="00F37200">
      <w:pPr>
        <w:tabs>
          <w:tab w:val="left" w:pos="426"/>
        </w:tabs>
        <w:spacing w:before="120" w:after="120"/>
        <w:jc w:val="both"/>
        <w:rPr>
          <w:szCs w:val="24"/>
        </w:rPr>
      </w:pPr>
      <w:r w:rsidRPr="00911D0E">
        <w:rPr>
          <w:szCs w:val="24"/>
        </w:rPr>
        <w:t>Преподаватель оценивает работу студентов на лекционных занятиях.</w:t>
      </w:r>
    </w:p>
    <w:p w14:paraId="5AAD19AA" w14:textId="3BE9D2E4" w:rsidR="00F37200" w:rsidRPr="00911D0E" w:rsidRDefault="00F37200" w:rsidP="00F37200">
      <w:pPr>
        <w:tabs>
          <w:tab w:val="left" w:pos="426"/>
        </w:tabs>
        <w:spacing w:before="120" w:after="120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911D0E">
        <w:rPr>
          <w:szCs w:val="24"/>
        </w:rPr>
        <w:t xml:space="preserve">Всем студентам на каждом </w:t>
      </w:r>
      <w:r w:rsidR="000846B4">
        <w:rPr>
          <w:szCs w:val="24"/>
        </w:rPr>
        <w:t xml:space="preserve">лекционном </w:t>
      </w:r>
      <w:r w:rsidRPr="00911D0E">
        <w:rPr>
          <w:szCs w:val="24"/>
        </w:rPr>
        <w:t>занятии предлагается письменно ответить на вопрос, посвященный одной из проблем, обсуждаемых в предыдущей теме (на лекции и/или семинаре).</w:t>
      </w:r>
    </w:p>
    <w:p w14:paraId="3DBE7051" w14:textId="77777777" w:rsidR="00F37200" w:rsidRPr="00911D0E" w:rsidRDefault="00F37200" w:rsidP="00F37200">
      <w:pPr>
        <w:tabs>
          <w:tab w:val="left" w:pos="426"/>
        </w:tabs>
        <w:spacing w:before="120" w:after="120"/>
        <w:jc w:val="both"/>
        <w:rPr>
          <w:rFonts w:eastAsia="Times New Roman"/>
          <w:b/>
          <w:color w:val="000000" w:themeColor="text1"/>
          <w:szCs w:val="24"/>
          <w:lang w:eastAsia="ru-RU"/>
        </w:rPr>
      </w:pPr>
      <w:r w:rsidRPr="00911D0E">
        <w:rPr>
          <w:rFonts w:eastAsia="Times New Roman"/>
          <w:b/>
          <w:color w:val="000000" w:themeColor="text1"/>
          <w:szCs w:val="24"/>
          <w:lang w:eastAsia="ru-RU"/>
        </w:rPr>
        <w:t>Пример вопросов:</w:t>
      </w:r>
    </w:p>
    <w:p w14:paraId="0733E99E" w14:textId="7B7180C7" w:rsidR="00F37200" w:rsidRDefault="000846B4" w:rsidP="000846B4">
      <w:pPr>
        <w:pStyle w:val="ac"/>
        <w:keepNext/>
        <w:numPr>
          <w:ilvl w:val="0"/>
          <w:numId w:val="22"/>
        </w:numPr>
        <w:spacing w:before="120" w:after="120"/>
        <w:outlineLvl w:val="0"/>
        <w:rPr>
          <w:rFonts w:ascii="Times" w:eastAsia="Times New Roman" w:hAnsi="Times"/>
          <w:color w:val="000000" w:themeColor="text1"/>
          <w:szCs w:val="24"/>
          <w:lang w:eastAsia="ru-RU"/>
        </w:rPr>
      </w:pPr>
      <w:r w:rsidRPr="000846B4">
        <w:rPr>
          <w:rFonts w:ascii="Times" w:eastAsia="Times New Roman" w:hAnsi="Times"/>
          <w:color w:val="000000" w:themeColor="text1"/>
          <w:szCs w:val="24"/>
          <w:lang w:eastAsia="ru-RU"/>
        </w:rPr>
        <w:t>Что такое – корпоративная культура</w:t>
      </w:r>
      <w:r>
        <w:rPr>
          <w:rFonts w:ascii="Times" w:eastAsia="Times New Roman" w:hAnsi="Times"/>
          <w:color w:val="000000" w:themeColor="text1"/>
          <w:szCs w:val="24"/>
          <w:lang w:eastAsia="ru-RU"/>
        </w:rPr>
        <w:t>?</w:t>
      </w:r>
    </w:p>
    <w:p w14:paraId="14F7A494" w14:textId="0B1613B8" w:rsidR="000846B4" w:rsidRDefault="000846B4" w:rsidP="000846B4">
      <w:pPr>
        <w:pStyle w:val="ac"/>
        <w:keepNext/>
        <w:numPr>
          <w:ilvl w:val="0"/>
          <w:numId w:val="22"/>
        </w:numPr>
        <w:spacing w:before="120" w:after="120"/>
        <w:outlineLvl w:val="0"/>
        <w:rPr>
          <w:rFonts w:ascii="Times" w:eastAsia="Times New Roman" w:hAnsi="Times"/>
          <w:color w:val="000000" w:themeColor="text1"/>
          <w:szCs w:val="24"/>
          <w:lang w:eastAsia="ru-RU"/>
        </w:rPr>
      </w:pPr>
      <w:r>
        <w:rPr>
          <w:rFonts w:ascii="Times" w:eastAsia="Times New Roman" w:hAnsi="Times"/>
          <w:color w:val="000000" w:themeColor="text1"/>
          <w:szCs w:val="24"/>
          <w:lang w:eastAsia="ru-RU"/>
        </w:rPr>
        <w:t>Какова структура карьерных компетенций специалиста?</w:t>
      </w:r>
    </w:p>
    <w:p w14:paraId="4C664947" w14:textId="5D7BAD96" w:rsidR="000846B4" w:rsidRDefault="000846B4" w:rsidP="000846B4">
      <w:pPr>
        <w:pStyle w:val="ac"/>
        <w:keepNext/>
        <w:numPr>
          <w:ilvl w:val="0"/>
          <w:numId w:val="22"/>
        </w:numPr>
        <w:spacing w:before="120" w:after="120"/>
        <w:outlineLvl w:val="0"/>
        <w:rPr>
          <w:rFonts w:ascii="Times" w:eastAsia="Times New Roman" w:hAnsi="Times"/>
          <w:color w:val="000000" w:themeColor="text1"/>
          <w:szCs w:val="24"/>
          <w:lang w:eastAsia="ru-RU"/>
        </w:rPr>
      </w:pPr>
      <w:r>
        <w:rPr>
          <w:rFonts w:ascii="Times" w:eastAsia="Times New Roman" w:hAnsi="Times"/>
          <w:color w:val="000000" w:themeColor="text1"/>
          <w:szCs w:val="24"/>
          <w:lang w:eastAsia="ru-RU"/>
        </w:rPr>
        <w:t>В чем состоит основное отличие профессиональной идентичности от идентичности организационной?</w:t>
      </w:r>
    </w:p>
    <w:p w14:paraId="6CBF4741" w14:textId="1628A53B" w:rsidR="000846B4" w:rsidRPr="000846B4" w:rsidRDefault="000846B4" w:rsidP="000846B4">
      <w:pPr>
        <w:pStyle w:val="ac"/>
        <w:keepNext/>
        <w:numPr>
          <w:ilvl w:val="0"/>
          <w:numId w:val="22"/>
        </w:numPr>
        <w:spacing w:before="120" w:after="120"/>
        <w:outlineLvl w:val="0"/>
        <w:rPr>
          <w:rFonts w:ascii="Times" w:eastAsia="Times New Roman" w:hAnsi="Times"/>
          <w:color w:val="000000" w:themeColor="text1"/>
          <w:szCs w:val="24"/>
          <w:lang w:eastAsia="ru-RU"/>
        </w:rPr>
      </w:pPr>
      <w:r>
        <w:rPr>
          <w:rFonts w:ascii="Times" w:eastAsia="Times New Roman" w:hAnsi="Times"/>
          <w:color w:val="000000" w:themeColor="text1"/>
          <w:szCs w:val="24"/>
          <w:lang w:eastAsia="ru-RU"/>
        </w:rPr>
        <w:t>Дайте определение понятия…</w:t>
      </w:r>
    </w:p>
    <w:p w14:paraId="6D961203" w14:textId="77777777" w:rsidR="00F37200" w:rsidRPr="00911D0E" w:rsidRDefault="00F37200" w:rsidP="00F37200">
      <w:pPr>
        <w:keepNext/>
        <w:spacing w:before="120" w:after="120"/>
        <w:outlineLvl w:val="0"/>
        <w:rPr>
          <w:rFonts w:ascii="Times" w:eastAsia="Times New Roman" w:hAnsi="Times"/>
          <w:b/>
          <w:color w:val="000000" w:themeColor="text1"/>
          <w:szCs w:val="24"/>
          <w:lang w:eastAsia="ru-RU"/>
        </w:rPr>
      </w:pPr>
      <w:r w:rsidRPr="00911D0E">
        <w:rPr>
          <w:rFonts w:ascii="Times" w:eastAsia="Times New Roman" w:hAnsi="Times"/>
          <w:b/>
          <w:color w:val="000000" w:themeColor="text1"/>
          <w:szCs w:val="24"/>
          <w:lang w:eastAsia="ru-RU"/>
        </w:rPr>
        <w:t>Критерии оценки аудиторной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7021"/>
      </w:tblGrid>
      <w:tr w:rsidR="00F37200" w:rsidRPr="00911D0E" w14:paraId="4D4714F0" w14:textId="77777777" w:rsidTr="00F37200">
        <w:trPr>
          <w:trHeight w:val="152"/>
        </w:trPr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F617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Оценка</w:t>
            </w:r>
          </w:p>
        </w:tc>
        <w:tc>
          <w:tcPr>
            <w:tcW w:w="3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A866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Критерии выставления оценки</w:t>
            </w:r>
          </w:p>
        </w:tc>
      </w:tr>
      <w:tr w:rsidR="00F37200" w:rsidRPr="00911D0E" w14:paraId="0AB9F78B" w14:textId="77777777" w:rsidTr="00F37200"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2AC2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«Отлично»</w:t>
            </w:r>
          </w:p>
          <w:p w14:paraId="50A419B6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(8-10)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2EAA" w14:textId="77777777" w:rsidR="00F37200" w:rsidRPr="00911D0E" w:rsidRDefault="00F37200" w:rsidP="00F37200">
            <w:pPr>
              <w:ind w:firstLine="0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Студент формулирует краткий и точный ответ на вопрос</w:t>
            </w:r>
          </w:p>
        </w:tc>
      </w:tr>
      <w:tr w:rsidR="00F37200" w:rsidRPr="00911D0E" w14:paraId="5647F3C1" w14:textId="77777777" w:rsidTr="00F37200"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436D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«Хорошо»</w:t>
            </w:r>
          </w:p>
          <w:p w14:paraId="70D95B5A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(6-7)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72B8" w14:textId="77777777" w:rsidR="00F37200" w:rsidRPr="00911D0E" w:rsidRDefault="00F37200" w:rsidP="00F37200">
            <w:pPr>
              <w:ind w:firstLine="0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Студент формулирует ответ, в котором указаны не все аспекты проблемы, сформулированной в вопросе, и/или добавлены аспекты, не имеющие отношения к проблеме</w:t>
            </w:r>
          </w:p>
        </w:tc>
      </w:tr>
      <w:tr w:rsidR="00F37200" w:rsidRPr="00911D0E" w14:paraId="198167BE" w14:textId="77777777" w:rsidTr="00F37200"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1712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«Удовлетворительно»</w:t>
            </w:r>
          </w:p>
          <w:p w14:paraId="5804CCDA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(4-5)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B3B1" w14:textId="77777777" w:rsidR="00F37200" w:rsidRPr="00911D0E" w:rsidRDefault="00F37200" w:rsidP="00F37200">
            <w:pPr>
              <w:ind w:firstLine="0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Студент  демонстрирует понимание смысла вопроса, но не может сформулировать ответ в соответствии с академическими нормами</w:t>
            </w:r>
          </w:p>
        </w:tc>
      </w:tr>
      <w:tr w:rsidR="00F37200" w:rsidRPr="00911D0E" w14:paraId="3B56E0ED" w14:textId="77777777" w:rsidTr="00F37200"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A0B8" w14:textId="77777777" w:rsidR="00F37200" w:rsidRPr="00911D0E" w:rsidRDefault="00F37200" w:rsidP="00F37200">
            <w:pPr>
              <w:ind w:firstLine="0"/>
              <w:jc w:val="center"/>
              <w:rPr>
                <w:rFonts w:eastAsia="Times New Roman"/>
                <w:color w:val="000000" w:themeColor="text1"/>
                <w:sz w:val="22"/>
                <w:szCs w:val="24"/>
                <w:lang w:val="en-US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«Неудовлетворительно» (0-3)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6B43" w14:textId="77777777" w:rsidR="00F37200" w:rsidRPr="00911D0E" w:rsidRDefault="00F37200" w:rsidP="00F37200">
            <w:pPr>
              <w:ind w:firstLine="0"/>
              <w:rPr>
                <w:rFonts w:eastAsia="Times New Roman"/>
                <w:color w:val="000000" w:themeColor="text1"/>
                <w:sz w:val="22"/>
                <w:szCs w:val="24"/>
              </w:rPr>
            </w:pPr>
            <w:r w:rsidRPr="00911D0E">
              <w:rPr>
                <w:rFonts w:eastAsia="Times New Roman"/>
                <w:color w:val="000000" w:themeColor="text1"/>
                <w:sz w:val="22"/>
                <w:szCs w:val="24"/>
              </w:rPr>
              <w:t>Студент не предоставляет ответа на вопрос, отвечает не на поставленный вопрос, формулирует ответ общими словами, не позволяющими определить, на какой вопрос дан этот ответ</w:t>
            </w:r>
          </w:p>
        </w:tc>
      </w:tr>
    </w:tbl>
    <w:p w14:paraId="0EFFBA0B" w14:textId="77777777" w:rsidR="00F37200" w:rsidRDefault="00F37200" w:rsidP="00F37200">
      <w:pPr>
        <w:spacing w:before="120" w:after="120"/>
        <w:ind w:left="709" w:firstLine="0"/>
        <w:rPr>
          <w:rFonts w:ascii="Times" w:hAnsi="Times"/>
          <w:b/>
          <w:color w:val="000000" w:themeColor="text1"/>
          <w:szCs w:val="24"/>
        </w:rPr>
      </w:pPr>
    </w:p>
    <w:p w14:paraId="0390F897" w14:textId="77777777" w:rsidR="00F37200" w:rsidRPr="00911D0E" w:rsidRDefault="00F37200" w:rsidP="006C5A53">
      <w:pPr>
        <w:numPr>
          <w:ilvl w:val="2"/>
          <w:numId w:val="3"/>
        </w:numPr>
        <w:spacing w:before="120" w:after="120"/>
        <w:ind w:left="0" w:firstLine="709"/>
        <w:rPr>
          <w:rFonts w:ascii="Times" w:hAnsi="Times"/>
          <w:b/>
          <w:color w:val="000000" w:themeColor="text1"/>
          <w:szCs w:val="24"/>
        </w:rPr>
      </w:pPr>
      <w:r w:rsidRPr="00911D0E">
        <w:rPr>
          <w:rFonts w:ascii="Times" w:hAnsi="Times"/>
          <w:b/>
          <w:color w:val="000000" w:themeColor="text1"/>
          <w:szCs w:val="24"/>
        </w:rPr>
        <w:t>Итоговый контроль</w:t>
      </w:r>
    </w:p>
    <w:p w14:paraId="6B9D5BFF" w14:textId="0D007559" w:rsidR="00F37200" w:rsidRPr="00911D0E" w:rsidRDefault="00EE4F13" w:rsidP="006C5A53">
      <w:pPr>
        <w:spacing w:before="120" w:after="120"/>
        <w:ind w:left="709" w:firstLine="0"/>
        <w:rPr>
          <w:rFonts w:ascii="Times" w:hAnsi="Times"/>
          <w:b/>
          <w:color w:val="000000" w:themeColor="text1"/>
          <w:szCs w:val="24"/>
        </w:rPr>
      </w:pPr>
      <w:r>
        <w:rPr>
          <w:rFonts w:ascii="Times" w:hAnsi="Times"/>
          <w:b/>
          <w:color w:val="000000" w:themeColor="text1"/>
          <w:szCs w:val="24"/>
        </w:rPr>
        <w:t xml:space="preserve">Устный </w:t>
      </w:r>
      <w:r w:rsidR="00F37200" w:rsidRPr="00911D0E">
        <w:rPr>
          <w:rFonts w:ascii="Times" w:hAnsi="Times"/>
          <w:b/>
          <w:color w:val="000000" w:themeColor="text1"/>
          <w:szCs w:val="24"/>
        </w:rPr>
        <w:t>экзамен</w:t>
      </w:r>
    </w:p>
    <w:p w14:paraId="0EDF26BF" w14:textId="78791ECC" w:rsidR="00F37200" w:rsidRPr="00911D0E" w:rsidRDefault="00F37200" w:rsidP="00F37200">
      <w:pPr>
        <w:spacing w:before="120" w:after="120"/>
        <w:jc w:val="both"/>
        <w:rPr>
          <w:rFonts w:ascii="Times" w:hAnsi="Times"/>
          <w:color w:val="000000" w:themeColor="text1"/>
          <w:szCs w:val="24"/>
        </w:rPr>
      </w:pPr>
      <w:r w:rsidRPr="00911D0E">
        <w:rPr>
          <w:rFonts w:ascii="Times" w:hAnsi="Times"/>
          <w:color w:val="000000" w:themeColor="text1"/>
          <w:szCs w:val="24"/>
        </w:rPr>
        <w:t xml:space="preserve">Экзамен проводится в </w:t>
      </w:r>
      <w:r w:rsidR="00EE4F13">
        <w:rPr>
          <w:rFonts w:ascii="Times" w:hAnsi="Times"/>
          <w:color w:val="000000" w:themeColor="text1"/>
          <w:szCs w:val="24"/>
        </w:rPr>
        <w:t xml:space="preserve">устной </w:t>
      </w:r>
      <w:r w:rsidRPr="00911D0E">
        <w:rPr>
          <w:rFonts w:ascii="Times" w:hAnsi="Times"/>
          <w:color w:val="000000" w:themeColor="text1"/>
          <w:szCs w:val="24"/>
        </w:rPr>
        <w:t xml:space="preserve">форме в виде </w:t>
      </w:r>
      <w:r w:rsidR="00EE4F13">
        <w:rPr>
          <w:rFonts w:ascii="Times" w:hAnsi="Times"/>
          <w:color w:val="000000" w:themeColor="text1"/>
          <w:szCs w:val="24"/>
        </w:rPr>
        <w:t>обсуждения</w:t>
      </w:r>
      <w:r w:rsidR="003742E5">
        <w:rPr>
          <w:rFonts w:ascii="Times" w:hAnsi="Times"/>
          <w:color w:val="000000" w:themeColor="text1"/>
          <w:szCs w:val="24"/>
        </w:rPr>
        <w:t xml:space="preserve"> двух вопросов, имеющихся в билете.</w:t>
      </w:r>
    </w:p>
    <w:p w14:paraId="562099CB" w14:textId="0F238E13" w:rsidR="00F37200" w:rsidRDefault="00EE4F13" w:rsidP="00F37200">
      <w:pPr>
        <w:tabs>
          <w:tab w:val="left" w:pos="426"/>
        </w:tabs>
        <w:spacing w:before="120" w:after="120"/>
        <w:jc w:val="both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Критерии оценки на экзамене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4F13" w14:paraId="17DA35A3" w14:textId="77777777" w:rsidTr="00EE4F13">
        <w:tc>
          <w:tcPr>
            <w:tcW w:w="4785" w:type="dxa"/>
          </w:tcPr>
          <w:p w14:paraId="0A014F86" w14:textId="7291E7B1" w:rsidR="00EE4F13" w:rsidRDefault="00EE4F13" w:rsidP="00EE4F13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Оценка</w:t>
            </w:r>
          </w:p>
        </w:tc>
        <w:tc>
          <w:tcPr>
            <w:tcW w:w="4786" w:type="dxa"/>
          </w:tcPr>
          <w:p w14:paraId="6F5480B3" w14:textId="2C3E9979" w:rsidR="00EE4F13" w:rsidRDefault="00EE4F13" w:rsidP="00EE4F13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Критерий</w:t>
            </w:r>
          </w:p>
        </w:tc>
      </w:tr>
      <w:tr w:rsidR="00EE4F13" w14:paraId="255833A9" w14:textId="77777777" w:rsidTr="00EE4F13">
        <w:tc>
          <w:tcPr>
            <w:tcW w:w="4785" w:type="dxa"/>
          </w:tcPr>
          <w:p w14:paraId="29486331" w14:textId="71F04B2F" w:rsidR="00EE4F13" w:rsidRDefault="00EE4F13" w:rsidP="00EE4F13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Отлично (10 – 8)</w:t>
            </w:r>
          </w:p>
        </w:tc>
        <w:tc>
          <w:tcPr>
            <w:tcW w:w="4786" w:type="dxa"/>
          </w:tcPr>
          <w:p w14:paraId="59121263" w14:textId="5DD81782" w:rsidR="00EE4F13" w:rsidRDefault="003742E5" w:rsidP="003742E5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Студент обосновал все положения, использованные при ответе на вопрос</w:t>
            </w:r>
            <w:r w:rsidR="00EE4F13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содержательно и аргументированно ответил на </w:t>
            </w:r>
            <w:r w:rsidR="00F8481D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уточняющие </w:t>
            </w:r>
            <w:r w:rsidR="00EE4F13">
              <w:rPr>
                <w:rFonts w:eastAsia="Times New Roman"/>
                <w:color w:val="000000" w:themeColor="text1"/>
                <w:szCs w:val="24"/>
                <w:lang w:eastAsia="ru-RU"/>
              </w:rPr>
              <w:t>вопросы</w:t>
            </w:r>
          </w:p>
        </w:tc>
      </w:tr>
      <w:tr w:rsidR="00EE4F13" w14:paraId="3C679BFF" w14:textId="77777777" w:rsidTr="00EE4F13">
        <w:tc>
          <w:tcPr>
            <w:tcW w:w="4785" w:type="dxa"/>
          </w:tcPr>
          <w:p w14:paraId="43C2B01D" w14:textId="3A9B93AE" w:rsidR="00EE4F13" w:rsidRDefault="00EE4F13" w:rsidP="00EE4F13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Хорошо (6 -7)</w:t>
            </w:r>
          </w:p>
        </w:tc>
        <w:tc>
          <w:tcPr>
            <w:tcW w:w="4786" w:type="dxa"/>
          </w:tcPr>
          <w:p w14:paraId="1EEB1A95" w14:textId="79A58479" w:rsidR="00EE4F13" w:rsidRDefault="00EE4F13" w:rsidP="003742E5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Студент обосновал пункты своего</w:t>
            </w:r>
            <w:r w:rsidR="003742E5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ответа</w:t>
            </w:r>
            <w:r w:rsidR="00F8481D">
              <w:rPr>
                <w:rFonts w:eastAsia="Times New Roman"/>
                <w:color w:val="000000" w:themeColor="text1"/>
                <w:szCs w:val="24"/>
                <w:lang w:eastAsia="ru-RU"/>
              </w:rPr>
              <w:t>, в целом ответил на вопрос, отвечает на уточняющие вопросы</w:t>
            </w:r>
          </w:p>
        </w:tc>
      </w:tr>
      <w:tr w:rsidR="00EE4F13" w14:paraId="43C880B3" w14:textId="77777777" w:rsidTr="00EE4F13">
        <w:tc>
          <w:tcPr>
            <w:tcW w:w="4785" w:type="dxa"/>
          </w:tcPr>
          <w:p w14:paraId="6DD8659E" w14:textId="5B71B4A5" w:rsidR="00EE4F13" w:rsidRDefault="00EE4F13" w:rsidP="00EE4F13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Удовлетворительно (4 – 5)</w:t>
            </w:r>
          </w:p>
        </w:tc>
        <w:tc>
          <w:tcPr>
            <w:tcW w:w="4786" w:type="dxa"/>
          </w:tcPr>
          <w:p w14:paraId="21BF5264" w14:textId="74519A9E" w:rsidR="00EE4F13" w:rsidRDefault="00EE4F13" w:rsidP="00F8481D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Студент затрудняется в обосновании </w:t>
            </w:r>
            <w:r w:rsidR="00F8481D">
              <w:rPr>
                <w:rFonts w:eastAsia="Times New Roman"/>
                <w:color w:val="000000" w:themeColor="text1"/>
                <w:szCs w:val="24"/>
                <w:lang w:eastAsia="ru-RU"/>
              </w:rPr>
              <w:t>ответа  на вопрос. На уточняющие вопросы отвечает обобщенно, без связи с сущностью проблемы</w:t>
            </w: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</w:tr>
      <w:tr w:rsidR="00EE4F13" w14:paraId="04775F5B" w14:textId="77777777" w:rsidTr="00EE4F13">
        <w:tc>
          <w:tcPr>
            <w:tcW w:w="4785" w:type="dxa"/>
          </w:tcPr>
          <w:p w14:paraId="7DFE199B" w14:textId="7C767CAE" w:rsidR="00EE4F13" w:rsidRDefault="00EE4F13" w:rsidP="00EE4F13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Неудовлетворительно (0 – 3)</w:t>
            </w:r>
          </w:p>
        </w:tc>
        <w:tc>
          <w:tcPr>
            <w:tcW w:w="4786" w:type="dxa"/>
          </w:tcPr>
          <w:p w14:paraId="1829538F" w14:textId="504A911F" w:rsidR="00EE4F13" w:rsidRDefault="00EE4F13" w:rsidP="00F8481D">
            <w:pPr>
              <w:tabs>
                <w:tab w:val="left" w:pos="426"/>
              </w:tabs>
              <w:spacing w:before="120" w:after="120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Студент не может привести аргументы в защиту положений своего</w:t>
            </w:r>
            <w:r w:rsidR="00F8481D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ответа</w:t>
            </w: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, не отвечает по существу на </w:t>
            </w:r>
            <w:r w:rsidR="00F8481D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уточняющие </w:t>
            </w: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вопросы при его обсуждении</w:t>
            </w:r>
          </w:p>
        </w:tc>
      </w:tr>
    </w:tbl>
    <w:p w14:paraId="460AB250" w14:textId="77777777" w:rsidR="00F8481D" w:rsidRPr="00EE4F13" w:rsidRDefault="00F8481D" w:rsidP="00EE4F13">
      <w:pPr>
        <w:tabs>
          <w:tab w:val="left" w:pos="426"/>
        </w:tabs>
        <w:spacing w:before="120" w:after="120"/>
        <w:ind w:firstLine="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3BB8D7F7" w14:textId="77777777" w:rsidR="00F37200" w:rsidRPr="00E37BD2" w:rsidRDefault="00F37200" w:rsidP="00F8481D">
      <w:pPr>
        <w:pStyle w:val="ac"/>
        <w:numPr>
          <w:ilvl w:val="1"/>
          <w:numId w:val="3"/>
        </w:numPr>
        <w:spacing w:before="120" w:after="120"/>
        <w:ind w:left="0" w:firstLine="709"/>
        <w:contextualSpacing w:val="0"/>
        <w:rPr>
          <w:b/>
          <w:color w:val="000000" w:themeColor="text1"/>
          <w:szCs w:val="24"/>
        </w:rPr>
      </w:pPr>
      <w:r w:rsidRPr="00E37BD2">
        <w:rPr>
          <w:b/>
          <w:color w:val="000000" w:themeColor="text1"/>
          <w:szCs w:val="24"/>
        </w:rPr>
        <w:t>Порядок формирования оценок по дисциплине</w:t>
      </w:r>
    </w:p>
    <w:p w14:paraId="55C68183" w14:textId="77777777" w:rsidR="00DF3618" w:rsidRDefault="00DF3618" w:rsidP="00F37200">
      <w:pPr>
        <w:jc w:val="both"/>
        <w:rPr>
          <w:rFonts w:ascii="Times" w:hAnsi="Times"/>
          <w:color w:val="000000" w:themeColor="text1"/>
          <w:szCs w:val="24"/>
        </w:rPr>
      </w:pPr>
    </w:p>
    <w:p w14:paraId="268211D9" w14:textId="77777777" w:rsidR="00DF3618" w:rsidRDefault="00DF3618" w:rsidP="00DF3618">
      <w:pPr>
        <w:jc w:val="both"/>
        <w:rPr>
          <w:szCs w:val="24"/>
        </w:rPr>
      </w:pPr>
      <w:r w:rsidRPr="00DF3618">
        <w:rPr>
          <w:szCs w:val="24"/>
        </w:rPr>
        <w:t>Накопленная оценка по дисциплине</w:t>
      </w:r>
      <w:r w:rsidRPr="00550DB1">
        <w:rPr>
          <w:b/>
          <w:szCs w:val="24"/>
        </w:rPr>
        <w:t xml:space="preserve"> </w:t>
      </w:r>
      <w:r w:rsidRPr="00550DB1">
        <w:rPr>
          <w:szCs w:val="24"/>
        </w:rPr>
        <w:t xml:space="preserve">рассчитывается с помощью взвешенной суммы оценок за отдельные формы активности студентов следующим образом: </w:t>
      </w:r>
    </w:p>
    <w:p w14:paraId="39EAEAE0" w14:textId="0AF23DA1" w:rsidR="00DF3618" w:rsidRPr="00C55DFA" w:rsidRDefault="00DF3618" w:rsidP="00C55DFA">
      <w:pPr>
        <w:spacing w:after="120"/>
        <w:jc w:val="both"/>
        <w:rPr>
          <w:i/>
          <w:sz w:val="20"/>
          <w:szCs w:val="20"/>
        </w:rPr>
      </w:pPr>
      <w:proofErr w:type="spellStart"/>
      <w:r>
        <w:rPr>
          <w:i/>
          <w:szCs w:val="24"/>
        </w:rPr>
        <w:t>О</w:t>
      </w:r>
      <w:r w:rsidRPr="00072E79">
        <w:rPr>
          <w:i/>
          <w:sz w:val="20"/>
          <w:szCs w:val="20"/>
        </w:rPr>
        <w:t>накопленная</w:t>
      </w:r>
      <w:proofErr w:type="spellEnd"/>
      <w:r w:rsidR="00F8481D">
        <w:rPr>
          <w:i/>
          <w:szCs w:val="24"/>
        </w:rPr>
        <w:t>=0,4</w:t>
      </w:r>
      <w:r>
        <w:rPr>
          <w:i/>
          <w:szCs w:val="24"/>
        </w:rPr>
        <w:t>О</w:t>
      </w:r>
      <w:r w:rsidR="00F8481D">
        <w:rPr>
          <w:i/>
          <w:sz w:val="20"/>
          <w:szCs w:val="20"/>
        </w:rPr>
        <w:t>проект</w:t>
      </w:r>
      <w:r>
        <w:rPr>
          <w:i/>
          <w:szCs w:val="24"/>
        </w:rPr>
        <w:t>+</w:t>
      </w:r>
      <w:r w:rsidR="00F8481D">
        <w:rPr>
          <w:i/>
          <w:szCs w:val="24"/>
        </w:rPr>
        <w:t>0,3О</w:t>
      </w:r>
      <w:r w:rsidR="00F8481D">
        <w:rPr>
          <w:i/>
          <w:sz w:val="20"/>
          <w:szCs w:val="20"/>
        </w:rPr>
        <w:t>презентация +</w:t>
      </w:r>
      <w:r w:rsidR="00F8481D">
        <w:rPr>
          <w:i/>
          <w:szCs w:val="24"/>
        </w:rPr>
        <w:t xml:space="preserve"> </w:t>
      </w:r>
      <w:r>
        <w:rPr>
          <w:i/>
          <w:szCs w:val="24"/>
        </w:rPr>
        <w:t>0,3О</w:t>
      </w:r>
      <w:r>
        <w:rPr>
          <w:i/>
          <w:sz w:val="20"/>
          <w:szCs w:val="20"/>
        </w:rPr>
        <w:t>аудиторная,</w:t>
      </w:r>
    </w:p>
    <w:p w14:paraId="3ED5A236" w14:textId="0A330390" w:rsidR="00DF3618" w:rsidRPr="00575321" w:rsidRDefault="00DF3618" w:rsidP="00C55DFA">
      <w:pPr>
        <w:spacing w:after="120"/>
        <w:jc w:val="both"/>
        <w:rPr>
          <w:szCs w:val="24"/>
        </w:rPr>
      </w:pPr>
      <w:r>
        <w:rPr>
          <w:sz w:val="20"/>
          <w:szCs w:val="20"/>
        </w:rPr>
        <w:t>где</w:t>
      </w:r>
    </w:p>
    <w:p w14:paraId="74FBD338" w14:textId="4B1534DC" w:rsidR="00DF3618" w:rsidRDefault="00DF3618" w:rsidP="00C55DFA">
      <w:pPr>
        <w:spacing w:after="120"/>
        <w:jc w:val="both"/>
        <w:rPr>
          <w:i/>
          <w:szCs w:val="24"/>
        </w:rPr>
      </w:pPr>
      <w:proofErr w:type="spellStart"/>
      <w:r>
        <w:rPr>
          <w:i/>
          <w:szCs w:val="24"/>
        </w:rPr>
        <w:t>О</w:t>
      </w:r>
      <w:r w:rsidR="00F8481D">
        <w:rPr>
          <w:i/>
          <w:sz w:val="20"/>
          <w:szCs w:val="20"/>
        </w:rPr>
        <w:t>проект</w:t>
      </w:r>
      <w:proofErr w:type="spellEnd"/>
      <w:r>
        <w:rPr>
          <w:i/>
          <w:szCs w:val="24"/>
        </w:rPr>
        <w:t xml:space="preserve"> – </w:t>
      </w:r>
      <w:r w:rsidR="00F8481D" w:rsidRPr="00C55DFA">
        <w:rPr>
          <w:szCs w:val="24"/>
        </w:rPr>
        <w:t>оценка за проект</w:t>
      </w:r>
      <w:r w:rsidRPr="00C55DFA">
        <w:rPr>
          <w:szCs w:val="24"/>
        </w:rPr>
        <w:t>,</w:t>
      </w:r>
    </w:p>
    <w:p w14:paraId="013221C3" w14:textId="12EF8AB6" w:rsidR="00DF3618" w:rsidRDefault="00F8481D" w:rsidP="00C55DFA">
      <w:pPr>
        <w:spacing w:after="120"/>
        <w:jc w:val="both"/>
        <w:rPr>
          <w:i/>
          <w:szCs w:val="24"/>
        </w:rPr>
      </w:pPr>
      <w:proofErr w:type="spellStart"/>
      <w:r>
        <w:rPr>
          <w:i/>
          <w:szCs w:val="24"/>
        </w:rPr>
        <w:t>О</w:t>
      </w:r>
      <w:r>
        <w:rPr>
          <w:i/>
          <w:sz w:val="20"/>
          <w:szCs w:val="20"/>
        </w:rPr>
        <w:t>презентация</w:t>
      </w:r>
      <w:proofErr w:type="spellEnd"/>
      <w:r>
        <w:rPr>
          <w:i/>
          <w:sz w:val="20"/>
          <w:szCs w:val="20"/>
        </w:rPr>
        <w:t xml:space="preserve"> – </w:t>
      </w:r>
      <w:r w:rsidRPr="00C55DFA">
        <w:rPr>
          <w:szCs w:val="24"/>
        </w:rPr>
        <w:t>оценка за презентацию проекта</w:t>
      </w:r>
    </w:p>
    <w:p w14:paraId="0AA923A6" w14:textId="621C5605" w:rsidR="00F8481D" w:rsidRPr="00C55DFA" w:rsidRDefault="00C55DFA" w:rsidP="00C55DFA">
      <w:pPr>
        <w:spacing w:after="120"/>
        <w:jc w:val="both"/>
        <w:rPr>
          <w:szCs w:val="24"/>
        </w:rPr>
      </w:pPr>
      <w:proofErr w:type="spellStart"/>
      <w:r>
        <w:rPr>
          <w:i/>
          <w:szCs w:val="24"/>
        </w:rPr>
        <w:t>О</w:t>
      </w:r>
      <w:r>
        <w:rPr>
          <w:i/>
          <w:sz w:val="20"/>
          <w:szCs w:val="20"/>
        </w:rPr>
        <w:t>аудиторная</w:t>
      </w:r>
      <w:proofErr w:type="spellEnd"/>
      <w:r>
        <w:rPr>
          <w:i/>
          <w:sz w:val="20"/>
          <w:szCs w:val="20"/>
        </w:rPr>
        <w:t xml:space="preserve"> </w:t>
      </w:r>
      <w:r w:rsidRPr="00C55DFA">
        <w:rPr>
          <w:i/>
          <w:szCs w:val="24"/>
        </w:rPr>
        <w:t xml:space="preserve">– </w:t>
      </w:r>
      <w:r w:rsidRPr="00C55DFA">
        <w:rPr>
          <w:szCs w:val="24"/>
        </w:rPr>
        <w:t>оценка за аудиторную работу</w:t>
      </w:r>
    </w:p>
    <w:p w14:paraId="75895731" w14:textId="77777777" w:rsidR="00C55DFA" w:rsidRDefault="00C55DFA" w:rsidP="00C55DFA">
      <w:pPr>
        <w:spacing w:after="120"/>
        <w:jc w:val="both"/>
        <w:rPr>
          <w:i/>
          <w:szCs w:val="24"/>
        </w:rPr>
      </w:pPr>
    </w:p>
    <w:p w14:paraId="331E1113" w14:textId="6AF020F5" w:rsidR="00C55DFA" w:rsidRDefault="00C55DFA" w:rsidP="00C55DFA">
      <w:pPr>
        <w:spacing w:after="120"/>
        <w:jc w:val="both"/>
        <w:rPr>
          <w:i/>
          <w:sz w:val="20"/>
          <w:szCs w:val="20"/>
        </w:rPr>
      </w:pPr>
      <w:proofErr w:type="spellStart"/>
      <w:r>
        <w:rPr>
          <w:i/>
          <w:szCs w:val="24"/>
        </w:rPr>
        <w:t>О</w:t>
      </w:r>
      <w:r>
        <w:rPr>
          <w:i/>
          <w:sz w:val="20"/>
          <w:szCs w:val="20"/>
        </w:rPr>
        <w:t>проект</w:t>
      </w:r>
      <w:proofErr w:type="spellEnd"/>
      <w:proofErr w:type="gramStart"/>
      <w:r>
        <w:rPr>
          <w:i/>
          <w:sz w:val="20"/>
          <w:szCs w:val="20"/>
        </w:rPr>
        <w:t xml:space="preserve"> =К</w:t>
      </w:r>
      <w:proofErr w:type="gramEnd"/>
      <w:r>
        <w:rPr>
          <w:i/>
          <w:sz w:val="20"/>
          <w:szCs w:val="20"/>
        </w:rPr>
        <w:t>*</w:t>
      </w:r>
      <w:proofErr w:type="spellStart"/>
      <w:r w:rsidRPr="00C55DFA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группа</w:t>
      </w:r>
      <w:proofErr w:type="spellEnd"/>
      <w:r>
        <w:rPr>
          <w:i/>
          <w:sz w:val="20"/>
          <w:szCs w:val="20"/>
        </w:rPr>
        <w:t>-</w:t>
      </w:r>
      <w:r w:rsidRPr="00C55DFA">
        <w:rPr>
          <w:i/>
          <w:sz w:val="20"/>
          <w:szCs w:val="20"/>
        </w:rPr>
        <w:t>проект</w:t>
      </w:r>
      <w:r>
        <w:rPr>
          <w:i/>
          <w:sz w:val="20"/>
          <w:szCs w:val="20"/>
        </w:rPr>
        <w:t>,</w:t>
      </w:r>
    </w:p>
    <w:p w14:paraId="4726BC91" w14:textId="3AFF771D" w:rsidR="00C55DFA" w:rsidRDefault="00C55DFA" w:rsidP="00C55DFA">
      <w:pPr>
        <w:spacing w:after="120"/>
        <w:jc w:val="both"/>
        <w:rPr>
          <w:szCs w:val="24"/>
        </w:rPr>
      </w:pPr>
      <w:r>
        <w:rPr>
          <w:sz w:val="20"/>
          <w:szCs w:val="20"/>
        </w:rPr>
        <w:t>г</w:t>
      </w:r>
      <w:r w:rsidRPr="00C55DFA">
        <w:rPr>
          <w:sz w:val="20"/>
          <w:szCs w:val="20"/>
        </w:rPr>
        <w:t>де</w:t>
      </w:r>
    </w:p>
    <w:p w14:paraId="149DB645" w14:textId="4CE75544" w:rsidR="00C55DFA" w:rsidRPr="00C55DFA" w:rsidRDefault="00C55DFA" w:rsidP="00C55DFA">
      <w:pPr>
        <w:spacing w:after="120"/>
        <w:jc w:val="both"/>
        <w:rPr>
          <w:szCs w:val="24"/>
        </w:rPr>
      </w:pPr>
      <w:proofErr w:type="spellStart"/>
      <w:r w:rsidRPr="00C55DFA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группа</w:t>
      </w:r>
      <w:proofErr w:type="spellEnd"/>
      <w:r>
        <w:rPr>
          <w:i/>
          <w:sz w:val="20"/>
          <w:szCs w:val="20"/>
        </w:rPr>
        <w:t>-</w:t>
      </w:r>
      <w:r w:rsidRPr="00C55DFA">
        <w:rPr>
          <w:i/>
          <w:sz w:val="20"/>
          <w:szCs w:val="20"/>
        </w:rPr>
        <w:t>проект</w:t>
      </w:r>
      <w:r>
        <w:rPr>
          <w:i/>
          <w:sz w:val="20"/>
          <w:szCs w:val="20"/>
        </w:rPr>
        <w:t xml:space="preserve"> </w:t>
      </w:r>
      <w:r>
        <w:rPr>
          <w:szCs w:val="24"/>
        </w:rPr>
        <w:t>–</w:t>
      </w:r>
      <w:r w:rsidRPr="00C55DFA">
        <w:rPr>
          <w:szCs w:val="24"/>
        </w:rPr>
        <w:t xml:space="preserve"> </w:t>
      </w:r>
      <w:r>
        <w:rPr>
          <w:szCs w:val="24"/>
        </w:rPr>
        <w:t>оценка за проект группе</w:t>
      </w:r>
    </w:p>
    <w:p w14:paraId="341CEDA1" w14:textId="06F237CF" w:rsidR="00C55DFA" w:rsidRDefault="00C55DFA" w:rsidP="00C55DFA">
      <w:pPr>
        <w:spacing w:after="120"/>
        <w:jc w:val="both"/>
        <w:rPr>
          <w:szCs w:val="24"/>
        </w:rPr>
      </w:pPr>
      <w:proofErr w:type="gramStart"/>
      <w:r>
        <w:rPr>
          <w:i/>
          <w:szCs w:val="24"/>
        </w:rPr>
        <w:lastRenderedPageBreak/>
        <w:t>К</w:t>
      </w:r>
      <w:proofErr w:type="gramEnd"/>
      <w:r>
        <w:rPr>
          <w:i/>
          <w:szCs w:val="24"/>
        </w:rPr>
        <w:t xml:space="preserve"> –</w:t>
      </w:r>
      <w:r>
        <w:rPr>
          <w:szCs w:val="24"/>
        </w:rPr>
        <w:t xml:space="preserve"> индивидуальный </w:t>
      </w:r>
      <w:r w:rsidR="00AF40A9">
        <w:rPr>
          <w:szCs w:val="24"/>
        </w:rPr>
        <w:t xml:space="preserve">коэффициент </w:t>
      </w:r>
      <w:r>
        <w:rPr>
          <w:szCs w:val="24"/>
        </w:rPr>
        <w:t>(0,7 – 1,3), определенный группой за участие студента в разработке проекта</w:t>
      </w:r>
    </w:p>
    <w:p w14:paraId="393AE811" w14:textId="77777777" w:rsidR="00C55DFA" w:rsidRDefault="00C55DFA" w:rsidP="00C55DFA">
      <w:pPr>
        <w:spacing w:after="120"/>
        <w:jc w:val="both"/>
        <w:rPr>
          <w:i/>
          <w:szCs w:val="24"/>
        </w:rPr>
      </w:pPr>
    </w:p>
    <w:p w14:paraId="2B13A7AD" w14:textId="12E3D851" w:rsidR="00C55DFA" w:rsidRPr="00C55DFA" w:rsidRDefault="00C55DFA" w:rsidP="00C55DFA">
      <w:pPr>
        <w:spacing w:after="120"/>
        <w:jc w:val="both"/>
        <w:rPr>
          <w:szCs w:val="24"/>
        </w:rPr>
      </w:pPr>
      <w:proofErr w:type="spellStart"/>
      <w:r>
        <w:rPr>
          <w:i/>
          <w:szCs w:val="24"/>
        </w:rPr>
        <w:t>О</w:t>
      </w:r>
      <w:r>
        <w:rPr>
          <w:i/>
          <w:sz w:val="20"/>
          <w:szCs w:val="20"/>
        </w:rPr>
        <w:t>презентация</w:t>
      </w:r>
      <w:proofErr w:type="spellEnd"/>
      <w:proofErr w:type="gramStart"/>
      <w:r>
        <w:rPr>
          <w:sz w:val="20"/>
          <w:szCs w:val="20"/>
        </w:rPr>
        <w:t>=  К</w:t>
      </w:r>
      <w:proofErr w:type="gramEnd"/>
      <w:r>
        <w:rPr>
          <w:sz w:val="20"/>
          <w:szCs w:val="20"/>
        </w:rPr>
        <w:t>*</w:t>
      </w:r>
      <w:r w:rsidRPr="00C55DFA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О</w:t>
      </w:r>
      <w:r w:rsidRPr="00C55DFA">
        <w:rPr>
          <w:i/>
          <w:sz w:val="20"/>
          <w:szCs w:val="20"/>
        </w:rPr>
        <w:t>группа</w:t>
      </w:r>
      <w:proofErr w:type="spellEnd"/>
      <w:r w:rsidRPr="00C55DFA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презентация</w:t>
      </w:r>
      <w:r w:rsidR="00AF40A9">
        <w:rPr>
          <w:i/>
          <w:sz w:val="20"/>
          <w:szCs w:val="20"/>
        </w:rPr>
        <w:t>,</w:t>
      </w:r>
    </w:p>
    <w:p w14:paraId="24C23C7C" w14:textId="013FC34D" w:rsidR="00C55DFA" w:rsidRDefault="00AF40A9" w:rsidP="00C55DFA">
      <w:pPr>
        <w:spacing w:after="120"/>
        <w:jc w:val="both"/>
        <w:rPr>
          <w:szCs w:val="24"/>
        </w:rPr>
      </w:pPr>
      <w:r>
        <w:rPr>
          <w:szCs w:val="24"/>
        </w:rPr>
        <w:t>где</w:t>
      </w:r>
    </w:p>
    <w:p w14:paraId="02E75A98" w14:textId="015C50EC" w:rsidR="00AF40A9" w:rsidRPr="00C55DFA" w:rsidRDefault="00AF40A9" w:rsidP="00AF40A9">
      <w:pPr>
        <w:spacing w:after="120"/>
        <w:jc w:val="both"/>
        <w:rPr>
          <w:szCs w:val="24"/>
        </w:rPr>
      </w:pPr>
      <w:proofErr w:type="spellStart"/>
      <w:r w:rsidRPr="00C55DFA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группа-презенация</w:t>
      </w:r>
      <w:proofErr w:type="spellEnd"/>
      <w:r>
        <w:rPr>
          <w:i/>
          <w:sz w:val="20"/>
          <w:szCs w:val="20"/>
        </w:rPr>
        <w:t xml:space="preserve"> </w:t>
      </w:r>
      <w:r>
        <w:rPr>
          <w:szCs w:val="24"/>
        </w:rPr>
        <w:t>–</w:t>
      </w:r>
      <w:r w:rsidRPr="00C55DFA">
        <w:rPr>
          <w:szCs w:val="24"/>
        </w:rPr>
        <w:t xml:space="preserve"> </w:t>
      </w:r>
      <w:r>
        <w:rPr>
          <w:szCs w:val="24"/>
        </w:rPr>
        <w:t>оценка за презентацию проекта группе</w:t>
      </w:r>
    </w:p>
    <w:p w14:paraId="008B188B" w14:textId="3E530B43" w:rsidR="00AF40A9" w:rsidRDefault="00AF40A9" w:rsidP="00AF40A9">
      <w:pPr>
        <w:spacing w:after="120"/>
        <w:jc w:val="both"/>
        <w:rPr>
          <w:szCs w:val="24"/>
        </w:rPr>
      </w:pPr>
      <w:proofErr w:type="gramStart"/>
      <w:r>
        <w:rPr>
          <w:i/>
          <w:szCs w:val="24"/>
        </w:rPr>
        <w:t>К</w:t>
      </w:r>
      <w:proofErr w:type="gramEnd"/>
      <w:r>
        <w:rPr>
          <w:i/>
          <w:szCs w:val="24"/>
        </w:rPr>
        <w:t xml:space="preserve"> –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индивидуальный</w:t>
      </w:r>
      <w:proofErr w:type="gramEnd"/>
      <w:r>
        <w:rPr>
          <w:szCs w:val="24"/>
        </w:rPr>
        <w:t xml:space="preserve"> коэффициент (0,7 – 1,3), определенный группой за участие студента в подготовке / осуществлении презентации проекта</w:t>
      </w:r>
    </w:p>
    <w:p w14:paraId="49200592" w14:textId="77777777" w:rsidR="00AF40A9" w:rsidRPr="00C55DFA" w:rsidRDefault="00AF40A9" w:rsidP="00C55DFA">
      <w:pPr>
        <w:spacing w:after="120"/>
        <w:jc w:val="both"/>
        <w:rPr>
          <w:szCs w:val="24"/>
        </w:rPr>
      </w:pPr>
    </w:p>
    <w:p w14:paraId="66F38214" w14:textId="49EE6022" w:rsidR="00DF3618" w:rsidRPr="00550DB1" w:rsidRDefault="00DF3618" w:rsidP="00C55DFA">
      <w:pPr>
        <w:spacing w:after="120"/>
        <w:jc w:val="both"/>
        <w:rPr>
          <w:i/>
          <w:szCs w:val="24"/>
        </w:rPr>
      </w:pPr>
      <w:proofErr w:type="spellStart"/>
      <w:r>
        <w:rPr>
          <w:i/>
          <w:szCs w:val="24"/>
        </w:rPr>
        <w:t>О</w:t>
      </w:r>
      <w:r>
        <w:rPr>
          <w:i/>
          <w:sz w:val="20"/>
          <w:szCs w:val="20"/>
        </w:rPr>
        <w:t>аудиторная</w:t>
      </w:r>
      <w:proofErr w:type="spellEnd"/>
      <w:r>
        <w:rPr>
          <w:i/>
          <w:szCs w:val="24"/>
        </w:rPr>
        <w:t xml:space="preserve">= </w:t>
      </w:r>
      <w:r w:rsidRPr="00550DB1">
        <w:rPr>
          <w:i/>
          <w:szCs w:val="24"/>
        </w:rPr>
        <w:t>(О</w:t>
      </w:r>
      <w:r w:rsidRPr="00072E79">
        <w:rPr>
          <w:i/>
          <w:sz w:val="20"/>
          <w:szCs w:val="20"/>
        </w:rPr>
        <w:t>занятие</w:t>
      </w:r>
      <w:proofErr w:type="gramStart"/>
      <w:r w:rsidRPr="00072E79">
        <w:rPr>
          <w:i/>
          <w:sz w:val="20"/>
          <w:szCs w:val="20"/>
        </w:rPr>
        <w:t>1</w:t>
      </w:r>
      <w:proofErr w:type="gramEnd"/>
      <w:r w:rsidRPr="00550DB1">
        <w:rPr>
          <w:i/>
          <w:szCs w:val="24"/>
        </w:rPr>
        <w:t xml:space="preserve"> + О</w:t>
      </w:r>
      <w:r w:rsidRPr="00072E79">
        <w:rPr>
          <w:i/>
          <w:sz w:val="20"/>
          <w:szCs w:val="20"/>
        </w:rPr>
        <w:t>занятие2</w:t>
      </w:r>
      <w:r w:rsidRPr="00550DB1">
        <w:rPr>
          <w:i/>
          <w:szCs w:val="24"/>
        </w:rPr>
        <w:t>+ О</w:t>
      </w:r>
      <w:r w:rsidRPr="00072E79">
        <w:rPr>
          <w:i/>
          <w:sz w:val="20"/>
          <w:szCs w:val="20"/>
        </w:rPr>
        <w:t>занятие3</w:t>
      </w:r>
      <w:r w:rsidRPr="00550DB1">
        <w:rPr>
          <w:i/>
          <w:szCs w:val="24"/>
        </w:rPr>
        <w:t xml:space="preserve"> + О</w:t>
      </w:r>
      <w:r w:rsidRPr="00072E79">
        <w:rPr>
          <w:i/>
          <w:sz w:val="20"/>
          <w:szCs w:val="20"/>
        </w:rPr>
        <w:t>занятие4</w:t>
      </w:r>
      <w:r w:rsidRPr="00550DB1">
        <w:rPr>
          <w:i/>
          <w:szCs w:val="24"/>
        </w:rPr>
        <w:t>…+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О</w:t>
      </w:r>
      <w:r w:rsidRPr="00072E79">
        <w:rPr>
          <w:i/>
          <w:sz w:val="20"/>
          <w:szCs w:val="20"/>
        </w:rPr>
        <w:t>занятиеn</w:t>
      </w:r>
      <w:proofErr w:type="spellEnd"/>
      <w:r>
        <w:rPr>
          <w:i/>
          <w:szCs w:val="24"/>
        </w:rPr>
        <w:t>) / N (число занятий)</w:t>
      </w:r>
      <w:r w:rsidR="00AF40A9">
        <w:rPr>
          <w:i/>
          <w:szCs w:val="24"/>
        </w:rPr>
        <w:t>,</w:t>
      </w:r>
    </w:p>
    <w:p w14:paraId="674A40EA" w14:textId="46CD2E19" w:rsidR="00DF3618" w:rsidRPr="00575321" w:rsidRDefault="00AF40A9" w:rsidP="00C55DFA">
      <w:pPr>
        <w:spacing w:after="120"/>
        <w:jc w:val="both"/>
        <w:rPr>
          <w:szCs w:val="24"/>
        </w:rPr>
      </w:pPr>
      <w:r>
        <w:rPr>
          <w:szCs w:val="24"/>
        </w:rPr>
        <w:t>где</w:t>
      </w:r>
    </w:p>
    <w:p w14:paraId="26A93C02" w14:textId="3F5A9A94" w:rsidR="00DF3618" w:rsidRPr="00550DB1" w:rsidRDefault="00DF3618" w:rsidP="00C55DFA">
      <w:pPr>
        <w:spacing w:after="120"/>
        <w:jc w:val="both"/>
        <w:rPr>
          <w:szCs w:val="24"/>
        </w:rPr>
      </w:pPr>
      <w:proofErr w:type="spellStart"/>
      <w:r w:rsidRPr="00F75941"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занятие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vertAlign w:val="subscript"/>
        </w:rPr>
        <w:t xml:space="preserve"> </w:t>
      </w:r>
      <w:r w:rsidRPr="00F75941">
        <w:rPr>
          <w:sz w:val="28"/>
          <w:szCs w:val="28"/>
        </w:rPr>
        <w:t xml:space="preserve"> </w:t>
      </w:r>
      <w:r w:rsidRPr="00575321">
        <w:rPr>
          <w:szCs w:val="24"/>
        </w:rPr>
        <w:t>– оценка за</w:t>
      </w:r>
      <w:r>
        <w:rPr>
          <w:szCs w:val="24"/>
        </w:rPr>
        <w:t xml:space="preserve"> ответ на контрольный вопрос</w:t>
      </w:r>
      <w:r w:rsidR="00C55DFA">
        <w:rPr>
          <w:szCs w:val="24"/>
        </w:rPr>
        <w:t xml:space="preserve"> на конкретном занятии</w:t>
      </w:r>
      <w:r w:rsidRPr="00575321">
        <w:rPr>
          <w:szCs w:val="24"/>
        </w:rPr>
        <w:t>;</w:t>
      </w:r>
    </w:p>
    <w:p w14:paraId="24CEC158" w14:textId="77777777" w:rsidR="00AF40A9" w:rsidRPr="00575321" w:rsidRDefault="00AF40A9" w:rsidP="00AF40A9">
      <w:pPr>
        <w:jc w:val="both"/>
        <w:rPr>
          <w:szCs w:val="24"/>
        </w:rPr>
      </w:pPr>
      <w:r w:rsidRPr="00575321">
        <w:rPr>
          <w:szCs w:val="24"/>
        </w:rPr>
        <w:t>Способ округления экзаменационной оценки - до 0,5 единиц – в сторону уменьшения значения, от 0,5 и выше – в сторону увеличения значения.</w:t>
      </w:r>
    </w:p>
    <w:p w14:paraId="456FDAE3" w14:textId="77777777" w:rsidR="00DF3618" w:rsidRDefault="00DF3618" w:rsidP="00C55DFA">
      <w:pPr>
        <w:spacing w:after="120"/>
        <w:jc w:val="both"/>
        <w:rPr>
          <w:b/>
          <w:szCs w:val="24"/>
        </w:rPr>
      </w:pPr>
    </w:p>
    <w:p w14:paraId="641EA694" w14:textId="61133842" w:rsidR="00AF40A9" w:rsidRPr="00AF40A9" w:rsidRDefault="00AF40A9" w:rsidP="00120B6E">
      <w:pPr>
        <w:jc w:val="both"/>
        <w:rPr>
          <w:szCs w:val="24"/>
        </w:rPr>
      </w:pPr>
      <w:r>
        <w:rPr>
          <w:b/>
          <w:szCs w:val="24"/>
        </w:rPr>
        <w:t xml:space="preserve">Экзаменационная </w:t>
      </w:r>
      <w:r w:rsidRPr="00AF40A9">
        <w:rPr>
          <w:b/>
          <w:szCs w:val="24"/>
        </w:rPr>
        <w:t>оценка по дисциплине</w:t>
      </w:r>
      <w:r>
        <w:rPr>
          <w:szCs w:val="24"/>
        </w:rPr>
        <w:t xml:space="preserve"> рассчитывается как среднее арифметическое оценок за ответ на каждый вопрос экзаменационного билета.</w:t>
      </w:r>
    </w:p>
    <w:p w14:paraId="51D62B3C" w14:textId="77777777" w:rsidR="00AF40A9" w:rsidRPr="00575321" w:rsidRDefault="00AF40A9" w:rsidP="00120B6E">
      <w:pPr>
        <w:jc w:val="both"/>
        <w:rPr>
          <w:szCs w:val="24"/>
        </w:rPr>
      </w:pPr>
      <w:r w:rsidRPr="00575321">
        <w:rPr>
          <w:szCs w:val="24"/>
        </w:rPr>
        <w:t xml:space="preserve">Способ округления экзаменационной оценки </w:t>
      </w:r>
      <w:r>
        <w:rPr>
          <w:szCs w:val="24"/>
        </w:rPr>
        <w:t>– по арифметическому</w:t>
      </w:r>
      <w:r w:rsidRPr="00AF40A9">
        <w:rPr>
          <w:szCs w:val="24"/>
        </w:rPr>
        <w:t xml:space="preserve"> </w:t>
      </w:r>
      <w:r>
        <w:rPr>
          <w:szCs w:val="24"/>
        </w:rPr>
        <w:t>принципу</w:t>
      </w:r>
      <w:r w:rsidRPr="00575321">
        <w:rPr>
          <w:szCs w:val="24"/>
        </w:rPr>
        <w:t>.</w:t>
      </w:r>
    </w:p>
    <w:p w14:paraId="4538649A" w14:textId="77777777" w:rsidR="00AF40A9" w:rsidRPr="00AF40A9" w:rsidRDefault="00AF40A9" w:rsidP="00C55DFA">
      <w:pPr>
        <w:spacing w:after="120"/>
        <w:jc w:val="both"/>
        <w:rPr>
          <w:szCs w:val="24"/>
        </w:rPr>
      </w:pPr>
    </w:p>
    <w:p w14:paraId="6F2D1F36" w14:textId="77777777" w:rsidR="00DF3618" w:rsidRPr="00575321" w:rsidRDefault="00DF3618" w:rsidP="00C55DFA">
      <w:pPr>
        <w:spacing w:after="120"/>
        <w:jc w:val="both"/>
        <w:rPr>
          <w:szCs w:val="24"/>
        </w:rPr>
      </w:pPr>
      <w:r w:rsidRPr="00575321">
        <w:rPr>
          <w:b/>
          <w:szCs w:val="24"/>
        </w:rPr>
        <w:t xml:space="preserve">Результирующая оценка по дисциплине </w:t>
      </w:r>
      <w:r w:rsidRPr="00575321">
        <w:rPr>
          <w:szCs w:val="24"/>
        </w:rPr>
        <w:t>рассчитывается следующим образом:</w:t>
      </w:r>
    </w:p>
    <w:p w14:paraId="31C99F31" w14:textId="77777777" w:rsidR="00DF3618" w:rsidRDefault="00DF3618" w:rsidP="00C55DFA">
      <w:pPr>
        <w:spacing w:after="120"/>
        <w:jc w:val="both"/>
        <w:rPr>
          <w:i/>
          <w:sz w:val="20"/>
          <w:szCs w:val="20"/>
        </w:rPr>
      </w:pPr>
    </w:p>
    <w:p w14:paraId="31135846" w14:textId="7605E376" w:rsidR="00DF3618" w:rsidRPr="00072E79" w:rsidRDefault="00DF3618" w:rsidP="00C55DFA">
      <w:pPr>
        <w:spacing w:after="120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Орезульт</w:t>
      </w:r>
      <w:proofErr w:type="spellEnd"/>
      <w:r w:rsidRPr="00575321">
        <w:rPr>
          <w:i/>
          <w:szCs w:val="24"/>
        </w:rPr>
        <w:t xml:space="preserve"> = 0,</w:t>
      </w:r>
      <w:r w:rsidRPr="00072E79">
        <w:rPr>
          <w:i/>
          <w:szCs w:val="24"/>
        </w:rPr>
        <w:t>5О</w:t>
      </w:r>
      <w:r>
        <w:rPr>
          <w:i/>
          <w:sz w:val="20"/>
          <w:szCs w:val="20"/>
        </w:rPr>
        <w:t>накопленная</w:t>
      </w:r>
      <w:r>
        <w:rPr>
          <w:i/>
          <w:szCs w:val="24"/>
        </w:rPr>
        <w:t xml:space="preserve"> +0,5</w:t>
      </w:r>
      <w:r>
        <w:rPr>
          <w:i/>
          <w:sz w:val="20"/>
          <w:szCs w:val="20"/>
        </w:rPr>
        <w:t>экзамен</w:t>
      </w:r>
      <w:r w:rsidRPr="00072E79">
        <w:rPr>
          <w:i/>
          <w:sz w:val="20"/>
          <w:szCs w:val="20"/>
        </w:rPr>
        <w:t xml:space="preserve">, </w:t>
      </w:r>
    </w:p>
    <w:p w14:paraId="4E2E406F" w14:textId="69627512" w:rsidR="00DF3618" w:rsidRPr="00575321" w:rsidRDefault="00DF3618" w:rsidP="00C55DFA">
      <w:pPr>
        <w:spacing w:after="120"/>
        <w:jc w:val="both"/>
        <w:rPr>
          <w:szCs w:val="24"/>
        </w:rPr>
      </w:pPr>
      <w:r w:rsidRPr="00575321">
        <w:rPr>
          <w:szCs w:val="24"/>
        </w:rPr>
        <w:t>где</w:t>
      </w:r>
      <w:r w:rsidRPr="00DF3618">
        <w:rPr>
          <w:i/>
          <w:szCs w:val="24"/>
        </w:rPr>
        <w:t xml:space="preserve"> </w:t>
      </w:r>
    </w:p>
    <w:p w14:paraId="5F6AB558" w14:textId="77777777" w:rsidR="00DF3618" w:rsidRPr="00575321" w:rsidRDefault="00DF3618" w:rsidP="00C55DFA">
      <w:pPr>
        <w:spacing w:after="120"/>
        <w:jc w:val="both"/>
        <w:rPr>
          <w:szCs w:val="24"/>
        </w:rPr>
      </w:pPr>
    </w:p>
    <w:p w14:paraId="1BBBD4B3" w14:textId="6BA9A119" w:rsidR="00DF3618" w:rsidRPr="00575321" w:rsidRDefault="00120B6E" w:rsidP="00C55DFA">
      <w:pPr>
        <w:spacing w:after="120"/>
        <w:jc w:val="both"/>
        <w:rPr>
          <w:szCs w:val="24"/>
        </w:rPr>
      </w:pPr>
      <w:proofErr w:type="spellStart"/>
      <w:r>
        <w:rPr>
          <w:i/>
          <w:szCs w:val="24"/>
        </w:rPr>
        <w:t>О</w:t>
      </w:r>
      <w:r w:rsidR="00DF3618">
        <w:rPr>
          <w:i/>
          <w:sz w:val="20"/>
          <w:szCs w:val="20"/>
        </w:rPr>
        <w:t>экзамен</w:t>
      </w:r>
      <w:proofErr w:type="spellEnd"/>
      <w:r w:rsidR="00DF3618" w:rsidRPr="00575321">
        <w:rPr>
          <w:szCs w:val="24"/>
        </w:rPr>
        <w:t xml:space="preserve"> –  </w:t>
      </w:r>
      <w:r w:rsidR="00DF3618">
        <w:rPr>
          <w:szCs w:val="24"/>
        </w:rPr>
        <w:t>оценка за эк</w:t>
      </w:r>
      <w:r w:rsidR="00AF40A9">
        <w:rPr>
          <w:szCs w:val="24"/>
        </w:rPr>
        <w:t>з</w:t>
      </w:r>
      <w:r w:rsidR="00DF3618">
        <w:rPr>
          <w:szCs w:val="24"/>
        </w:rPr>
        <w:t>амен</w:t>
      </w:r>
      <w:r w:rsidR="00DF3618" w:rsidRPr="00575321">
        <w:rPr>
          <w:szCs w:val="24"/>
        </w:rPr>
        <w:t>,</w:t>
      </w:r>
    </w:p>
    <w:p w14:paraId="0FDBA7CE" w14:textId="77777777" w:rsidR="00DF3618" w:rsidRPr="00575321" w:rsidRDefault="00DF3618" w:rsidP="00C55DFA">
      <w:pPr>
        <w:spacing w:after="120"/>
        <w:jc w:val="both"/>
        <w:rPr>
          <w:szCs w:val="24"/>
        </w:rPr>
      </w:pPr>
      <w:proofErr w:type="spellStart"/>
      <w:r w:rsidRPr="00575321">
        <w:rPr>
          <w:i/>
          <w:szCs w:val="24"/>
        </w:rPr>
        <w:t>О</w:t>
      </w:r>
      <w:r>
        <w:rPr>
          <w:i/>
          <w:sz w:val="20"/>
          <w:szCs w:val="20"/>
        </w:rPr>
        <w:t>накопленная</w:t>
      </w:r>
      <w:proofErr w:type="spellEnd"/>
      <w:r w:rsidRPr="00072E79">
        <w:rPr>
          <w:sz w:val="20"/>
          <w:szCs w:val="20"/>
        </w:rPr>
        <w:t xml:space="preserve"> </w:t>
      </w:r>
      <w:r w:rsidRPr="00575321">
        <w:rPr>
          <w:szCs w:val="24"/>
        </w:rPr>
        <w:t>– н</w:t>
      </w:r>
      <w:r>
        <w:rPr>
          <w:szCs w:val="24"/>
        </w:rPr>
        <w:t>акопленная оценка</w:t>
      </w:r>
      <w:r w:rsidRPr="00575321">
        <w:rPr>
          <w:szCs w:val="24"/>
        </w:rPr>
        <w:t>,</w:t>
      </w:r>
    </w:p>
    <w:p w14:paraId="78C135F7" w14:textId="77777777" w:rsidR="00DF3618" w:rsidRPr="00575321" w:rsidRDefault="00DF3618" w:rsidP="00C55DFA">
      <w:pPr>
        <w:spacing w:after="120"/>
        <w:jc w:val="both"/>
        <w:rPr>
          <w:szCs w:val="24"/>
        </w:rPr>
      </w:pPr>
      <w:proofErr w:type="spellStart"/>
      <w:r w:rsidRPr="00575321">
        <w:rPr>
          <w:i/>
          <w:szCs w:val="24"/>
        </w:rPr>
        <w:t>О</w:t>
      </w:r>
      <w:r>
        <w:rPr>
          <w:i/>
          <w:sz w:val="20"/>
          <w:szCs w:val="20"/>
        </w:rPr>
        <w:t>результ</w:t>
      </w:r>
      <w:proofErr w:type="spellEnd"/>
      <w:r w:rsidRPr="00072E79">
        <w:rPr>
          <w:sz w:val="20"/>
          <w:szCs w:val="20"/>
        </w:rPr>
        <w:t xml:space="preserve"> </w:t>
      </w:r>
      <w:r w:rsidRPr="00575321">
        <w:rPr>
          <w:szCs w:val="24"/>
        </w:rPr>
        <w:t>– резу</w:t>
      </w:r>
      <w:r>
        <w:rPr>
          <w:szCs w:val="24"/>
        </w:rPr>
        <w:t>льтирующая оценка</w:t>
      </w:r>
      <w:r w:rsidRPr="00575321">
        <w:rPr>
          <w:szCs w:val="24"/>
        </w:rPr>
        <w:t>.</w:t>
      </w:r>
    </w:p>
    <w:p w14:paraId="27404469" w14:textId="77777777" w:rsidR="00DF3618" w:rsidRDefault="00DF3618" w:rsidP="00C55DFA">
      <w:pPr>
        <w:spacing w:after="120"/>
        <w:jc w:val="both"/>
        <w:rPr>
          <w:szCs w:val="24"/>
        </w:rPr>
      </w:pPr>
    </w:p>
    <w:p w14:paraId="2F933A4B" w14:textId="77777777" w:rsidR="00DF3618" w:rsidRPr="00575321" w:rsidRDefault="00DF3618" w:rsidP="00DF3618">
      <w:pPr>
        <w:jc w:val="both"/>
        <w:rPr>
          <w:szCs w:val="24"/>
        </w:rPr>
      </w:pPr>
      <w:r w:rsidRPr="00575321">
        <w:rPr>
          <w:szCs w:val="24"/>
        </w:rPr>
        <w:t>Способ округления результирующей оценки - до 0,5 единиц – в сторону уменьшения значения, от 0,5 и выше – в сторону увеличения значения.</w:t>
      </w:r>
    </w:p>
    <w:p w14:paraId="3D73596C" w14:textId="7BCDD75D" w:rsidR="00F37200" w:rsidRPr="00C97779" w:rsidRDefault="00F37200" w:rsidP="003970D3">
      <w:pPr>
        <w:pStyle w:val="1"/>
        <w:numPr>
          <w:ilvl w:val="0"/>
          <w:numId w:val="0"/>
        </w:numPr>
        <w:spacing w:after="240"/>
        <w:ind w:firstLine="709"/>
        <w:jc w:val="both"/>
        <w:rPr>
          <w:rFonts w:ascii="Times" w:eastAsia="Calibri" w:hAnsi="Times"/>
          <w:color w:val="000000" w:themeColor="text1"/>
          <w:sz w:val="24"/>
          <w:szCs w:val="24"/>
          <w:lang w:eastAsia="en-US"/>
        </w:rPr>
      </w:pPr>
      <w:r w:rsidRPr="00C97779">
        <w:rPr>
          <w:rFonts w:ascii="Times" w:eastAsia="Calibri" w:hAnsi="Times"/>
          <w:color w:val="000000" w:themeColor="text1"/>
          <w:sz w:val="24"/>
          <w:szCs w:val="24"/>
          <w:lang w:eastAsia="en-US"/>
        </w:rPr>
        <w:lastRenderedPageBreak/>
        <w:t>ВНИМАНИЕ: программа дисциплины не предусматривает процедуры пе</w:t>
      </w:r>
      <w:r w:rsidR="003970D3">
        <w:rPr>
          <w:rFonts w:ascii="Times" w:eastAsia="Calibri" w:hAnsi="Times"/>
          <w:color w:val="000000" w:themeColor="text1"/>
          <w:sz w:val="24"/>
          <w:szCs w:val="24"/>
          <w:lang w:eastAsia="en-US"/>
        </w:rPr>
        <w:t xml:space="preserve">ресдачи форм текущего контроля. </w:t>
      </w:r>
      <w:r w:rsidRPr="00C97779">
        <w:rPr>
          <w:rFonts w:ascii="Times" w:eastAsia="Calibri" w:hAnsi="Times"/>
          <w:color w:val="000000" w:themeColor="text1"/>
          <w:sz w:val="24"/>
          <w:szCs w:val="24"/>
          <w:lang w:eastAsia="en-US"/>
        </w:rPr>
        <w:t>На пересдаче студенту не предоставляется возможность получить дополнительные баллы для компенсации оценки за текущий контроль.</w:t>
      </w:r>
    </w:p>
    <w:p w14:paraId="57EABD2B" w14:textId="77777777" w:rsidR="003970D3" w:rsidRDefault="00F37200" w:rsidP="003970D3">
      <w:pPr>
        <w:pStyle w:val="1"/>
        <w:numPr>
          <w:ilvl w:val="0"/>
          <w:numId w:val="0"/>
        </w:numPr>
        <w:spacing w:after="240"/>
        <w:ind w:firstLine="709"/>
        <w:jc w:val="both"/>
        <w:rPr>
          <w:rFonts w:ascii="Times" w:eastAsia="Calibri" w:hAnsi="Times"/>
          <w:color w:val="000000" w:themeColor="text1"/>
          <w:sz w:val="24"/>
          <w:szCs w:val="24"/>
          <w:lang w:eastAsia="en-US"/>
        </w:rPr>
      </w:pPr>
      <w:r w:rsidRPr="00C97779">
        <w:rPr>
          <w:rFonts w:ascii="Times" w:eastAsia="Calibri" w:hAnsi="Times"/>
          <w:color w:val="000000" w:themeColor="text1"/>
          <w:sz w:val="24"/>
          <w:szCs w:val="24"/>
          <w:lang w:eastAsia="en-US"/>
        </w:rPr>
        <w:t>Оценка за итоговый контроль по дисциплине (экзамен)  не является блокирующей, при неудовлетворительной итоговой оценке (экзамен) результирующая оценка рассчитывается по формуле расчета результирующей оценки.</w:t>
      </w:r>
    </w:p>
    <w:p w14:paraId="154B98A7" w14:textId="0AAEEA99" w:rsidR="00F37200" w:rsidRPr="00C97779" w:rsidRDefault="00F37200" w:rsidP="00120B6E">
      <w:pPr>
        <w:pStyle w:val="1"/>
        <w:numPr>
          <w:ilvl w:val="0"/>
          <w:numId w:val="3"/>
        </w:numPr>
        <w:spacing w:after="240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4944F4">
        <w:rPr>
          <w:b/>
          <w:color w:val="000000" w:themeColor="text1"/>
          <w:sz w:val="24"/>
          <w:szCs w:val="24"/>
        </w:rPr>
        <w:t>Образовательные технологии</w:t>
      </w:r>
    </w:p>
    <w:p w14:paraId="102BF691" w14:textId="77777777" w:rsidR="00F37200" w:rsidRDefault="00F37200" w:rsidP="00F37200">
      <w:pPr>
        <w:tabs>
          <w:tab w:val="left" w:pos="426"/>
        </w:tabs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4944F4">
        <w:rPr>
          <w:rFonts w:eastAsia="Times New Roman"/>
          <w:color w:val="000000" w:themeColor="text1"/>
          <w:szCs w:val="24"/>
          <w:lang w:eastAsia="ru-RU"/>
        </w:rPr>
        <w:t xml:space="preserve">Лекции проводятся с использованием презентаций </w:t>
      </w:r>
      <w:proofErr w:type="spellStart"/>
      <w:r w:rsidRPr="004944F4">
        <w:rPr>
          <w:rFonts w:eastAsia="Times New Roman"/>
          <w:i/>
          <w:color w:val="000000" w:themeColor="text1"/>
          <w:szCs w:val="24"/>
          <w:lang w:eastAsia="ru-RU"/>
        </w:rPr>
        <w:t>Power</w:t>
      </w:r>
      <w:proofErr w:type="spellEnd"/>
      <w:r w:rsidRPr="004944F4">
        <w:rPr>
          <w:rFonts w:eastAsia="Times New Roman"/>
          <w:i/>
          <w:color w:val="000000" w:themeColor="text1"/>
          <w:szCs w:val="24"/>
          <w:lang w:eastAsia="ru-RU"/>
        </w:rPr>
        <w:t xml:space="preserve"> </w:t>
      </w:r>
      <w:proofErr w:type="spellStart"/>
      <w:r w:rsidRPr="004944F4">
        <w:rPr>
          <w:rFonts w:eastAsia="Times New Roman"/>
          <w:i/>
          <w:color w:val="000000" w:themeColor="text1"/>
          <w:szCs w:val="24"/>
          <w:lang w:eastAsia="ru-RU"/>
        </w:rPr>
        <w:t>Point</w:t>
      </w:r>
      <w:proofErr w:type="spellEnd"/>
      <w:r w:rsidRPr="004944F4">
        <w:rPr>
          <w:rFonts w:eastAsia="Times New Roman"/>
          <w:color w:val="000000" w:themeColor="text1"/>
          <w:szCs w:val="24"/>
          <w:lang w:eastAsia="ru-RU"/>
        </w:rPr>
        <w:t xml:space="preserve">, а также </w:t>
      </w:r>
      <w:proofErr w:type="gramStart"/>
      <w:r w:rsidRPr="004944F4">
        <w:rPr>
          <w:rFonts w:eastAsia="Times New Roman"/>
          <w:color w:val="000000" w:themeColor="text1"/>
          <w:szCs w:val="24"/>
          <w:lang w:eastAsia="ru-RU"/>
        </w:rPr>
        <w:t>видео-роликов</w:t>
      </w:r>
      <w:proofErr w:type="gramEnd"/>
      <w:r w:rsidRPr="004944F4">
        <w:rPr>
          <w:rFonts w:eastAsia="Times New Roman"/>
          <w:color w:val="000000" w:themeColor="text1"/>
          <w:szCs w:val="24"/>
          <w:lang w:eastAsia="ru-RU"/>
        </w:rPr>
        <w:t xml:space="preserve"> и других аудио-визуальных материалов, связанных с темами занятий в рамках курса</w:t>
      </w:r>
      <w:r>
        <w:rPr>
          <w:rFonts w:eastAsia="Times New Roman"/>
          <w:color w:val="000000" w:themeColor="text1"/>
          <w:szCs w:val="24"/>
          <w:lang w:eastAsia="ru-RU"/>
        </w:rPr>
        <w:t xml:space="preserve">. </w:t>
      </w:r>
      <w:r w:rsidRPr="004944F4">
        <w:rPr>
          <w:rFonts w:eastAsia="Times New Roman"/>
          <w:color w:val="000000" w:themeColor="text1"/>
          <w:szCs w:val="24"/>
          <w:lang w:eastAsia="ru-RU"/>
        </w:rPr>
        <w:t>Семинарские занятия проходят в интерактивной форме обсуждения презентаций и кейсов, участия в дебатах.</w:t>
      </w:r>
      <w:r>
        <w:rPr>
          <w:rFonts w:eastAsia="Times New Roman"/>
          <w:color w:val="000000" w:themeColor="text1"/>
          <w:szCs w:val="24"/>
          <w:lang w:eastAsia="ru-RU"/>
        </w:rPr>
        <w:t xml:space="preserve"> Домашнее задание предполагает групповую работу студентов. Активно используется проектный метод.</w:t>
      </w:r>
    </w:p>
    <w:p w14:paraId="019EDF7D" w14:textId="77777777" w:rsidR="00F37200" w:rsidRPr="004C6F02" w:rsidRDefault="00F37200" w:rsidP="00F37200">
      <w:pPr>
        <w:tabs>
          <w:tab w:val="left" w:pos="426"/>
        </w:tabs>
        <w:jc w:val="both"/>
        <w:rPr>
          <w:rFonts w:eastAsia="Times New Roman"/>
          <w:color w:val="000000" w:themeColor="text1"/>
          <w:szCs w:val="24"/>
          <w:lang w:eastAsia="ru-RU"/>
        </w:rPr>
      </w:pPr>
    </w:p>
    <w:p w14:paraId="46F06479" w14:textId="77777777" w:rsidR="00F37200" w:rsidRPr="00A10F0A" w:rsidRDefault="00F37200" w:rsidP="00A80806">
      <w:pPr>
        <w:pStyle w:val="1"/>
        <w:numPr>
          <w:ilvl w:val="0"/>
          <w:numId w:val="3"/>
        </w:numPr>
        <w:tabs>
          <w:tab w:val="left" w:pos="426"/>
        </w:tabs>
        <w:spacing w:after="240"/>
        <w:ind w:left="0" w:firstLine="709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A10F0A">
        <w:rPr>
          <w:rFonts w:eastAsia="Calibri"/>
          <w:b/>
          <w:color w:val="000000" w:themeColor="text1"/>
          <w:sz w:val="24"/>
          <w:szCs w:val="24"/>
          <w:lang w:eastAsia="en-US"/>
        </w:rPr>
        <w:t>Учебно-методическое и информационное обеспечение дисциплины</w:t>
      </w:r>
    </w:p>
    <w:p w14:paraId="0F4B5A4A" w14:textId="77777777" w:rsidR="00F37200" w:rsidRDefault="00F37200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jc w:val="both"/>
        <w:rPr>
          <w:b/>
          <w:color w:val="000000" w:themeColor="text1"/>
          <w:szCs w:val="24"/>
          <w:lang w:val="en-US"/>
        </w:rPr>
      </w:pPr>
      <w:r>
        <w:rPr>
          <w:b/>
          <w:color w:val="000000" w:themeColor="text1"/>
          <w:szCs w:val="24"/>
        </w:rPr>
        <w:t>Основная литература</w:t>
      </w:r>
    </w:p>
    <w:p w14:paraId="58D39023" w14:textId="77777777" w:rsidR="00F37200" w:rsidRDefault="00F37200" w:rsidP="00F37200">
      <w:pPr>
        <w:pStyle w:val="ac"/>
        <w:tabs>
          <w:tab w:val="left" w:pos="426"/>
        </w:tabs>
        <w:spacing w:before="120" w:after="120"/>
        <w:ind w:left="0"/>
        <w:jc w:val="both"/>
        <w:rPr>
          <w:color w:val="000000" w:themeColor="text1"/>
          <w:szCs w:val="24"/>
        </w:rPr>
      </w:pPr>
    </w:p>
    <w:p w14:paraId="572B5569" w14:textId="70301D01" w:rsid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 w:rsidRPr="00120B6E">
        <w:rPr>
          <w:color w:val="000000"/>
        </w:rPr>
        <w:t>Болотова</w:t>
      </w:r>
      <w:proofErr w:type="spellEnd"/>
      <w:r w:rsidRPr="00120B6E">
        <w:rPr>
          <w:color w:val="000000"/>
        </w:rPr>
        <w:t>, А. К. Социальные коммуникации. Психология общения</w:t>
      </w:r>
      <w:proofErr w:type="gramStart"/>
      <w:r w:rsidRPr="00120B6E">
        <w:rPr>
          <w:color w:val="000000"/>
        </w:rPr>
        <w:t xml:space="preserve"> :</w:t>
      </w:r>
      <w:proofErr w:type="gramEnd"/>
      <w:r w:rsidRPr="00120B6E">
        <w:rPr>
          <w:color w:val="000000"/>
        </w:rPr>
        <w:t xml:space="preserve"> учебник и практикум для СПО / А. К. </w:t>
      </w:r>
      <w:proofErr w:type="spellStart"/>
      <w:r w:rsidRPr="00120B6E">
        <w:rPr>
          <w:color w:val="000000"/>
        </w:rPr>
        <w:t>Болотова</w:t>
      </w:r>
      <w:proofErr w:type="spellEnd"/>
      <w:r w:rsidRPr="00120B6E">
        <w:rPr>
          <w:color w:val="000000"/>
        </w:rPr>
        <w:t xml:space="preserve">, Ю. М. Жуков, Л. А. Петровская. — 2-е изд., </w:t>
      </w:r>
      <w:proofErr w:type="spellStart"/>
      <w:r w:rsidRPr="00120B6E">
        <w:rPr>
          <w:color w:val="000000"/>
        </w:rPr>
        <w:t>перераб</w:t>
      </w:r>
      <w:proofErr w:type="spellEnd"/>
      <w:r w:rsidRPr="00120B6E">
        <w:rPr>
          <w:color w:val="000000"/>
        </w:rPr>
        <w:t xml:space="preserve">. и доп. — М. : Издательство </w:t>
      </w:r>
      <w:proofErr w:type="spellStart"/>
      <w:r w:rsidRPr="00120B6E">
        <w:rPr>
          <w:color w:val="000000"/>
        </w:rPr>
        <w:t>Юрайт</w:t>
      </w:r>
      <w:proofErr w:type="spellEnd"/>
      <w:r w:rsidRPr="00120B6E">
        <w:rPr>
          <w:color w:val="000000"/>
        </w:rPr>
        <w:t xml:space="preserve">, 2018. — 272 с (Электронная подписка НИУ ВШЭ – Электронная библиотека </w:t>
      </w:r>
      <w:proofErr w:type="spellStart"/>
      <w:r w:rsidRPr="00120B6E">
        <w:rPr>
          <w:color w:val="000000"/>
        </w:rPr>
        <w:t>Юрайт</w:t>
      </w:r>
      <w:proofErr w:type="spellEnd"/>
      <w:r w:rsidRPr="00120B6E">
        <w:rPr>
          <w:color w:val="000000"/>
        </w:rPr>
        <w:t xml:space="preserve"> https://biblio-online.ru/book/socialnye-kommunikacii-psihologiya-obscheniya-427173)</w:t>
      </w:r>
    </w:p>
    <w:p w14:paraId="3D284DC2" w14:textId="4365E4E6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 w:rsidRPr="00120B6E">
        <w:rPr>
          <w:color w:val="000000"/>
        </w:rPr>
        <w:t>Дзялошинский</w:t>
      </w:r>
      <w:proofErr w:type="spellEnd"/>
      <w:r w:rsidRPr="00120B6E">
        <w:rPr>
          <w:color w:val="000000"/>
        </w:rPr>
        <w:t xml:space="preserve">, И. М. Деловые коммуникации. Теория и практика: учебник для бакалавров / И. М. </w:t>
      </w:r>
      <w:proofErr w:type="spellStart"/>
      <w:r w:rsidRPr="00120B6E">
        <w:rPr>
          <w:color w:val="000000"/>
        </w:rPr>
        <w:t>Дзялошинский</w:t>
      </w:r>
      <w:proofErr w:type="spellEnd"/>
      <w:r w:rsidRPr="00120B6E">
        <w:rPr>
          <w:color w:val="000000"/>
        </w:rPr>
        <w:t xml:space="preserve">, М. А. </w:t>
      </w:r>
      <w:proofErr w:type="spellStart"/>
      <w:r w:rsidRPr="00120B6E">
        <w:rPr>
          <w:color w:val="000000"/>
        </w:rPr>
        <w:t>Пильгун</w:t>
      </w:r>
      <w:proofErr w:type="spellEnd"/>
      <w:r w:rsidRPr="00120B6E">
        <w:rPr>
          <w:color w:val="000000"/>
        </w:rPr>
        <w:t>. — М.</w:t>
      </w:r>
      <w:proofErr w:type="gramStart"/>
      <w:r w:rsidRPr="00120B6E">
        <w:rPr>
          <w:color w:val="000000"/>
        </w:rPr>
        <w:t xml:space="preserve"> :</w:t>
      </w:r>
      <w:proofErr w:type="gramEnd"/>
      <w:r w:rsidRPr="00120B6E">
        <w:rPr>
          <w:color w:val="000000"/>
        </w:rPr>
        <w:t xml:space="preserve"> Издательство </w:t>
      </w:r>
      <w:proofErr w:type="spellStart"/>
      <w:r w:rsidRPr="00120B6E">
        <w:rPr>
          <w:color w:val="000000"/>
        </w:rPr>
        <w:t>Юрайт</w:t>
      </w:r>
      <w:proofErr w:type="spellEnd"/>
      <w:r w:rsidRPr="00120B6E">
        <w:rPr>
          <w:color w:val="000000"/>
        </w:rPr>
        <w:t xml:space="preserve">, 2019. — 433 с. (Электронная подписка НИУ ВШЭ – Электронная библиотека </w:t>
      </w:r>
      <w:proofErr w:type="spellStart"/>
      <w:r w:rsidRPr="00120B6E">
        <w:rPr>
          <w:color w:val="000000"/>
        </w:rPr>
        <w:t>Юрайт</w:t>
      </w:r>
      <w:proofErr w:type="spellEnd"/>
      <w:r w:rsidRPr="00120B6E">
        <w:rPr>
          <w:color w:val="000000"/>
        </w:rPr>
        <w:t xml:space="preserve"> https://biblio-online.ru/book/delovye-kommunikacii-teoriya-i-praktika-425851)</w:t>
      </w:r>
    </w:p>
    <w:p w14:paraId="38DF5263" w14:textId="0FAF67BC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 w:rsidRPr="00120B6E">
        <w:rPr>
          <w:color w:val="000000"/>
        </w:rPr>
        <w:t xml:space="preserve">Мясоедов, С. П. Кросс-культурный менеджмент: учебник для </w:t>
      </w:r>
      <w:proofErr w:type="spellStart"/>
      <w:r w:rsidRPr="00120B6E">
        <w:rPr>
          <w:color w:val="000000"/>
        </w:rPr>
        <w:t>бакалавриата</w:t>
      </w:r>
      <w:proofErr w:type="spellEnd"/>
      <w:r w:rsidRPr="00120B6E">
        <w:rPr>
          <w:color w:val="000000"/>
        </w:rPr>
        <w:t xml:space="preserve"> и магистратуры / С. П. Мясоедов, Л. Г. Борисова. — 3-е изд. — М.</w:t>
      </w:r>
      <w:proofErr w:type="gramStart"/>
      <w:r w:rsidRPr="00120B6E">
        <w:rPr>
          <w:color w:val="000000"/>
        </w:rPr>
        <w:t xml:space="preserve"> :</w:t>
      </w:r>
      <w:proofErr w:type="gramEnd"/>
      <w:r w:rsidRPr="00120B6E">
        <w:rPr>
          <w:color w:val="000000"/>
        </w:rPr>
        <w:t xml:space="preserve"> Издательство </w:t>
      </w:r>
      <w:proofErr w:type="spellStart"/>
      <w:r w:rsidRPr="00120B6E">
        <w:rPr>
          <w:color w:val="000000"/>
        </w:rPr>
        <w:t>Юрайт</w:t>
      </w:r>
      <w:proofErr w:type="spellEnd"/>
      <w:r w:rsidRPr="00120B6E">
        <w:rPr>
          <w:color w:val="000000"/>
        </w:rPr>
        <w:t xml:space="preserve">, 2019. — 314 с (Электронная подписка НИУ ВШЭ – Электронная библиотека </w:t>
      </w:r>
      <w:proofErr w:type="spellStart"/>
      <w:r w:rsidRPr="00120B6E">
        <w:rPr>
          <w:color w:val="000000"/>
        </w:rPr>
        <w:t>Юрайт</w:t>
      </w:r>
      <w:proofErr w:type="spellEnd"/>
      <w:r w:rsidRPr="00120B6E">
        <w:rPr>
          <w:color w:val="000000"/>
        </w:rPr>
        <w:t xml:space="preserve"> https://www.biblio-online.ru/book/kross-kulturnyy-menedzhment-432169)</w:t>
      </w:r>
    </w:p>
    <w:p w14:paraId="0E56DBF9" w14:textId="5828601C" w:rsidR="003970D3" w:rsidRDefault="003970D3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 xml:space="preserve">Хьюстон, М. </w:t>
      </w:r>
      <w:r w:rsidRPr="003970D3">
        <w:rPr>
          <w:color w:val="000000"/>
        </w:rPr>
        <w:t xml:space="preserve">Введение в социальную психологию. Европейский подход. : Учебник для студентов вузов / М. Хьюстон, В. </w:t>
      </w:r>
      <w:proofErr w:type="spellStart"/>
      <w:r w:rsidRPr="003970D3">
        <w:rPr>
          <w:color w:val="000000"/>
        </w:rPr>
        <w:t>Штрёбе</w:t>
      </w:r>
      <w:proofErr w:type="spellEnd"/>
      <w:proofErr w:type="gramStart"/>
      <w:r w:rsidRPr="003970D3">
        <w:rPr>
          <w:color w:val="000000"/>
        </w:rPr>
        <w:t xml:space="preserve"> .</w:t>
      </w:r>
      <w:proofErr w:type="gramEnd"/>
      <w:r w:rsidRPr="003970D3">
        <w:rPr>
          <w:color w:val="000000"/>
        </w:rPr>
        <w:t xml:space="preserve"> – М. : ЮНИТИ-ДАНА, 2012 . – 622 . - ISBN 978-5-238-00713-2 . </w:t>
      </w:r>
    </w:p>
    <w:p w14:paraId="1FFC045D" w14:textId="77777777" w:rsidR="003970D3" w:rsidRDefault="003970D3" w:rsidP="00F37200">
      <w:pPr>
        <w:pStyle w:val="ac"/>
        <w:tabs>
          <w:tab w:val="left" w:pos="426"/>
        </w:tabs>
        <w:spacing w:before="120" w:after="120"/>
        <w:ind w:left="0"/>
        <w:jc w:val="both"/>
        <w:rPr>
          <w:b/>
          <w:color w:val="000000" w:themeColor="text1"/>
          <w:szCs w:val="24"/>
        </w:rPr>
      </w:pPr>
    </w:p>
    <w:p w14:paraId="6B63F338" w14:textId="5169718D" w:rsidR="00F37200" w:rsidRPr="003970D3" w:rsidRDefault="00F37200" w:rsidP="00F37200">
      <w:pPr>
        <w:pStyle w:val="ac"/>
        <w:tabs>
          <w:tab w:val="left" w:pos="426"/>
        </w:tabs>
        <w:spacing w:before="120" w:after="120"/>
        <w:ind w:left="0"/>
        <w:jc w:val="both"/>
        <w:rPr>
          <w:b/>
          <w:color w:val="000000" w:themeColor="text1"/>
          <w:szCs w:val="24"/>
        </w:rPr>
      </w:pPr>
    </w:p>
    <w:p w14:paraId="5E761864" w14:textId="557A1DE2" w:rsidR="003970D3" w:rsidRPr="003970D3" w:rsidRDefault="00F37200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ind w:left="0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Дополнительная</w:t>
      </w:r>
      <w:r w:rsidRPr="003970D3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литература</w:t>
      </w:r>
    </w:p>
    <w:p w14:paraId="48D93F97" w14:textId="77777777" w:rsidR="003970D3" w:rsidRDefault="003970D3" w:rsidP="00F37200">
      <w:pPr>
        <w:pStyle w:val="ac"/>
        <w:tabs>
          <w:tab w:val="left" w:pos="426"/>
        </w:tabs>
        <w:spacing w:before="120" w:after="120"/>
        <w:ind w:left="0"/>
        <w:jc w:val="both"/>
        <w:rPr>
          <w:color w:val="000000"/>
        </w:rPr>
      </w:pPr>
    </w:p>
    <w:p w14:paraId="5D1A287C" w14:textId="77777777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 w:rsidRPr="00120B6E">
        <w:rPr>
          <w:color w:val="000000"/>
        </w:rPr>
        <w:t>Авдеева И.А. Эскиз проблемного поля этических исследований глобального коммуникативного пространства // Вестник Тамбовского университета. Серия: Гуманитарные науки. 2014. № 10. С. 40-46. (Электронная подписка НИУ ВШЭ – Научная электронная библиотека https://elibrary.ru/item.asp?id=22500597)</w:t>
      </w:r>
    </w:p>
    <w:p w14:paraId="638E96A6" w14:textId="77777777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 w:rsidRPr="00120B6E">
        <w:rPr>
          <w:color w:val="000000"/>
        </w:rPr>
        <w:t xml:space="preserve">Белякова Н.Ю. Личный бренд и корпоративная репутация: потенциал интеграционного взаимодействия  // Российская школа связей с общественностью. 2017, </w:t>
      </w:r>
      <w:r w:rsidRPr="00120B6E">
        <w:rPr>
          <w:color w:val="000000"/>
        </w:rPr>
        <w:lastRenderedPageBreak/>
        <w:t xml:space="preserve">№ 9. С. 105-114. (Электронная подписка НИУ ВШЭ – Научная электронная библиотека https://elibrary.ru/item.asp?id=28392767) </w:t>
      </w:r>
    </w:p>
    <w:p w14:paraId="6DEED443" w14:textId="77777777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 w:rsidRPr="00120B6E">
        <w:rPr>
          <w:color w:val="000000"/>
        </w:rPr>
        <w:t>Бендюков</w:t>
      </w:r>
      <w:proofErr w:type="spellEnd"/>
      <w:r w:rsidRPr="00120B6E">
        <w:rPr>
          <w:color w:val="000000"/>
        </w:rPr>
        <w:t xml:space="preserve"> М.А., </w:t>
      </w:r>
      <w:proofErr w:type="spellStart"/>
      <w:r w:rsidRPr="00120B6E">
        <w:rPr>
          <w:color w:val="000000"/>
        </w:rPr>
        <w:t>Шелонаев</w:t>
      </w:r>
      <w:proofErr w:type="spellEnd"/>
      <w:r w:rsidRPr="00120B6E">
        <w:rPr>
          <w:color w:val="000000"/>
        </w:rPr>
        <w:t xml:space="preserve"> С.И. Эффективная внутриорганизационная коммуникация и PR: сетевой подход. // </w:t>
      </w:r>
      <w:proofErr w:type="spellStart"/>
      <w:r w:rsidRPr="00120B6E">
        <w:rPr>
          <w:color w:val="000000"/>
        </w:rPr>
        <w:t>Карминские</w:t>
      </w:r>
      <w:proofErr w:type="spellEnd"/>
      <w:r w:rsidRPr="00120B6E">
        <w:rPr>
          <w:color w:val="000000"/>
        </w:rPr>
        <w:t xml:space="preserve"> чтения "Актуальные проблемы философии, культурологии, психологии, </w:t>
      </w:r>
      <w:proofErr w:type="spellStart"/>
      <w:r w:rsidRPr="00120B6E">
        <w:rPr>
          <w:color w:val="000000"/>
        </w:rPr>
        <w:t>конфликтологии</w:t>
      </w:r>
      <w:proofErr w:type="spellEnd"/>
      <w:r w:rsidRPr="00120B6E">
        <w:rPr>
          <w:color w:val="000000"/>
        </w:rPr>
        <w:t>, образования". СПБ: ПГУПС. 2015. С. 107-111. (Электронная подписка НИУ ВШЭ – Научная электронная библиотека https://elibrary.ru/item.asp?id=25521183)</w:t>
      </w:r>
    </w:p>
    <w:p w14:paraId="2B4FCFE7" w14:textId="77777777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 w:rsidRPr="00120B6E">
        <w:rPr>
          <w:color w:val="000000"/>
        </w:rPr>
        <w:t>Волкова В.С. Внутриорганизационные коммуникации. Анализ системы внутриорганизационных коммуникаций // Электронный научно-практический журнал «Экономика и менеджмент инновационных технологий». 2014. №3. (Электронная подписка НИУ ВШЭ – Научная электронная библиотека https://elibrary.ru/item.asp?id=21362886)</w:t>
      </w:r>
    </w:p>
    <w:p w14:paraId="479578D6" w14:textId="77777777" w:rsid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>
        <w:rPr>
          <w:color w:val="000000"/>
        </w:rPr>
        <w:t>Гоулман</w:t>
      </w:r>
      <w:proofErr w:type="spellEnd"/>
      <w:r>
        <w:rPr>
          <w:color w:val="000000"/>
        </w:rPr>
        <w:t xml:space="preserve">, Д. Эмоциональный интеллект : пер. с англ. / Д. </w:t>
      </w:r>
      <w:proofErr w:type="spellStart"/>
      <w:r>
        <w:rPr>
          <w:color w:val="000000"/>
        </w:rPr>
        <w:t>Гоулман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– М. : Манн, Иванов и Фербер, 2016 . – 464 с. – (Библиотека Сбербанка) . - ISBN 978-5-0005-7088-3 .</w:t>
      </w:r>
    </w:p>
    <w:p w14:paraId="62AEC741" w14:textId="77777777" w:rsidR="00120B6E" w:rsidRP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 w:rsidRPr="00120B6E">
        <w:rPr>
          <w:color w:val="000000"/>
        </w:rPr>
        <w:t>Гузикова</w:t>
      </w:r>
      <w:proofErr w:type="spellEnd"/>
      <w:r w:rsidRPr="00120B6E">
        <w:rPr>
          <w:color w:val="000000"/>
        </w:rPr>
        <w:t xml:space="preserve"> М. О., </w:t>
      </w:r>
      <w:proofErr w:type="spellStart"/>
      <w:r w:rsidRPr="00120B6E">
        <w:rPr>
          <w:color w:val="000000"/>
        </w:rPr>
        <w:t>Фофанова</w:t>
      </w:r>
      <w:proofErr w:type="spellEnd"/>
      <w:r w:rsidRPr="00120B6E">
        <w:rPr>
          <w:color w:val="000000"/>
        </w:rPr>
        <w:t xml:space="preserve"> П. Ю. Основы теории межкультурной коммуникации. Учебное пособие. – Екатеринбург, Изд-во Уральского ун-та, 2015 / (Электронная подписка НИУ ВШЭ – Научная электронная библиотека https://elibrary.ru/item.asp?id=24792219)  </w:t>
      </w:r>
    </w:p>
    <w:p w14:paraId="11380328" w14:textId="4CB0ED7B" w:rsidR="00120B6E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 w:rsidRPr="00120B6E">
        <w:rPr>
          <w:color w:val="000000"/>
        </w:rPr>
        <w:t>Измагурова</w:t>
      </w:r>
      <w:proofErr w:type="spellEnd"/>
      <w:r w:rsidRPr="00120B6E">
        <w:rPr>
          <w:color w:val="000000"/>
        </w:rPr>
        <w:t xml:space="preserve"> В.Л. Этические аспекты влияния </w:t>
      </w:r>
      <w:proofErr w:type="gramStart"/>
      <w:r w:rsidRPr="00120B6E">
        <w:rPr>
          <w:color w:val="000000"/>
        </w:rPr>
        <w:t>интернет-общения</w:t>
      </w:r>
      <w:proofErr w:type="gramEnd"/>
      <w:r w:rsidRPr="00120B6E">
        <w:rPr>
          <w:color w:val="000000"/>
        </w:rPr>
        <w:t xml:space="preserve"> на развитие сознания // </w:t>
      </w:r>
      <w:proofErr w:type="spellStart"/>
      <w:r w:rsidRPr="00120B6E">
        <w:rPr>
          <w:color w:val="000000"/>
        </w:rPr>
        <w:t>Коммуникология</w:t>
      </w:r>
      <w:proofErr w:type="spellEnd"/>
      <w:r w:rsidRPr="00120B6E">
        <w:rPr>
          <w:color w:val="000000"/>
        </w:rPr>
        <w:t xml:space="preserve">, 2017. № 4. – с. 59-70. / </w:t>
      </w:r>
      <w:proofErr w:type="gramStart"/>
      <w:r w:rsidRPr="00120B6E">
        <w:rPr>
          <w:color w:val="000000"/>
        </w:rPr>
        <w:t>(Электронная подписка НИУ ВШЭ – Научная электронная библиотека https://elibrary.ru/item.asp?id=29992318</w:t>
      </w:r>
      <w:proofErr w:type="gramEnd"/>
    </w:p>
    <w:p w14:paraId="76DCA7F6" w14:textId="620D6B48" w:rsidR="004E2B68" w:rsidRDefault="004E2B68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 w:rsidRPr="004E2B68">
        <w:rPr>
          <w:color w:val="000000"/>
        </w:rPr>
        <w:t>Катценбах</w:t>
      </w:r>
      <w:proofErr w:type="spellEnd"/>
      <w:r w:rsidRPr="004E2B68">
        <w:rPr>
          <w:color w:val="000000"/>
        </w:rPr>
        <w:t>, Д. Командный подход</w:t>
      </w:r>
      <w:proofErr w:type="gramStart"/>
      <w:r w:rsidRPr="004E2B68">
        <w:rPr>
          <w:color w:val="000000"/>
        </w:rPr>
        <w:t xml:space="preserve"> :</w:t>
      </w:r>
      <w:proofErr w:type="gramEnd"/>
      <w:r w:rsidRPr="004E2B68">
        <w:rPr>
          <w:color w:val="000000"/>
        </w:rPr>
        <w:t xml:space="preserve"> Создание высокоэффективной организации : пер. с англ. / Д. </w:t>
      </w:r>
      <w:proofErr w:type="spellStart"/>
      <w:r w:rsidRPr="004E2B68">
        <w:rPr>
          <w:color w:val="000000"/>
        </w:rPr>
        <w:t>Катценбах</w:t>
      </w:r>
      <w:proofErr w:type="spellEnd"/>
      <w:r w:rsidRPr="004E2B68">
        <w:rPr>
          <w:color w:val="000000"/>
        </w:rPr>
        <w:t>, Д. Смит</w:t>
      </w:r>
      <w:proofErr w:type="gramStart"/>
      <w:r w:rsidRPr="004E2B68">
        <w:rPr>
          <w:color w:val="000000"/>
        </w:rPr>
        <w:t xml:space="preserve"> .</w:t>
      </w:r>
      <w:proofErr w:type="gramEnd"/>
      <w:r w:rsidRPr="004E2B68">
        <w:rPr>
          <w:color w:val="000000"/>
        </w:rPr>
        <w:t xml:space="preserve"> – М. : Альпина </w:t>
      </w:r>
      <w:proofErr w:type="spellStart"/>
      <w:r w:rsidRPr="004E2B68">
        <w:rPr>
          <w:color w:val="000000"/>
        </w:rPr>
        <w:t>Паблишер</w:t>
      </w:r>
      <w:proofErr w:type="spellEnd"/>
      <w:r w:rsidRPr="004E2B68">
        <w:rPr>
          <w:color w:val="000000"/>
        </w:rPr>
        <w:t>, 2013 . – 376 с. – (Библиотека Сбербанка) . - ISBN 978-5-9614-4390-5 .</w:t>
      </w:r>
    </w:p>
    <w:p w14:paraId="783FC68A" w14:textId="4E3A2DA6" w:rsidR="003970D3" w:rsidRDefault="003970D3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>Кеннеди, Г. Переговоры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Полный курс: пер. с англ. / Г. Кеннеди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– М. : Альпина </w:t>
      </w:r>
      <w:proofErr w:type="spellStart"/>
      <w:r>
        <w:rPr>
          <w:color w:val="000000"/>
        </w:rPr>
        <w:t>Паблишер</w:t>
      </w:r>
      <w:proofErr w:type="spellEnd"/>
      <w:r>
        <w:rPr>
          <w:color w:val="000000"/>
        </w:rPr>
        <w:t xml:space="preserve">, 2012 . – 473 с. – (Библиотека Сбербанка) . - ISBN 978-5-9614-1917-7 . </w:t>
      </w:r>
    </w:p>
    <w:p w14:paraId="41B0A76D" w14:textId="3A93669E" w:rsidR="003970D3" w:rsidRDefault="003970D3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proofErr w:type="spellStart"/>
      <w:r>
        <w:rPr>
          <w:color w:val="000000"/>
        </w:rPr>
        <w:t>Кови</w:t>
      </w:r>
      <w:proofErr w:type="spellEnd"/>
      <w:r>
        <w:rPr>
          <w:color w:val="000000"/>
        </w:rPr>
        <w:t xml:space="preserve">, С. Семь навыков высокоэффективных людей: Мощные инструменты развития личности : пер. с англ. / С. </w:t>
      </w:r>
      <w:proofErr w:type="spellStart"/>
      <w:r>
        <w:rPr>
          <w:color w:val="000000"/>
        </w:rPr>
        <w:t>Кови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– М. : Альпина </w:t>
      </w:r>
      <w:proofErr w:type="spellStart"/>
      <w:r>
        <w:rPr>
          <w:color w:val="000000"/>
        </w:rPr>
        <w:t>Паблишер</w:t>
      </w:r>
      <w:proofErr w:type="spellEnd"/>
      <w:r>
        <w:rPr>
          <w:color w:val="000000"/>
        </w:rPr>
        <w:t>, 2015 . – 460 с. – (Библиотека Сбербанка) . - ISBN 978-5-9614-5313-3 .</w:t>
      </w:r>
    </w:p>
    <w:p w14:paraId="0C647137" w14:textId="77777777" w:rsidR="00120B6E" w:rsidRDefault="003970D3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>Стюарт-</w:t>
      </w:r>
      <w:proofErr w:type="spellStart"/>
      <w:r>
        <w:rPr>
          <w:color w:val="000000"/>
        </w:rPr>
        <w:t>Котце</w:t>
      </w:r>
      <w:proofErr w:type="spellEnd"/>
      <w:r>
        <w:rPr>
          <w:color w:val="000000"/>
        </w:rPr>
        <w:t>, Р. Результативность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Секреты эффективного поведения: пер. с англ. / Р. Стюарт-</w:t>
      </w:r>
      <w:proofErr w:type="spellStart"/>
      <w:r>
        <w:rPr>
          <w:color w:val="000000"/>
        </w:rPr>
        <w:t>Котце</w:t>
      </w:r>
      <w:proofErr w:type="spellEnd"/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– М. : Альпина </w:t>
      </w:r>
      <w:proofErr w:type="spellStart"/>
      <w:r>
        <w:rPr>
          <w:color w:val="000000"/>
        </w:rPr>
        <w:t>Паблишер</w:t>
      </w:r>
      <w:proofErr w:type="spellEnd"/>
      <w:r>
        <w:rPr>
          <w:color w:val="000000"/>
        </w:rPr>
        <w:t>, 2012 . – 280 с. – (Библиотека Сбербанка</w:t>
      </w:r>
      <w:r w:rsidR="00120B6E">
        <w:rPr>
          <w:color w:val="000000"/>
        </w:rPr>
        <w:t xml:space="preserve">) . - ISBN 978-5-9614-1934-4 . </w:t>
      </w:r>
    </w:p>
    <w:p w14:paraId="0ED3231C" w14:textId="04580EA5" w:rsidR="003970D3" w:rsidRDefault="009E5C67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/>
        </w:rPr>
      </w:pPr>
      <w:r>
        <w:rPr>
          <w:color w:val="000000"/>
        </w:rPr>
        <w:t xml:space="preserve">Шарма, Р. </w:t>
      </w:r>
      <w:r w:rsidR="003970D3">
        <w:rPr>
          <w:color w:val="000000"/>
        </w:rPr>
        <w:t>Лидер без титула</w:t>
      </w:r>
      <w:proofErr w:type="gramStart"/>
      <w:r w:rsidR="003970D3">
        <w:rPr>
          <w:color w:val="000000"/>
        </w:rPr>
        <w:t xml:space="preserve"> :</w:t>
      </w:r>
      <w:proofErr w:type="gramEnd"/>
      <w:r w:rsidR="003970D3">
        <w:rPr>
          <w:color w:val="000000"/>
        </w:rPr>
        <w:t xml:space="preserve"> Современная притча об истинном успехе в жизни и бизнесе : пер. с англ. / Р. Шарма</w:t>
      </w:r>
      <w:proofErr w:type="gramStart"/>
      <w:r w:rsidR="003970D3">
        <w:rPr>
          <w:color w:val="000000"/>
        </w:rPr>
        <w:t xml:space="preserve"> .</w:t>
      </w:r>
      <w:proofErr w:type="gramEnd"/>
      <w:r w:rsidR="003970D3">
        <w:rPr>
          <w:color w:val="000000"/>
        </w:rPr>
        <w:t xml:space="preserve"> – М. : АСТ, 2015 . – 208 с. – (Библиотека Сбербанка) . - ISBN 978-5-1709-1665-8 .</w:t>
      </w:r>
    </w:p>
    <w:p w14:paraId="54F69767" w14:textId="57771D94" w:rsidR="003970D3" w:rsidRDefault="00120B6E" w:rsidP="00120B6E">
      <w:pPr>
        <w:pStyle w:val="ac"/>
        <w:tabs>
          <w:tab w:val="left" w:pos="426"/>
        </w:tabs>
        <w:spacing w:after="120"/>
        <w:ind w:left="0"/>
        <w:contextualSpacing w:val="0"/>
        <w:jc w:val="both"/>
        <w:rPr>
          <w:color w:val="000000" w:themeColor="text1"/>
          <w:szCs w:val="24"/>
        </w:rPr>
      </w:pPr>
      <w:proofErr w:type="spellStart"/>
      <w:r w:rsidRPr="00120B6E">
        <w:rPr>
          <w:color w:val="000000" w:themeColor="text1"/>
          <w:szCs w:val="24"/>
        </w:rPr>
        <w:t>Эльстер</w:t>
      </w:r>
      <w:proofErr w:type="spellEnd"/>
      <w:r w:rsidRPr="00120B6E">
        <w:rPr>
          <w:color w:val="000000" w:themeColor="text1"/>
          <w:szCs w:val="24"/>
        </w:rPr>
        <w:t>, Ю. Объяснение социального поведения: еще раз об основах социальных наук</w:t>
      </w:r>
      <w:proofErr w:type="gramStart"/>
      <w:r w:rsidRPr="00120B6E">
        <w:rPr>
          <w:color w:val="000000" w:themeColor="text1"/>
          <w:szCs w:val="24"/>
        </w:rPr>
        <w:t xml:space="preserve"> :</w:t>
      </w:r>
      <w:proofErr w:type="gram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Explaining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social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behavior</w:t>
      </w:r>
      <w:proofErr w:type="spellEnd"/>
      <w:r w:rsidRPr="00120B6E">
        <w:rPr>
          <w:color w:val="000000" w:themeColor="text1"/>
          <w:szCs w:val="24"/>
        </w:rPr>
        <w:t xml:space="preserve">: </w:t>
      </w:r>
      <w:proofErr w:type="spellStart"/>
      <w:r w:rsidRPr="00120B6E">
        <w:rPr>
          <w:color w:val="000000" w:themeColor="text1"/>
          <w:szCs w:val="24"/>
        </w:rPr>
        <w:t>more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nuts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and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bolts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for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the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social</w:t>
      </w:r>
      <w:proofErr w:type="spellEnd"/>
      <w:r w:rsidRPr="00120B6E">
        <w:rPr>
          <w:color w:val="000000" w:themeColor="text1"/>
          <w:szCs w:val="24"/>
        </w:rPr>
        <w:t xml:space="preserve"> </w:t>
      </w:r>
      <w:proofErr w:type="spellStart"/>
      <w:r w:rsidRPr="00120B6E">
        <w:rPr>
          <w:color w:val="000000" w:themeColor="text1"/>
          <w:szCs w:val="24"/>
        </w:rPr>
        <w:t>sciences</w:t>
      </w:r>
      <w:proofErr w:type="spellEnd"/>
      <w:r w:rsidRPr="00120B6E">
        <w:rPr>
          <w:color w:val="000000" w:themeColor="text1"/>
          <w:szCs w:val="24"/>
        </w:rPr>
        <w:t xml:space="preserve"> : пер. с англ. / Ю. </w:t>
      </w:r>
      <w:proofErr w:type="spellStart"/>
      <w:r w:rsidRPr="00120B6E">
        <w:rPr>
          <w:color w:val="000000" w:themeColor="text1"/>
          <w:szCs w:val="24"/>
        </w:rPr>
        <w:t>Эльстер</w:t>
      </w:r>
      <w:proofErr w:type="spellEnd"/>
      <w:proofErr w:type="gramStart"/>
      <w:r w:rsidRPr="00120B6E">
        <w:rPr>
          <w:color w:val="000000" w:themeColor="text1"/>
          <w:szCs w:val="24"/>
        </w:rPr>
        <w:t xml:space="preserve"> .</w:t>
      </w:r>
      <w:proofErr w:type="gramEnd"/>
      <w:r w:rsidRPr="00120B6E">
        <w:rPr>
          <w:color w:val="000000" w:themeColor="text1"/>
          <w:szCs w:val="24"/>
        </w:rPr>
        <w:t xml:space="preserve"> – М. : Изд. дом Гос. ун-та - </w:t>
      </w:r>
      <w:proofErr w:type="spellStart"/>
      <w:r w:rsidRPr="00120B6E">
        <w:rPr>
          <w:color w:val="000000" w:themeColor="text1"/>
          <w:szCs w:val="24"/>
        </w:rPr>
        <w:t>Высш</w:t>
      </w:r>
      <w:proofErr w:type="spellEnd"/>
      <w:r w:rsidRPr="00120B6E">
        <w:rPr>
          <w:color w:val="000000" w:themeColor="text1"/>
          <w:szCs w:val="24"/>
        </w:rPr>
        <w:t xml:space="preserve">. </w:t>
      </w:r>
      <w:proofErr w:type="spellStart"/>
      <w:r w:rsidRPr="00120B6E">
        <w:rPr>
          <w:color w:val="000000" w:themeColor="text1"/>
          <w:szCs w:val="24"/>
        </w:rPr>
        <w:t>шк</w:t>
      </w:r>
      <w:proofErr w:type="spellEnd"/>
      <w:r w:rsidRPr="00120B6E">
        <w:rPr>
          <w:color w:val="000000" w:themeColor="text1"/>
          <w:szCs w:val="24"/>
        </w:rPr>
        <w:t>. экономики, 2011 . – 470 с. – (Социальная теория) . – На рус. яз. - ISBN 978-5-7598-0821-3 .</w:t>
      </w:r>
    </w:p>
    <w:p w14:paraId="6E48A8C4" w14:textId="77777777" w:rsidR="00120B6E" w:rsidRPr="004E2B68" w:rsidRDefault="00120B6E" w:rsidP="004E2B68">
      <w:pPr>
        <w:tabs>
          <w:tab w:val="left" w:pos="426"/>
        </w:tabs>
        <w:spacing w:before="120" w:after="120"/>
        <w:ind w:firstLine="0"/>
        <w:jc w:val="both"/>
        <w:rPr>
          <w:color w:val="000000" w:themeColor="text1"/>
          <w:szCs w:val="24"/>
        </w:rPr>
      </w:pPr>
    </w:p>
    <w:p w14:paraId="0ECFD80D" w14:textId="77777777" w:rsidR="00F37200" w:rsidRDefault="00F37200" w:rsidP="00A80806">
      <w:pPr>
        <w:pStyle w:val="ac"/>
        <w:numPr>
          <w:ilvl w:val="1"/>
          <w:numId w:val="11"/>
        </w:numPr>
        <w:tabs>
          <w:tab w:val="left" w:pos="426"/>
        </w:tabs>
        <w:spacing w:before="120" w:after="12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Информационно-справочные системы</w:t>
      </w:r>
    </w:p>
    <w:p w14:paraId="56A012F5" w14:textId="77777777" w:rsidR="00F37200" w:rsidRDefault="00F37200" w:rsidP="00F37200">
      <w:p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Для подготовки к семинарским занятиям и самостоятельной работы по тематике дисциплины студентам рекомендуется обратиться к следующим ресурсам:</w:t>
      </w:r>
    </w:p>
    <w:p w14:paraId="56042F99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5B44D3">
        <w:rPr>
          <w:color w:val="000000" w:themeColor="text1"/>
          <w:szCs w:val="24"/>
          <w:lang w:val="en-US"/>
        </w:rPr>
        <w:t>eLIBRARY.RU</w:t>
      </w:r>
    </w:p>
    <w:p w14:paraId="79A2DE50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proofErr w:type="spellStart"/>
      <w:r w:rsidRPr="005B44D3">
        <w:rPr>
          <w:color w:val="000000" w:themeColor="text1"/>
          <w:szCs w:val="24"/>
          <w:lang w:val="en-US"/>
        </w:rPr>
        <w:t>EastView</w:t>
      </w:r>
      <w:proofErr w:type="spellEnd"/>
    </w:p>
    <w:p w14:paraId="7837AC2E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5B44D3">
        <w:rPr>
          <w:color w:val="000000" w:themeColor="text1"/>
          <w:szCs w:val="24"/>
          <w:lang w:val="en-US"/>
        </w:rPr>
        <w:t>Science Direct</w:t>
      </w:r>
    </w:p>
    <w:p w14:paraId="0AD54A23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5B44D3">
        <w:rPr>
          <w:color w:val="000000" w:themeColor="text1"/>
          <w:szCs w:val="24"/>
          <w:lang w:val="en-US"/>
        </w:rPr>
        <w:t>EBSCO</w:t>
      </w:r>
    </w:p>
    <w:p w14:paraId="3389EA12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5B44D3">
        <w:rPr>
          <w:color w:val="000000" w:themeColor="text1"/>
          <w:szCs w:val="24"/>
          <w:lang w:val="en-US"/>
        </w:rPr>
        <w:t>Emerald</w:t>
      </w:r>
    </w:p>
    <w:p w14:paraId="4CE587B6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5B44D3">
        <w:rPr>
          <w:color w:val="000000" w:themeColor="text1"/>
          <w:szCs w:val="24"/>
          <w:lang w:val="en-US"/>
        </w:rPr>
        <w:t>SAGE Journals Online</w:t>
      </w:r>
    </w:p>
    <w:p w14:paraId="1C941C6C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  <w:lang w:val="en-US"/>
        </w:rPr>
      </w:pPr>
      <w:r w:rsidRPr="005B44D3">
        <w:rPr>
          <w:color w:val="000000" w:themeColor="text1"/>
          <w:szCs w:val="24"/>
          <w:lang w:val="en-US"/>
        </w:rPr>
        <w:t>Springer Link</w:t>
      </w:r>
    </w:p>
    <w:p w14:paraId="791323C3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proofErr w:type="spellStart"/>
      <w:r w:rsidRPr="005B44D3">
        <w:rPr>
          <w:color w:val="000000" w:themeColor="text1"/>
          <w:szCs w:val="24"/>
        </w:rPr>
        <w:t>Oxford</w:t>
      </w:r>
      <w:proofErr w:type="spellEnd"/>
      <w:r w:rsidRPr="005B44D3">
        <w:rPr>
          <w:color w:val="000000" w:themeColor="text1"/>
          <w:szCs w:val="24"/>
        </w:rPr>
        <w:t xml:space="preserve"> </w:t>
      </w:r>
      <w:proofErr w:type="spellStart"/>
      <w:r w:rsidRPr="005B44D3">
        <w:rPr>
          <w:color w:val="000000" w:themeColor="text1"/>
          <w:szCs w:val="24"/>
        </w:rPr>
        <w:t>Reference</w:t>
      </w:r>
      <w:proofErr w:type="spellEnd"/>
      <w:r w:rsidRPr="005B44D3">
        <w:rPr>
          <w:color w:val="000000" w:themeColor="text1"/>
          <w:szCs w:val="24"/>
        </w:rPr>
        <w:t xml:space="preserve"> </w:t>
      </w:r>
      <w:proofErr w:type="spellStart"/>
      <w:r w:rsidRPr="005B44D3">
        <w:rPr>
          <w:color w:val="000000" w:themeColor="text1"/>
          <w:szCs w:val="24"/>
        </w:rPr>
        <w:t>Online</w:t>
      </w:r>
      <w:proofErr w:type="spellEnd"/>
      <w:r w:rsidRPr="005B44D3">
        <w:rPr>
          <w:color w:val="000000" w:themeColor="text1"/>
          <w:szCs w:val="24"/>
        </w:rPr>
        <w:t xml:space="preserve"> </w:t>
      </w:r>
      <w:proofErr w:type="spellStart"/>
      <w:r w:rsidRPr="005B44D3">
        <w:rPr>
          <w:color w:val="000000" w:themeColor="text1"/>
          <w:szCs w:val="24"/>
        </w:rPr>
        <w:t>Premium</w:t>
      </w:r>
      <w:proofErr w:type="spellEnd"/>
    </w:p>
    <w:p w14:paraId="6E4FE972" w14:textId="77777777" w:rsidR="00F37200" w:rsidRPr="005B44D3" w:rsidRDefault="00F37200" w:rsidP="00A80806">
      <w:pPr>
        <w:pStyle w:val="ac"/>
        <w:numPr>
          <w:ilvl w:val="0"/>
          <w:numId w:val="13"/>
        </w:num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proofErr w:type="spellStart"/>
      <w:r w:rsidRPr="005B44D3">
        <w:rPr>
          <w:color w:val="000000" w:themeColor="text1"/>
          <w:szCs w:val="24"/>
        </w:rPr>
        <w:t>Oxford</w:t>
      </w:r>
      <w:proofErr w:type="spellEnd"/>
      <w:r w:rsidRPr="005B44D3">
        <w:rPr>
          <w:color w:val="000000" w:themeColor="text1"/>
          <w:szCs w:val="24"/>
        </w:rPr>
        <w:t xml:space="preserve"> </w:t>
      </w:r>
      <w:proofErr w:type="spellStart"/>
      <w:r w:rsidRPr="005B44D3">
        <w:rPr>
          <w:color w:val="000000" w:themeColor="text1"/>
          <w:szCs w:val="24"/>
        </w:rPr>
        <w:t>English</w:t>
      </w:r>
      <w:proofErr w:type="spellEnd"/>
      <w:r w:rsidRPr="005B44D3">
        <w:rPr>
          <w:color w:val="000000" w:themeColor="text1"/>
          <w:szCs w:val="24"/>
        </w:rPr>
        <w:t xml:space="preserve"> </w:t>
      </w:r>
      <w:proofErr w:type="spellStart"/>
      <w:r w:rsidRPr="005B44D3">
        <w:rPr>
          <w:color w:val="000000" w:themeColor="text1"/>
          <w:szCs w:val="24"/>
        </w:rPr>
        <w:t>Dictionary</w:t>
      </w:r>
      <w:proofErr w:type="spellEnd"/>
    </w:p>
    <w:p w14:paraId="0ABBB321" w14:textId="77777777" w:rsidR="00F37200" w:rsidRDefault="00F37200" w:rsidP="00F37200">
      <w:p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Доступ к указанным ресурсам осуществляется по ссылке: </w:t>
      </w:r>
      <w:r w:rsidRPr="001C14B8">
        <w:rPr>
          <w:color w:val="000000" w:themeColor="text1"/>
          <w:szCs w:val="24"/>
        </w:rPr>
        <w:t>https://library.hse.ru/e-resources</w:t>
      </w:r>
      <w:r>
        <w:rPr>
          <w:color w:val="000000" w:themeColor="text1"/>
          <w:szCs w:val="24"/>
        </w:rPr>
        <w:t>.</w:t>
      </w:r>
    </w:p>
    <w:p w14:paraId="5DD39E14" w14:textId="77777777" w:rsidR="00F37200" w:rsidRPr="00A34ED4" w:rsidRDefault="00F37200" w:rsidP="00F37200">
      <w:pPr>
        <w:tabs>
          <w:tab w:val="left" w:pos="426"/>
        </w:tabs>
        <w:spacing w:before="120" w:after="1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Рекомендации по подбору дополнительных материалов с использованием указанных ресурсов студенты получают у преподавателя.</w:t>
      </w:r>
    </w:p>
    <w:p w14:paraId="1A643BBC" w14:textId="77777777" w:rsidR="00F37200" w:rsidRPr="00413DC6" w:rsidRDefault="00F37200" w:rsidP="004E2B68">
      <w:pPr>
        <w:spacing w:after="200" w:line="276" w:lineRule="auto"/>
        <w:rPr>
          <w:b/>
          <w:szCs w:val="24"/>
        </w:rPr>
      </w:pPr>
      <w:r>
        <w:rPr>
          <w:rFonts w:eastAsiaTheme="minorHAnsi"/>
          <w:color w:val="000000"/>
          <w:szCs w:val="24"/>
        </w:rPr>
        <w:br/>
      </w:r>
      <w:r>
        <w:rPr>
          <w:b/>
          <w:szCs w:val="24"/>
        </w:rPr>
        <w:t xml:space="preserve">10. </w:t>
      </w:r>
      <w:r w:rsidRPr="00413DC6">
        <w:rPr>
          <w:b/>
          <w:szCs w:val="24"/>
        </w:rPr>
        <w:t>Рекомендации для самостоятельной работы студентов</w:t>
      </w:r>
    </w:p>
    <w:p w14:paraId="1254664E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>Самостоятельная работа может рассматриваться как организационная форма обучения – система педагогических условий, обеспечивающих управление учебной деятельностью по освоению знаний и умений в области учебной деятельности без посторонней помощи. Студенту нужно четко понимать, что самостоятельная работа  – не просто обязательное, а необходимое условие для получения знаний по дисциплине и развитию компетенций, необходимых в будущей профессиональной деятельности.</w:t>
      </w:r>
    </w:p>
    <w:p w14:paraId="4AE56AFE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>Самостоятельная работа проводится с целью:</w:t>
      </w:r>
    </w:p>
    <w:p w14:paraId="5E467600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 xml:space="preserve">систематизации и закрепления полученных на лекциях теоретических знаний; </w:t>
      </w:r>
    </w:p>
    <w:p w14:paraId="5029D523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 xml:space="preserve">углубления и расширения теоретических знаний; </w:t>
      </w:r>
    </w:p>
    <w:p w14:paraId="6FE27235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 xml:space="preserve">формирования умений использовать нормативную, правовую, справочную документацию и специальную литературу; </w:t>
      </w:r>
    </w:p>
    <w:p w14:paraId="5D445AEE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 xml:space="preserve">развития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22614A15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 xml:space="preserve">формирования самостоятельности мышления, способностей к саморазвитию, самосовершенствованию и самореализации; </w:t>
      </w:r>
    </w:p>
    <w:p w14:paraId="0963D782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>формирования практических (</w:t>
      </w:r>
      <w:proofErr w:type="spellStart"/>
      <w:r w:rsidRPr="00F426FC">
        <w:rPr>
          <w:color w:val="000000"/>
        </w:rPr>
        <w:t>общеучебных</w:t>
      </w:r>
      <w:proofErr w:type="spellEnd"/>
      <w:r w:rsidRPr="00F426FC">
        <w:rPr>
          <w:color w:val="000000"/>
        </w:rPr>
        <w:t xml:space="preserve"> и профессиональных) умений и навыков;</w:t>
      </w:r>
    </w:p>
    <w:p w14:paraId="564F3B77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>развития исследовательских умений;</w:t>
      </w:r>
    </w:p>
    <w:p w14:paraId="38A928A3" w14:textId="77777777" w:rsidR="00F37200" w:rsidRPr="00F426FC" w:rsidRDefault="00F37200" w:rsidP="00A8080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>получения навыков эффективной самостоятельной профессиональной (практической и научно-теоретической) деятельности.</w:t>
      </w:r>
    </w:p>
    <w:p w14:paraId="4C88B7FA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566"/>
        <w:jc w:val="both"/>
        <w:rPr>
          <w:color w:val="000000"/>
        </w:rPr>
      </w:pPr>
      <w:r w:rsidRPr="00F426FC">
        <w:rPr>
          <w:color w:val="000000"/>
        </w:rPr>
        <w:t>В учебном процессе выделяют два вида самостоятельной работы:</w:t>
      </w:r>
    </w:p>
    <w:p w14:paraId="3406C597" w14:textId="77777777" w:rsidR="00F37200" w:rsidRPr="00F426FC" w:rsidRDefault="00F37200" w:rsidP="00A808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>аудиторная;</w:t>
      </w:r>
    </w:p>
    <w:p w14:paraId="02D70E8C" w14:textId="77777777" w:rsidR="00F37200" w:rsidRPr="00F426FC" w:rsidRDefault="00F37200" w:rsidP="00A8080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 w:rsidRPr="00F426FC">
        <w:rPr>
          <w:color w:val="000000"/>
        </w:rPr>
        <w:t>внеаудиторная.</w:t>
      </w:r>
    </w:p>
    <w:p w14:paraId="0F55B86D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14:paraId="6690DD7A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>Внеаудиторная самостоятельная работа -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14:paraId="5E8D84C9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lastRenderedPageBreak/>
        <w:t>Самостоятельная работа, не предусмотренная программой учебной дисциплины,  раскрывающей и конкретизирующей ее содержание, осуществляется студентом инициативно, с целью реализации собственных учебных и научных интересов.</w:t>
      </w:r>
    </w:p>
    <w:p w14:paraId="762BE955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 xml:space="preserve">Для более эффективного выполнения самостоятельной работы по дисциплине преподаватель рекомендует источники для работы, характеризует наиболее рациональную методику самостоятельной работы, демонстрирует ранее выполненные студентами работы и т. п. </w:t>
      </w:r>
    </w:p>
    <w:p w14:paraId="0DA36BAD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индивидуальные особенности студента.</w:t>
      </w:r>
    </w:p>
    <w:p w14:paraId="516680D2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 xml:space="preserve">Самостоятельная работа может осуществляться индивидуально или группами студентов </w:t>
      </w:r>
      <w:proofErr w:type="spellStart"/>
      <w:r w:rsidRPr="00F426FC">
        <w:rPr>
          <w:color w:val="000000"/>
        </w:rPr>
        <w:t>online</w:t>
      </w:r>
      <w:proofErr w:type="spellEnd"/>
      <w:r w:rsidRPr="00F426FC">
        <w:rPr>
          <w:color w:val="000000"/>
        </w:rPr>
        <w:t xml:space="preserve"> и на занятиях в зависимости от цели, объема, конкретной тематики самостоятельной работы, уровня сложности.</w:t>
      </w:r>
    </w:p>
    <w:p w14:paraId="6468E23C" w14:textId="77777777" w:rsidR="00F37200" w:rsidRPr="00F426FC" w:rsidRDefault="00F37200" w:rsidP="00F372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jc w:val="both"/>
        <w:rPr>
          <w:color w:val="000000"/>
        </w:rPr>
      </w:pPr>
      <w:r w:rsidRPr="00F426FC">
        <w:rPr>
          <w:color w:val="000000"/>
        </w:rPr>
        <w:t>Контроль результатов внеаудиторной самостоятельной работы осуществляется в пределах времени, отведенного на обязательные учебные занятия по дисциплине на семинарских занятиях.</w:t>
      </w:r>
    </w:p>
    <w:p w14:paraId="26BC11DB" w14:textId="77777777" w:rsidR="00F37200" w:rsidRPr="00E37BD2" w:rsidRDefault="00F37200" w:rsidP="00A80806">
      <w:pPr>
        <w:pStyle w:val="1"/>
        <w:keepNext w:val="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/>
          <w:color w:val="000000" w:themeColor="text1"/>
          <w:sz w:val="24"/>
        </w:rPr>
      </w:pPr>
      <w:r w:rsidRPr="00E37BD2">
        <w:rPr>
          <w:b/>
          <w:color w:val="000000" w:themeColor="text1"/>
          <w:sz w:val="32"/>
          <w:szCs w:val="24"/>
        </w:rPr>
        <w:t xml:space="preserve"> </w:t>
      </w:r>
      <w:r w:rsidRPr="00E37BD2">
        <w:rPr>
          <w:b/>
          <w:color w:val="000000" w:themeColor="text1"/>
          <w:sz w:val="24"/>
        </w:rPr>
        <w:t>Материально-техническое обеспечение дисциплины и информационные технологии, используемые при осуществлении образовательного процесса по дисциплине, включая перечень программного обеспечения информационных справочных систем (при необходимости)</w:t>
      </w:r>
    </w:p>
    <w:p w14:paraId="1805D448" w14:textId="77777777" w:rsidR="00F37200" w:rsidRPr="00B723EF" w:rsidRDefault="00F37200" w:rsidP="00F37200">
      <w:pPr>
        <w:jc w:val="both"/>
      </w:pPr>
      <w:r w:rsidRPr="00B723EF">
        <w:t>Для лекций и семинаров используется проектор и компьютер с выходом в Интернет.</w:t>
      </w:r>
    </w:p>
    <w:p w14:paraId="32AD79D7" w14:textId="77777777" w:rsidR="00F37200" w:rsidRPr="002675C1" w:rsidRDefault="00F37200" w:rsidP="00A80806">
      <w:pPr>
        <w:pStyle w:val="1"/>
        <w:keepLines/>
        <w:numPr>
          <w:ilvl w:val="0"/>
          <w:numId w:val="10"/>
        </w:numPr>
        <w:spacing w:after="240"/>
        <w:ind w:left="0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675C1">
        <w:rPr>
          <w:rFonts w:eastAsia="Calibri"/>
          <w:b/>
          <w:sz w:val="24"/>
          <w:szCs w:val="24"/>
          <w:lang w:eastAsia="en-US"/>
        </w:rPr>
        <w:t>Особенности организации обучения для лиц с ограниченными возможностями здоровья</w:t>
      </w:r>
    </w:p>
    <w:p w14:paraId="442802F9" w14:textId="77777777" w:rsidR="00F37200" w:rsidRPr="002675C1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675C1">
        <w:rPr>
          <w:rFonts w:ascii="Times New Roman" w:hAnsi="Times New Roman"/>
          <w:color w:val="000000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следующих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14:paraId="4E06EA71" w14:textId="77777777" w:rsidR="00F37200" w:rsidRPr="002675C1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75C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2675C1">
        <w:rPr>
          <w:rFonts w:ascii="Times New Roman" w:hAnsi="Times New Roman"/>
          <w:i/>
          <w:color w:val="000000"/>
          <w:sz w:val="24"/>
          <w:szCs w:val="24"/>
        </w:rPr>
        <w:t>для лиц с нарушениями зрения:</w:t>
      </w:r>
      <w:r w:rsidRPr="002675C1">
        <w:rPr>
          <w:rFonts w:ascii="Times New Roman" w:hAnsi="Times New Roman"/>
          <w:color w:val="000000"/>
          <w:sz w:val="24"/>
          <w:szCs w:val="24"/>
        </w:rPr>
        <w:t xml:space="preserve">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2675C1">
        <w:rPr>
          <w:rFonts w:ascii="Times New Roman" w:hAnsi="Times New Roman"/>
          <w:color w:val="000000"/>
          <w:sz w:val="24"/>
          <w:szCs w:val="24"/>
        </w:rPr>
        <w:t>аудиоформат</w:t>
      </w:r>
      <w:proofErr w:type="spellEnd"/>
      <w:r w:rsidRPr="002675C1">
        <w:rPr>
          <w:rFonts w:ascii="Times New Roman" w:hAnsi="Times New Roman"/>
          <w:color w:val="000000"/>
          <w:sz w:val="24"/>
          <w:szCs w:val="24"/>
        </w:rPr>
        <w:t xml:space="preserve">); индивидуальные консультации с привлечением </w:t>
      </w:r>
      <w:proofErr w:type="spellStart"/>
      <w:r w:rsidRPr="002675C1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2675C1">
        <w:rPr>
          <w:rFonts w:ascii="Times New Roman" w:hAnsi="Times New Roman"/>
          <w:color w:val="000000"/>
          <w:sz w:val="24"/>
          <w:szCs w:val="24"/>
        </w:rPr>
        <w:t>; индивидуальные задания и консультации.</w:t>
      </w:r>
    </w:p>
    <w:p w14:paraId="7A5CBEAC" w14:textId="77777777" w:rsidR="00F37200" w:rsidRPr="002675C1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75C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2675C1">
        <w:rPr>
          <w:rFonts w:ascii="Times New Roman" w:hAnsi="Times New Roman"/>
          <w:i/>
          <w:color w:val="000000"/>
          <w:sz w:val="24"/>
          <w:szCs w:val="24"/>
        </w:rPr>
        <w:t>для лиц с нарушениями слуха</w:t>
      </w:r>
      <w:r w:rsidRPr="002675C1">
        <w:rPr>
          <w:rFonts w:ascii="Times New Roman" w:hAnsi="Times New Roman"/>
          <w:color w:val="000000"/>
          <w:sz w:val="24"/>
          <w:szCs w:val="24"/>
        </w:rPr>
        <w:t xml:space="preserve">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2675C1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2675C1">
        <w:rPr>
          <w:rFonts w:ascii="Times New Roman" w:hAnsi="Times New Roman"/>
          <w:color w:val="000000"/>
          <w:sz w:val="24"/>
          <w:szCs w:val="24"/>
        </w:rPr>
        <w:t>; индивидуальные задания и консультации.</w:t>
      </w:r>
    </w:p>
    <w:p w14:paraId="530BD394" w14:textId="77777777" w:rsidR="00F37200" w:rsidRPr="002675C1" w:rsidRDefault="00F37200" w:rsidP="00F37200">
      <w:pPr>
        <w:pStyle w:val="ad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75C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2675C1">
        <w:rPr>
          <w:rFonts w:ascii="Times New Roman" w:hAnsi="Times New Roman"/>
          <w:i/>
          <w:color w:val="000000"/>
          <w:sz w:val="24"/>
          <w:szCs w:val="24"/>
        </w:rPr>
        <w:t>для лиц с нарушениями опорно-двигательного аппарата</w:t>
      </w:r>
      <w:r w:rsidRPr="002675C1">
        <w:rPr>
          <w:rFonts w:ascii="Times New Roman" w:hAnsi="Times New Roman"/>
          <w:color w:val="000000"/>
          <w:sz w:val="24"/>
          <w:szCs w:val="24"/>
        </w:rPr>
        <w:t>: в печатной форме; в форме электронного документа; в форме аудиофайла; индивидуальные задания и консультации.</w:t>
      </w:r>
    </w:p>
    <w:sectPr w:rsidR="00F37200" w:rsidRPr="002675C1" w:rsidSect="0044357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8DE9" w14:textId="77777777" w:rsidR="007575A6" w:rsidRDefault="007575A6" w:rsidP="00B62F71">
      <w:r>
        <w:separator/>
      </w:r>
    </w:p>
  </w:endnote>
  <w:endnote w:type="continuationSeparator" w:id="0">
    <w:p w14:paraId="4C7AC50B" w14:textId="77777777" w:rsidR="007575A6" w:rsidRDefault="007575A6" w:rsidP="00B6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73678"/>
      <w:docPartObj>
        <w:docPartGallery w:val="Page Numbers (Bottom of Page)"/>
        <w:docPartUnique/>
      </w:docPartObj>
    </w:sdtPr>
    <w:sdtEndPr/>
    <w:sdtContent>
      <w:p w14:paraId="40094467" w14:textId="77777777" w:rsidR="00D42DF9" w:rsidRDefault="00D42D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DC">
          <w:rPr>
            <w:noProof/>
          </w:rPr>
          <w:t>4</w:t>
        </w:r>
        <w:r>
          <w:fldChar w:fldCharType="end"/>
        </w:r>
      </w:p>
    </w:sdtContent>
  </w:sdt>
  <w:p w14:paraId="3E91F1F1" w14:textId="77777777" w:rsidR="00D42DF9" w:rsidRDefault="00D42D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0A0D5" w14:textId="77777777" w:rsidR="007575A6" w:rsidRDefault="007575A6" w:rsidP="00B62F71">
      <w:r>
        <w:separator/>
      </w:r>
    </w:p>
  </w:footnote>
  <w:footnote w:type="continuationSeparator" w:id="0">
    <w:p w14:paraId="255AD4CD" w14:textId="77777777" w:rsidR="007575A6" w:rsidRDefault="007575A6" w:rsidP="00B6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5"/>
      <w:gridCol w:w="9156"/>
    </w:tblGrid>
    <w:tr w:rsidR="00D42DF9" w14:paraId="3BD9E13F" w14:textId="77777777" w:rsidTr="00F37200">
      <w:tc>
        <w:tcPr>
          <w:tcW w:w="872" w:type="dxa"/>
        </w:tcPr>
        <w:p w14:paraId="42C82C52" w14:textId="77777777" w:rsidR="00D42DF9" w:rsidRDefault="00D42DF9" w:rsidP="00F37200">
          <w:pPr>
            <w:pStyle w:val="a7"/>
            <w:ind w:firstLine="0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30A2F273" wp14:editId="763BE0F8">
                <wp:extent cx="418465" cy="452755"/>
                <wp:effectExtent l="0" t="0" r="0" b="4445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9" w:type="dxa"/>
        </w:tcPr>
        <w:p w14:paraId="42A8C048" w14:textId="1BA07E62" w:rsidR="00D42DF9" w:rsidRPr="00C87825" w:rsidRDefault="00D42DF9" w:rsidP="00C8782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 – Санкт-Петербург</w:t>
          </w:r>
          <w:r w:rsidRPr="00060113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Рабочая п</w:t>
          </w:r>
          <w:r w:rsidRPr="00371C63">
            <w:rPr>
              <w:sz w:val="20"/>
              <w:szCs w:val="20"/>
            </w:rPr>
            <w:t>рограмма дисциплины</w:t>
          </w:r>
          <w:r w:rsidRPr="00060113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«</w:t>
          </w:r>
          <w:r w:rsidRPr="00C87825">
            <w:rPr>
              <w:sz w:val="20"/>
              <w:szCs w:val="20"/>
            </w:rPr>
            <w:t>Корпоративная культура и внутренние коммуникации</w:t>
          </w:r>
          <w:r>
            <w:rPr>
              <w:sz w:val="20"/>
              <w:szCs w:val="20"/>
            </w:rPr>
            <w:t xml:space="preserve">» для направления </w:t>
          </w:r>
          <w:r w:rsidRPr="00C87825">
            <w:rPr>
              <w:sz w:val="20"/>
              <w:szCs w:val="20"/>
            </w:rPr>
            <w:t>58.00.00 Востоковедение и африканистика, 46.00.00 История и археология,</w:t>
          </w:r>
        </w:p>
        <w:p w14:paraId="14592B2C" w14:textId="771D3B95" w:rsidR="00D42DF9" w:rsidRPr="00060113" w:rsidRDefault="00D42DF9" w:rsidP="00C87825">
          <w:pPr>
            <w:jc w:val="center"/>
            <w:rPr>
              <w:sz w:val="20"/>
              <w:szCs w:val="20"/>
            </w:rPr>
          </w:pPr>
          <w:r w:rsidRPr="00C87825">
            <w:rPr>
              <w:sz w:val="20"/>
              <w:szCs w:val="20"/>
            </w:rPr>
            <w:t>38.00.00 Экономика и управление, 41.00.00 Полит</w:t>
          </w:r>
          <w:r>
            <w:rPr>
              <w:sz w:val="20"/>
              <w:szCs w:val="20"/>
            </w:rPr>
            <w:t>ические науки и регионоведение,</w:t>
          </w:r>
          <w:r>
            <w:rPr>
              <w:sz w:val="20"/>
              <w:szCs w:val="20"/>
            </w:rPr>
            <w:br/>
          </w:r>
          <w:r w:rsidRPr="00C87825">
            <w:rPr>
              <w:sz w:val="20"/>
              <w:szCs w:val="20"/>
            </w:rPr>
            <w:t>39.00.00 Социология и социальная работа, 45.00.00 Языкоз</w:t>
          </w:r>
          <w:r>
            <w:rPr>
              <w:sz w:val="20"/>
              <w:szCs w:val="20"/>
            </w:rPr>
            <w:t>нание и литературоведение,</w:t>
          </w:r>
          <w:r>
            <w:rPr>
              <w:sz w:val="20"/>
              <w:szCs w:val="20"/>
            </w:rPr>
            <w:br/>
          </w:r>
          <w:r w:rsidRPr="00C87825">
            <w:rPr>
              <w:sz w:val="20"/>
              <w:szCs w:val="20"/>
            </w:rPr>
            <w:t xml:space="preserve">40.00.00 Юриспруденция </w:t>
          </w:r>
          <w:r w:rsidRPr="00060113">
            <w:rPr>
              <w:sz w:val="20"/>
              <w:szCs w:val="20"/>
            </w:rPr>
            <w:t>подгото</w:t>
          </w:r>
          <w:r>
            <w:rPr>
              <w:sz w:val="20"/>
              <w:szCs w:val="20"/>
            </w:rPr>
            <w:t>вки бакалавра</w:t>
          </w:r>
        </w:p>
      </w:tc>
    </w:tr>
  </w:tbl>
  <w:p w14:paraId="425F68A8" w14:textId="77777777" w:rsidR="00D42DF9" w:rsidRPr="00193BD6" w:rsidRDefault="00D42DF9" w:rsidP="00193BD6">
    <w:pPr>
      <w:pStyle w:val="a7"/>
      <w:ind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lang w:val="en-U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b/>
        <w:lang w:val="en-U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lang w:val="en-US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lang w:val="en-US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lang w:val="en-US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lang w:val="en-US"/>
      </w:rPr>
    </w:lvl>
  </w:abstractNum>
  <w:abstractNum w:abstractNumId="9">
    <w:nsid w:val="00EB6377"/>
    <w:multiLevelType w:val="hybridMultilevel"/>
    <w:tmpl w:val="A36E3CA4"/>
    <w:name w:val="WW8Num92"/>
    <w:lvl w:ilvl="0" w:tplc="0E3A02AC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3009"/>
    <w:multiLevelType w:val="hybridMultilevel"/>
    <w:tmpl w:val="1E4805B8"/>
    <w:lvl w:ilvl="0" w:tplc="631224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642076"/>
    <w:multiLevelType w:val="hybridMultilevel"/>
    <w:tmpl w:val="019C1EB0"/>
    <w:lvl w:ilvl="0" w:tplc="E06291F4">
      <w:start w:val="1"/>
      <w:numFmt w:val="bullet"/>
      <w:lvlText w:val=""/>
      <w:lvlJc w:val="left"/>
      <w:pPr>
        <w:ind w:left="1774" w:hanging="10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D14F40"/>
    <w:multiLevelType w:val="hybridMultilevel"/>
    <w:tmpl w:val="1F80D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896FE9"/>
    <w:multiLevelType w:val="hybridMultilevel"/>
    <w:tmpl w:val="14B4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54CCE"/>
    <w:multiLevelType w:val="multilevel"/>
    <w:tmpl w:val="952E90A4"/>
    <w:lvl w:ilvl="0">
      <w:start w:val="1"/>
      <w:numFmt w:val="bullet"/>
      <w:lvlText w:val="−"/>
      <w:lvlJc w:val="left"/>
      <w:pPr>
        <w:ind w:left="3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1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C5C7426"/>
    <w:multiLevelType w:val="hybridMultilevel"/>
    <w:tmpl w:val="3316218E"/>
    <w:lvl w:ilvl="0" w:tplc="13EC91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DC584F"/>
    <w:multiLevelType w:val="hybridMultilevel"/>
    <w:tmpl w:val="62D04320"/>
    <w:lvl w:ilvl="0" w:tplc="38904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B97BCA"/>
    <w:multiLevelType w:val="hybridMultilevel"/>
    <w:tmpl w:val="9DFC6F24"/>
    <w:lvl w:ilvl="0" w:tplc="E06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560EA"/>
    <w:multiLevelType w:val="hybridMultilevel"/>
    <w:tmpl w:val="89D2A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9A14A7"/>
    <w:multiLevelType w:val="multilevel"/>
    <w:tmpl w:val="A92201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1407E50"/>
    <w:multiLevelType w:val="multilevel"/>
    <w:tmpl w:val="518CE302"/>
    <w:lvl w:ilvl="0">
      <w:start w:val="1"/>
      <w:numFmt w:val="bullet"/>
      <w:lvlText w:val="−"/>
      <w:lvlJc w:val="left"/>
      <w:pPr>
        <w:ind w:left="2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8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6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2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>
    <w:nsid w:val="4E4322BE"/>
    <w:multiLevelType w:val="hybridMultilevel"/>
    <w:tmpl w:val="429CB6F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960F4"/>
    <w:multiLevelType w:val="hybridMultilevel"/>
    <w:tmpl w:val="73AABC74"/>
    <w:lvl w:ilvl="0" w:tplc="13EC91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2460AD"/>
    <w:multiLevelType w:val="hybridMultilevel"/>
    <w:tmpl w:val="8FB6D1C6"/>
    <w:lvl w:ilvl="0" w:tplc="7E5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6C4449"/>
    <w:multiLevelType w:val="hybridMultilevel"/>
    <w:tmpl w:val="44CA73CE"/>
    <w:lvl w:ilvl="0" w:tplc="7BAA8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27E2A"/>
    <w:multiLevelType w:val="hybridMultilevel"/>
    <w:tmpl w:val="A352199C"/>
    <w:lvl w:ilvl="0" w:tplc="0068FCB0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311CDC"/>
    <w:multiLevelType w:val="hybridMultilevel"/>
    <w:tmpl w:val="9976C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416AB6"/>
    <w:multiLevelType w:val="hybridMultilevel"/>
    <w:tmpl w:val="CC94EC2C"/>
    <w:lvl w:ilvl="0" w:tplc="E9761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A8413D"/>
    <w:multiLevelType w:val="hybridMultilevel"/>
    <w:tmpl w:val="FDA2DBA0"/>
    <w:lvl w:ilvl="0" w:tplc="E06291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4FE1862"/>
    <w:multiLevelType w:val="hybridMultilevel"/>
    <w:tmpl w:val="3A9A6F28"/>
    <w:lvl w:ilvl="0" w:tplc="E06291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9"/>
  </w:num>
  <w:num w:numId="4">
    <w:abstractNumId w:val="21"/>
  </w:num>
  <w:num w:numId="5">
    <w:abstractNumId w:val="29"/>
  </w:num>
  <w:num w:numId="6">
    <w:abstractNumId w:val="11"/>
  </w:num>
  <w:num w:numId="7">
    <w:abstractNumId w:val="17"/>
  </w:num>
  <w:num w:numId="8">
    <w:abstractNumId w:val="14"/>
  </w:num>
  <w:num w:numId="9">
    <w:abstractNumId w:val="20"/>
  </w:num>
  <w:num w:numId="10">
    <w:abstractNumId w:val="25"/>
  </w:num>
  <w:num w:numId="1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5"/>
  </w:num>
  <w:num w:numId="14">
    <w:abstractNumId w:val="16"/>
  </w:num>
  <w:num w:numId="15">
    <w:abstractNumId w:val="13"/>
  </w:num>
  <w:num w:numId="16">
    <w:abstractNumId w:val="27"/>
  </w:num>
  <w:num w:numId="17">
    <w:abstractNumId w:val="23"/>
  </w:num>
  <w:num w:numId="18">
    <w:abstractNumId w:val="9"/>
  </w:num>
  <w:num w:numId="19">
    <w:abstractNumId w:val="26"/>
  </w:num>
  <w:num w:numId="20">
    <w:abstractNumId w:val="24"/>
  </w:num>
  <w:num w:numId="21">
    <w:abstractNumId w:val="12"/>
  </w:num>
  <w:num w:numId="22">
    <w:abstractNumId w:val="10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A8"/>
    <w:rsid w:val="0001059E"/>
    <w:rsid w:val="00011467"/>
    <w:rsid w:val="00011745"/>
    <w:rsid w:val="00011D25"/>
    <w:rsid w:val="00015852"/>
    <w:rsid w:val="00016685"/>
    <w:rsid w:val="00016D6C"/>
    <w:rsid w:val="000208BF"/>
    <w:rsid w:val="00021D96"/>
    <w:rsid w:val="000258BC"/>
    <w:rsid w:val="00026C90"/>
    <w:rsid w:val="0003022B"/>
    <w:rsid w:val="000349E1"/>
    <w:rsid w:val="0003615D"/>
    <w:rsid w:val="00040632"/>
    <w:rsid w:val="00041A5B"/>
    <w:rsid w:val="00043474"/>
    <w:rsid w:val="0004750F"/>
    <w:rsid w:val="000533C5"/>
    <w:rsid w:val="00056423"/>
    <w:rsid w:val="0005699F"/>
    <w:rsid w:val="00061AD3"/>
    <w:rsid w:val="00062AF4"/>
    <w:rsid w:val="0006590D"/>
    <w:rsid w:val="0006702A"/>
    <w:rsid w:val="0006758C"/>
    <w:rsid w:val="000706D1"/>
    <w:rsid w:val="0008465B"/>
    <w:rsid w:val="000846B4"/>
    <w:rsid w:val="0008483C"/>
    <w:rsid w:val="00085C9D"/>
    <w:rsid w:val="000909E9"/>
    <w:rsid w:val="00093380"/>
    <w:rsid w:val="000938A8"/>
    <w:rsid w:val="00094BE7"/>
    <w:rsid w:val="000A0262"/>
    <w:rsid w:val="000A7CB7"/>
    <w:rsid w:val="000B210C"/>
    <w:rsid w:val="000B4982"/>
    <w:rsid w:val="000B7D38"/>
    <w:rsid w:val="000B7E46"/>
    <w:rsid w:val="000C3BFD"/>
    <w:rsid w:val="000C5205"/>
    <w:rsid w:val="000D19EA"/>
    <w:rsid w:val="000D1CCF"/>
    <w:rsid w:val="000D3215"/>
    <w:rsid w:val="000E7989"/>
    <w:rsid w:val="000F3F51"/>
    <w:rsid w:val="001006C5"/>
    <w:rsid w:val="00103BA8"/>
    <w:rsid w:val="00104E3B"/>
    <w:rsid w:val="0011283A"/>
    <w:rsid w:val="001144CD"/>
    <w:rsid w:val="00115229"/>
    <w:rsid w:val="00120B6E"/>
    <w:rsid w:val="00121412"/>
    <w:rsid w:val="0012540D"/>
    <w:rsid w:val="00126290"/>
    <w:rsid w:val="00127ADC"/>
    <w:rsid w:val="00127CF9"/>
    <w:rsid w:val="00135DBA"/>
    <w:rsid w:val="00136351"/>
    <w:rsid w:val="0014079D"/>
    <w:rsid w:val="001412AA"/>
    <w:rsid w:val="0014450A"/>
    <w:rsid w:val="00144FF9"/>
    <w:rsid w:val="001451A9"/>
    <w:rsid w:val="00145D68"/>
    <w:rsid w:val="00147324"/>
    <w:rsid w:val="0015101C"/>
    <w:rsid w:val="00153ED3"/>
    <w:rsid w:val="00154B8D"/>
    <w:rsid w:val="00155F9E"/>
    <w:rsid w:val="00163638"/>
    <w:rsid w:val="00166272"/>
    <w:rsid w:val="0016733F"/>
    <w:rsid w:val="00177252"/>
    <w:rsid w:val="0018124D"/>
    <w:rsid w:val="001834EC"/>
    <w:rsid w:val="00190174"/>
    <w:rsid w:val="00193BD6"/>
    <w:rsid w:val="00197F81"/>
    <w:rsid w:val="001A0E74"/>
    <w:rsid w:val="001A0F92"/>
    <w:rsid w:val="001A1C09"/>
    <w:rsid w:val="001A7459"/>
    <w:rsid w:val="001C5811"/>
    <w:rsid w:val="001D752E"/>
    <w:rsid w:val="001D780E"/>
    <w:rsid w:val="001E438F"/>
    <w:rsid w:val="001F2755"/>
    <w:rsid w:val="001F4F8F"/>
    <w:rsid w:val="00201547"/>
    <w:rsid w:val="002029AF"/>
    <w:rsid w:val="00206017"/>
    <w:rsid w:val="00207181"/>
    <w:rsid w:val="00207588"/>
    <w:rsid w:val="00211EB8"/>
    <w:rsid w:val="00213263"/>
    <w:rsid w:val="0021752C"/>
    <w:rsid w:val="00231B31"/>
    <w:rsid w:val="00232AE2"/>
    <w:rsid w:val="00235B46"/>
    <w:rsid w:val="00236D38"/>
    <w:rsid w:val="002460DF"/>
    <w:rsid w:val="0024654A"/>
    <w:rsid w:val="00250278"/>
    <w:rsid w:val="00253EBA"/>
    <w:rsid w:val="002675C1"/>
    <w:rsid w:val="00271041"/>
    <w:rsid w:val="00274AE0"/>
    <w:rsid w:val="00276FE1"/>
    <w:rsid w:val="0028008B"/>
    <w:rsid w:val="00284103"/>
    <w:rsid w:val="00285AAB"/>
    <w:rsid w:val="00291063"/>
    <w:rsid w:val="00291B0F"/>
    <w:rsid w:val="00291F74"/>
    <w:rsid w:val="00293592"/>
    <w:rsid w:val="00293D76"/>
    <w:rsid w:val="002A02A9"/>
    <w:rsid w:val="002A3BA4"/>
    <w:rsid w:val="002B08CF"/>
    <w:rsid w:val="002C0760"/>
    <w:rsid w:val="002C2576"/>
    <w:rsid w:val="002C29D1"/>
    <w:rsid w:val="002D17BF"/>
    <w:rsid w:val="002D345D"/>
    <w:rsid w:val="002D3A89"/>
    <w:rsid w:val="002D7C24"/>
    <w:rsid w:val="002E5735"/>
    <w:rsid w:val="002E5847"/>
    <w:rsid w:val="002E596B"/>
    <w:rsid w:val="002E65C4"/>
    <w:rsid w:val="002E6E4D"/>
    <w:rsid w:val="002F2EE7"/>
    <w:rsid w:val="002F471F"/>
    <w:rsid w:val="003018C1"/>
    <w:rsid w:val="003036C5"/>
    <w:rsid w:val="00306146"/>
    <w:rsid w:val="00306C2E"/>
    <w:rsid w:val="003071F6"/>
    <w:rsid w:val="00317115"/>
    <w:rsid w:val="00317A0C"/>
    <w:rsid w:val="00320FC5"/>
    <w:rsid w:val="00321D53"/>
    <w:rsid w:val="00321D5B"/>
    <w:rsid w:val="003244EC"/>
    <w:rsid w:val="003277E1"/>
    <w:rsid w:val="0033091B"/>
    <w:rsid w:val="00340508"/>
    <w:rsid w:val="00340844"/>
    <w:rsid w:val="0034240B"/>
    <w:rsid w:val="00343740"/>
    <w:rsid w:val="00345EB3"/>
    <w:rsid w:val="0036096A"/>
    <w:rsid w:val="00364A28"/>
    <w:rsid w:val="003742E5"/>
    <w:rsid w:val="00385D9D"/>
    <w:rsid w:val="003875FA"/>
    <w:rsid w:val="00387748"/>
    <w:rsid w:val="003879B5"/>
    <w:rsid w:val="00387CC8"/>
    <w:rsid w:val="00390CD2"/>
    <w:rsid w:val="00392875"/>
    <w:rsid w:val="00396D4B"/>
    <w:rsid w:val="003970D3"/>
    <w:rsid w:val="003A25AE"/>
    <w:rsid w:val="003A6E24"/>
    <w:rsid w:val="003B5C70"/>
    <w:rsid w:val="003B612D"/>
    <w:rsid w:val="003B6173"/>
    <w:rsid w:val="003C16FF"/>
    <w:rsid w:val="003C3CA0"/>
    <w:rsid w:val="003C5EFD"/>
    <w:rsid w:val="003C66C3"/>
    <w:rsid w:val="003D0108"/>
    <w:rsid w:val="003D1422"/>
    <w:rsid w:val="003D275A"/>
    <w:rsid w:val="003D2CD8"/>
    <w:rsid w:val="003D507C"/>
    <w:rsid w:val="003D5D67"/>
    <w:rsid w:val="003D64A4"/>
    <w:rsid w:val="003E09B0"/>
    <w:rsid w:val="003E2AC0"/>
    <w:rsid w:val="003E42FC"/>
    <w:rsid w:val="003E6434"/>
    <w:rsid w:val="003F12EB"/>
    <w:rsid w:val="003F29EF"/>
    <w:rsid w:val="003F4D51"/>
    <w:rsid w:val="003F5585"/>
    <w:rsid w:val="003F7367"/>
    <w:rsid w:val="003F7E16"/>
    <w:rsid w:val="00403B4D"/>
    <w:rsid w:val="004114F6"/>
    <w:rsid w:val="00412AD6"/>
    <w:rsid w:val="00413DC6"/>
    <w:rsid w:val="0041683D"/>
    <w:rsid w:val="00423702"/>
    <w:rsid w:val="004246A2"/>
    <w:rsid w:val="004258DF"/>
    <w:rsid w:val="004275FC"/>
    <w:rsid w:val="00436F3D"/>
    <w:rsid w:val="004422AC"/>
    <w:rsid w:val="00443577"/>
    <w:rsid w:val="00444CF1"/>
    <w:rsid w:val="00445241"/>
    <w:rsid w:val="004516A0"/>
    <w:rsid w:val="004518ED"/>
    <w:rsid w:val="00451919"/>
    <w:rsid w:val="0046710F"/>
    <w:rsid w:val="004764C1"/>
    <w:rsid w:val="00481D87"/>
    <w:rsid w:val="00490AF9"/>
    <w:rsid w:val="004944F4"/>
    <w:rsid w:val="004A35E7"/>
    <w:rsid w:val="004A5CB9"/>
    <w:rsid w:val="004A72AD"/>
    <w:rsid w:val="004B3651"/>
    <w:rsid w:val="004B3F9F"/>
    <w:rsid w:val="004B5E4A"/>
    <w:rsid w:val="004B6DA9"/>
    <w:rsid w:val="004C3F87"/>
    <w:rsid w:val="004C6422"/>
    <w:rsid w:val="004C6F02"/>
    <w:rsid w:val="004D2C26"/>
    <w:rsid w:val="004D3FD6"/>
    <w:rsid w:val="004D506A"/>
    <w:rsid w:val="004E1DEF"/>
    <w:rsid w:val="004E290B"/>
    <w:rsid w:val="004E2B68"/>
    <w:rsid w:val="004E32AF"/>
    <w:rsid w:val="004E439E"/>
    <w:rsid w:val="004E44E2"/>
    <w:rsid w:val="004E58C6"/>
    <w:rsid w:val="004F0CFE"/>
    <w:rsid w:val="004F5E18"/>
    <w:rsid w:val="005009F0"/>
    <w:rsid w:val="00504FDA"/>
    <w:rsid w:val="00506385"/>
    <w:rsid w:val="00507D9D"/>
    <w:rsid w:val="00514121"/>
    <w:rsid w:val="00514346"/>
    <w:rsid w:val="005176EB"/>
    <w:rsid w:val="0052162E"/>
    <w:rsid w:val="00524CA8"/>
    <w:rsid w:val="00530B45"/>
    <w:rsid w:val="00532E4D"/>
    <w:rsid w:val="0053612B"/>
    <w:rsid w:val="00546425"/>
    <w:rsid w:val="0055259C"/>
    <w:rsid w:val="00555D45"/>
    <w:rsid w:val="00561DE8"/>
    <w:rsid w:val="00566934"/>
    <w:rsid w:val="00570788"/>
    <w:rsid w:val="00570DF7"/>
    <w:rsid w:val="00574736"/>
    <w:rsid w:val="00575E2A"/>
    <w:rsid w:val="00583151"/>
    <w:rsid w:val="00584A5C"/>
    <w:rsid w:val="00587427"/>
    <w:rsid w:val="005879F9"/>
    <w:rsid w:val="005932E6"/>
    <w:rsid w:val="005966BB"/>
    <w:rsid w:val="005A00BA"/>
    <w:rsid w:val="005A14AC"/>
    <w:rsid w:val="005A219C"/>
    <w:rsid w:val="005A496C"/>
    <w:rsid w:val="005A5BDB"/>
    <w:rsid w:val="005A6E62"/>
    <w:rsid w:val="005B1E31"/>
    <w:rsid w:val="005C6202"/>
    <w:rsid w:val="005C74BD"/>
    <w:rsid w:val="005C7BE1"/>
    <w:rsid w:val="005D2749"/>
    <w:rsid w:val="005D4666"/>
    <w:rsid w:val="005E38AF"/>
    <w:rsid w:val="005F1327"/>
    <w:rsid w:val="005F29D9"/>
    <w:rsid w:val="00600C78"/>
    <w:rsid w:val="00601541"/>
    <w:rsid w:val="00610936"/>
    <w:rsid w:val="00614103"/>
    <w:rsid w:val="00620BA7"/>
    <w:rsid w:val="00625F62"/>
    <w:rsid w:val="00626733"/>
    <w:rsid w:val="00626D6F"/>
    <w:rsid w:val="00630143"/>
    <w:rsid w:val="006327C7"/>
    <w:rsid w:val="006357B6"/>
    <w:rsid w:val="00637B89"/>
    <w:rsid w:val="00640A2C"/>
    <w:rsid w:val="00647398"/>
    <w:rsid w:val="0065265D"/>
    <w:rsid w:val="00657722"/>
    <w:rsid w:val="0066272A"/>
    <w:rsid w:val="006638E6"/>
    <w:rsid w:val="006643E5"/>
    <w:rsid w:val="00665A01"/>
    <w:rsid w:val="00666A0A"/>
    <w:rsid w:val="0067190D"/>
    <w:rsid w:val="0067757C"/>
    <w:rsid w:val="0068183E"/>
    <w:rsid w:val="00684593"/>
    <w:rsid w:val="00684A88"/>
    <w:rsid w:val="00684BA9"/>
    <w:rsid w:val="0068740F"/>
    <w:rsid w:val="00687620"/>
    <w:rsid w:val="0069413A"/>
    <w:rsid w:val="006A403C"/>
    <w:rsid w:val="006A56F3"/>
    <w:rsid w:val="006B57B6"/>
    <w:rsid w:val="006B7594"/>
    <w:rsid w:val="006C159A"/>
    <w:rsid w:val="006C1AF5"/>
    <w:rsid w:val="006C2628"/>
    <w:rsid w:val="006C2A93"/>
    <w:rsid w:val="006C2E07"/>
    <w:rsid w:val="006C3E5E"/>
    <w:rsid w:val="006C5A1D"/>
    <w:rsid w:val="006C5A53"/>
    <w:rsid w:val="006E6230"/>
    <w:rsid w:val="006F1DC0"/>
    <w:rsid w:val="00701726"/>
    <w:rsid w:val="00701DD9"/>
    <w:rsid w:val="007039E2"/>
    <w:rsid w:val="00705D57"/>
    <w:rsid w:val="007135C0"/>
    <w:rsid w:val="007272BE"/>
    <w:rsid w:val="007306D0"/>
    <w:rsid w:val="00735BC6"/>
    <w:rsid w:val="00735CA9"/>
    <w:rsid w:val="0074169C"/>
    <w:rsid w:val="007464E4"/>
    <w:rsid w:val="007509AD"/>
    <w:rsid w:val="00752FF2"/>
    <w:rsid w:val="007575A6"/>
    <w:rsid w:val="00757CD0"/>
    <w:rsid w:val="00766999"/>
    <w:rsid w:val="00770406"/>
    <w:rsid w:val="00774F18"/>
    <w:rsid w:val="007753CB"/>
    <w:rsid w:val="00776420"/>
    <w:rsid w:val="00781C66"/>
    <w:rsid w:val="00782965"/>
    <w:rsid w:val="00785DAF"/>
    <w:rsid w:val="00791A98"/>
    <w:rsid w:val="0079639A"/>
    <w:rsid w:val="007A5100"/>
    <w:rsid w:val="007A59DB"/>
    <w:rsid w:val="007B610D"/>
    <w:rsid w:val="007C1F78"/>
    <w:rsid w:val="007C214A"/>
    <w:rsid w:val="007C76B1"/>
    <w:rsid w:val="007E0D1D"/>
    <w:rsid w:val="007E14F7"/>
    <w:rsid w:val="007E5093"/>
    <w:rsid w:val="007E52BA"/>
    <w:rsid w:val="007F0CB4"/>
    <w:rsid w:val="00806050"/>
    <w:rsid w:val="008240BF"/>
    <w:rsid w:val="00825C05"/>
    <w:rsid w:val="008302D7"/>
    <w:rsid w:val="00830FA1"/>
    <w:rsid w:val="00832A58"/>
    <w:rsid w:val="008440F1"/>
    <w:rsid w:val="00851FF2"/>
    <w:rsid w:val="00864AFE"/>
    <w:rsid w:val="00875BB2"/>
    <w:rsid w:val="00875FDD"/>
    <w:rsid w:val="008823B3"/>
    <w:rsid w:val="00884C3A"/>
    <w:rsid w:val="00890463"/>
    <w:rsid w:val="00891570"/>
    <w:rsid w:val="008921A5"/>
    <w:rsid w:val="00893E54"/>
    <w:rsid w:val="008A2D83"/>
    <w:rsid w:val="008A3A4F"/>
    <w:rsid w:val="008A65A2"/>
    <w:rsid w:val="008B1807"/>
    <w:rsid w:val="008B2800"/>
    <w:rsid w:val="008C3287"/>
    <w:rsid w:val="008C5147"/>
    <w:rsid w:val="008C6E6C"/>
    <w:rsid w:val="008D0CC6"/>
    <w:rsid w:val="008D217E"/>
    <w:rsid w:val="008D6189"/>
    <w:rsid w:val="008D7E52"/>
    <w:rsid w:val="008E545D"/>
    <w:rsid w:val="00902A42"/>
    <w:rsid w:val="00910AD5"/>
    <w:rsid w:val="00914FEC"/>
    <w:rsid w:val="00915057"/>
    <w:rsid w:val="00915A86"/>
    <w:rsid w:val="00930403"/>
    <w:rsid w:val="0093149C"/>
    <w:rsid w:val="0093340E"/>
    <w:rsid w:val="00934154"/>
    <w:rsid w:val="00935453"/>
    <w:rsid w:val="0094383E"/>
    <w:rsid w:val="009456F2"/>
    <w:rsid w:val="00953E13"/>
    <w:rsid w:val="00954D33"/>
    <w:rsid w:val="00954FF9"/>
    <w:rsid w:val="00955A03"/>
    <w:rsid w:val="00962E74"/>
    <w:rsid w:val="00966DBA"/>
    <w:rsid w:val="009673A5"/>
    <w:rsid w:val="0097284B"/>
    <w:rsid w:val="00976812"/>
    <w:rsid w:val="00976F93"/>
    <w:rsid w:val="00977D37"/>
    <w:rsid w:val="009811A3"/>
    <w:rsid w:val="00993B22"/>
    <w:rsid w:val="00997467"/>
    <w:rsid w:val="009B2EE5"/>
    <w:rsid w:val="009B46DA"/>
    <w:rsid w:val="009C2B97"/>
    <w:rsid w:val="009C5DD9"/>
    <w:rsid w:val="009C6DE2"/>
    <w:rsid w:val="009D3EA2"/>
    <w:rsid w:val="009E0C19"/>
    <w:rsid w:val="009E1033"/>
    <w:rsid w:val="009E4D14"/>
    <w:rsid w:val="009E5C67"/>
    <w:rsid w:val="009F5299"/>
    <w:rsid w:val="00A009F0"/>
    <w:rsid w:val="00A026D2"/>
    <w:rsid w:val="00A02E7E"/>
    <w:rsid w:val="00A06E69"/>
    <w:rsid w:val="00A10F0A"/>
    <w:rsid w:val="00A14AC1"/>
    <w:rsid w:val="00A15C1C"/>
    <w:rsid w:val="00A16677"/>
    <w:rsid w:val="00A16875"/>
    <w:rsid w:val="00A214EB"/>
    <w:rsid w:val="00A37BA0"/>
    <w:rsid w:val="00A43B6F"/>
    <w:rsid w:val="00A51188"/>
    <w:rsid w:val="00A619CD"/>
    <w:rsid w:val="00A628B5"/>
    <w:rsid w:val="00A62E7E"/>
    <w:rsid w:val="00A64882"/>
    <w:rsid w:val="00A64F5C"/>
    <w:rsid w:val="00A80806"/>
    <w:rsid w:val="00AB49DC"/>
    <w:rsid w:val="00AC1D04"/>
    <w:rsid w:val="00AC1D06"/>
    <w:rsid w:val="00AD2FDF"/>
    <w:rsid w:val="00AD3676"/>
    <w:rsid w:val="00AD4E99"/>
    <w:rsid w:val="00AD6164"/>
    <w:rsid w:val="00AD7805"/>
    <w:rsid w:val="00AE16AD"/>
    <w:rsid w:val="00AE18D2"/>
    <w:rsid w:val="00AF1F7B"/>
    <w:rsid w:val="00AF31CB"/>
    <w:rsid w:val="00AF39FD"/>
    <w:rsid w:val="00AF40A9"/>
    <w:rsid w:val="00B002FB"/>
    <w:rsid w:val="00B12AD4"/>
    <w:rsid w:val="00B13DCB"/>
    <w:rsid w:val="00B15003"/>
    <w:rsid w:val="00B17066"/>
    <w:rsid w:val="00B23BB1"/>
    <w:rsid w:val="00B26C20"/>
    <w:rsid w:val="00B30DD6"/>
    <w:rsid w:val="00B31A5B"/>
    <w:rsid w:val="00B32A83"/>
    <w:rsid w:val="00B348D5"/>
    <w:rsid w:val="00B367FA"/>
    <w:rsid w:val="00B368B0"/>
    <w:rsid w:val="00B44575"/>
    <w:rsid w:val="00B45B20"/>
    <w:rsid w:val="00B46B3B"/>
    <w:rsid w:val="00B5644D"/>
    <w:rsid w:val="00B609FE"/>
    <w:rsid w:val="00B6140A"/>
    <w:rsid w:val="00B62F71"/>
    <w:rsid w:val="00B63CB1"/>
    <w:rsid w:val="00B647C7"/>
    <w:rsid w:val="00B73F8F"/>
    <w:rsid w:val="00B7456C"/>
    <w:rsid w:val="00B75A05"/>
    <w:rsid w:val="00B83968"/>
    <w:rsid w:val="00B83B43"/>
    <w:rsid w:val="00B910AD"/>
    <w:rsid w:val="00B91A34"/>
    <w:rsid w:val="00B91A7E"/>
    <w:rsid w:val="00B97DB3"/>
    <w:rsid w:val="00BA2C08"/>
    <w:rsid w:val="00BA2F9D"/>
    <w:rsid w:val="00BA32E7"/>
    <w:rsid w:val="00BA7484"/>
    <w:rsid w:val="00BB3839"/>
    <w:rsid w:val="00BB6996"/>
    <w:rsid w:val="00BC5B73"/>
    <w:rsid w:val="00BD0154"/>
    <w:rsid w:val="00BE3F61"/>
    <w:rsid w:val="00BE6B7C"/>
    <w:rsid w:val="00BF056F"/>
    <w:rsid w:val="00BF798C"/>
    <w:rsid w:val="00C019A0"/>
    <w:rsid w:val="00C03321"/>
    <w:rsid w:val="00C04306"/>
    <w:rsid w:val="00C10096"/>
    <w:rsid w:val="00C32B28"/>
    <w:rsid w:val="00C36658"/>
    <w:rsid w:val="00C41EA5"/>
    <w:rsid w:val="00C52FF3"/>
    <w:rsid w:val="00C55DFA"/>
    <w:rsid w:val="00C603BB"/>
    <w:rsid w:val="00C63CA4"/>
    <w:rsid w:val="00C7603E"/>
    <w:rsid w:val="00C76D18"/>
    <w:rsid w:val="00C8391E"/>
    <w:rsid w:val="00C84B06"/>
    <w:rsid w:val="00C864EB"/>
    <w:rsid w:val="00C87825"/>
    <w:rsid w:val="00C90E61"/>
    <w:rsid w:val="00C931D3"/>
    <w:rsid w:val="00CA1E59"/>
    <w:rsid w:val="00CA2C63"/>
    <w:rsid w:val="00CB7D31"/>
    <w:rsid w:val="00CC28A2"/>
    <w:rsid w:val="00CC512A"/>
    <w:rsid w:val="00CD218C"/>
    <w:rsid w:val="00CD3BE8"/>
    <w:rsid w:val="00CD4190"/>
    <w:rsid w:val="00CD7E21"/>
    <w:rsid w:val="00CE2564"/>
    <w:rsid w:val="00CE3152"/>
    <w:rsid w:val="00CE5BC2"/>
    <w:rsid w:val="00CF4646"/>
    <w:rsid w:val="00CF560A"/>
    <w:rsid w:val="00D03F05"/>
    <w:rsid w:val="00D06A4C"/>
    <w:rsid w:val="00D06FAA"/>
    <w:rsid w:val="00D103F4"/>
    <w:rsid w:val="00D10938"/>
    <w:rsid w:val="00D140BA"/>
    <w:rsid w:val="00D15018"/>
    <w:rsid w:val="00D16A52"/>
    <w:rsid w:val="00D17B1C"/>
    <w:rsid w:val="00D2111B"/>
    <w:rsid w:val="00D31CB5"/>
    <w:rsid w:val="00D32832"/>
    <w:rsid w:val="00D342DC"/>
    <w:rsid w:val="00D351B2"/>
    <w:rsid w:val="00D367E2"/>
    <w:rsid w:val="00D40DCE"/>
    <w:rsid w:val="00D4212C"/>
    <w:rsid w:val="00D42DF9"/>
    <w:rsid w:val="00D513DA"/>
    <w:rsid w:val="00D51E5B"/>
    <w:rsid w:val="00D551D9"/>
    <w:rsid w:val="00D564C3"/>
    <w:rsid w:val="00D566F2"/>
    <w:rsid w:val="00D56CA9"/>
    <w:rsid w:val="00D57365"/>
    <w:rsid w:val="00D613C8"/>
    <w:rsid w:val="00D61682"/>
    <w:rsid w:val="00D64EC5"/>
    <w:rsid w:val="00D66215"/>
    <w:rsid w:val="00D66CDD"/>
    <w:rsid w:val="00D75CD7"/>
    <w:rsid w:val="00D81F70"/>
    <w:rsid w:val="00D8312A"/>
    <w:rsid w:val="00D84567"/>
    <w:rsid w:val="00D86BF9"/>
    <w:rsid w:val="00D92F84"/>
    <w:rsid w:val="00D93BD4"/>
    <w:rsid w:val="00D940AD"/>
    <w:rsid w:val="00D94B9D"/>
    <w:rsid w:val="00DA36F8"/>
    <w:rsid w:val="00DB200B"/>
    <w:rsid w:val="00DC04BB"/>
    <w:rsid w:val="00DC273C"/>
    <w:rsid w:val="00DC7A6A"/>
    <w:rsid w:val="00DC7D85"/>
    <w:rsid w:val="00DD4DA7"/>
    <w:rsid w:val="00DE239B"/>
    <w:rsid w:val="00DE39B3"/>
    <w:rsid w:val="00DF1975"/>
    <w:rsid w:val="00DF3618"/>
    <w:rsid w:val="00DF7766"/>
    <w:rsid w:val="00E027E4"/>
    <w:rsid w:val="00E03E3E"/>
    <w:rsid w:val="00E069CB"/>
    <w:rsid w:val="00E1077A"/>
    <w:rsid w:val="00E131C2"/>
    <w:rsid w:val="00E13FD7"/>
    <w:rsid w:val="00E14728"/>
    <w:rsid w:val="00E163DA"/>
    <w:rsid w:val="00E20EBD"/>
    <w:rsid w:val="00E21AD1"/>
    <w:rsid w:val="00E27F41"/>
    <w:rsid w:val="00E31F60"/>
    <w:rsid w:val="00E33964"/>
    <w:rsid w:val="00E35972"/>
    <w:rsid w:val="00E372DE"/>
    <w:rsid w:val="00E37985"/>
    <w:rsid w:val="00E37BD2"/>
    <w:rsid w:val="00E46AFF"/>
    <w:rsid w:val="00E54FBA"/>
    <w:rsid w:val="00E56888"/>
    <w:rsid w:val="00E56C3C"/>
    <w:rsid w:val="00E622E9"/>
    <w:rsid w:val="00E64EAE"/>
    <w:rsid w:val="00E70DE3"/>
    <w:rsid w:val="00E74419"/>
    <w:rsid w:val="00E81F7A"/>
    <w:rsid w:val="00E85BD1"/>
    <w:rsid w:val="00E8738E"/>
    <w:rsid w:val="00E93AA5"/>
    <w:rsid w:val="00E957DB"/>
    <w:rsid w:val="00E95D91"/>
    <w:rsid w:val="00E96D88"/>
    <w:rsid w:val="00EA0CC8"/>
    <w:rsid w:val="00EA208D"/>
    <w:rsid w:val="00EB0F2A"/>
    <w:rsid w:val="00EB5339"/>
    <w:rsid w:val="00EC3DEB"/>
    <w:rsid w:val="00ED013C"/>
    <w:rsid w:val="00ED6607"/>
    <w:rsid w:val="00EE41B0"/>
    <w:rsid w:val="00EE4F13"/>
    <w:rsid w:val="00EF1C2C"/>
    <w:rsid w:val="00EF1F88"/>
    <w:rsid w:val="00F0107A"/>
    <w:rsid w:val="00F03916"/>
    <w:rsid w:val="00F05DAC"/>
    <w:rsid w:val="00F115E5"/>
    <w:rsid w:val="00F11B8C"/>
    <w:rsid w:val="00F1234A"/>
    <w:rsid w:val="00F16103"/>
    <w:rsid w:val="00F169C5"/>
    <w:rsid w:val="00F177C3"/>
    <w:rsid w:val="00F26FDB"/>
    <w:rsid w:val="00F3307F"/>
    <w:rsid w:val="00F33E84"/>
    <w:rsid w:val="00F349FD"/>
    <w:rsid w:val="00F3658A"/>
    <w:rsid w:val="00F37200"/>
    <w:rsid w:val="00F41A6E"/>
    <w:rsid w:val="00F426FC"/>
    <w:rsid w:val="00F47EEF"/>
    <w:rsid w:val="00F547C9"/>
    <w:rsid w:val="00F62CF3"/>
    <w:rsid w:val="00F73133"/>
    <w:rsid w:val="00F736BF"/>
    <w:rsid w:val="00F74E60"/>
    <w:rsid w:val="00F82979"/>
    <w:rsid w:val="00F8481D"/>
    <w:rsid w:val="00F84B96"/>
    <w:rsid w:val="00F922FC"/>
    <w:rsid w:val="00F92DC5"/>
    <w:rsid w:val="00F96F51"/>
    <w:rsid w:val="00FA320E"/>
    <w:rsid w:val="00FB2D14"/>
    <w:rsid w:val="00FB4F91"/>
    <w:rsid w:val="00FB7C94"/>
    <w:rsid w:val="00FC2437"/>
    <w:rsid w:val="00FC2B9F"/>
    <w:rsid w:val="00FC4F7F"/>
    <w:rsid w:val="00FD01BE"/>
    <w:rsid w:val="00FD4708"/>
    <w:rsid w:val="00FE1042"/>
    <w:rsid w:val="00FE3EAB"/>
    <w:rsid w:val="00FF0195"/>
    <w:rsid w:val="00FF0C8A"/>
    <w:rsid w:val="00FF0F3B"/>
    <w:rsid w:val="00FF3E4D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05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62F71"/>
    <w:pPr>
      <w:keepNext/>
      <w:numPr>
        <w:numId w:val="1"/>
      </w:numPr>
      <w:spacing w:before="240" w:after="120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976F93"/>
  </w:style>
  <w:style w:type="character" w:customStyle="1" w:styleId="10">
    <w:name w:val="Заголовок 1 Знак"/>
    <w:basedOn w:val="a0"/>
    <w:link w:val="1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аркированный."/>
    <w:basedOn w:val="a"/>
    <w:rsid w:val="00B62F71"/>
    <w:pPr>
      <w:ind w:firstLine="0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B62F71"/>
    <w:pPr>
      <w:ind w:firstLine="0"/>
    </w:pPr>
    <w:rPr>
      <w:rFonts w:eastAsia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4212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B6140A"/>
    <w:pPr>
      <w:ind w:left="720"/>
      <w:contextualSpacing/>
    </w:pPr>
  </w:style>
  <w:style w:type="paragraph" w:styleId="ad">
    <w:name w:val="Normal (Web)"/>
    <w:basedOn w:val="a"/>
    <w:unhideWhenUsed/>
    <w:rsid w:val="00625F62"/>
    <w:pPr>
      <w:spacing w:before="100" w:beforeAutospacing="1" w:after="100" w:afterAutospacing="1"/>
      <w:ind w:firstLine="0"/>
    </w:pPr>
    <w:rPr>
      <w:rFonts w:ascii="Times" w:eastAsiaTheme="minorEastAsia" w:hAnsi="Times"/>
      <w:sz w:val="20"/>
      <w:szCs w:val="20"/>
      <w:lang w:eastAsia="ru-RU"/>
    </w:rPr>
  </w:style>
  <w:style w:type="paragraph" w:styleId="ae">
    <w:name w:val="Body Text"/>
    <w:basedOn w:val="a"/>
    <w:link w:val="af"/>
    <w:rsid w:val="00B44575"/>
    <w:pPr>
      <w:ind w:firstLine="0"/>
    </w:pPr>
    <w:rPr>
      <w:rFonts w:eastAsia="Times New Roman"/>
      <w:b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445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f0">
    <w:name w:val="FollowedHyperlink"/>
    <w:basedOn w:val="a0"/>
    <w:uiPriority w:val="99"/>
    <w:semiHidden/>
    <w:unhideWhenUsed/>
    <w:rsid w:val="00E131C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F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412AD6"/>
    <w:pPr>
      <w:spacing w:before="100" w:beforeAutospacing="1"/>
      <w:ind w:left="284" w:hanging="284"/>
    </w:pPr>
    <w:rPr>
      <w:rFonts w:eastAsia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unhideWhenUsed/>
    <w:rsid w:val="005A219C"/>
    <w:pPr>
      <w:spacing w:line="360" w:lineRule="auto"/>
      <w:ind w:firstLine="510"/>
      <w:jc w:val="both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5A219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A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99"/>
    <w:qFormat/>
    <w:rsid w:val="00791A98"/>
    <w:rPr>
      <w:b/>
      <w:bCs/>
    </w:rPr>
  </w:style>
  <w:style w:type="character" w:styleId="af5">
    <w:name w:val="Emphasis"/>
    <w:basedOn w:val="a0"/>
    <w:uiPriority w:val="20"/>
    <w:qFormat/>
    <w:rsid w:val="00791A98"/>
    <w:rPr>
      <w:i/>
      <w:iCs/>
    </w:rPr>
  </w:style>
  <w:style w:type="character" w:customStyle="1" w:styleId="st">
    <w:name w:val="st"/>
    <w:basedOn w:val="a0"/>
    <w:rsid w:val="00147324"/>
  </w:style>
  <w:style w:type="character" w:customStyle="1" w:styleId="5yl5">
    <w:name w:val="_5yl5"/>
    <w:basedOn w:val="a0"/>
    <w:rsid w:val="00D10938"/>
  </w:style>
  <w:style w:type="character" w:styleId="af6">
    <w:name w:val="footnote reference"/>
    <w:basedOn w:val="a0"/>
    <w:uiPriority w:val="99"/>
    <w:semiHidden/>
    <w:rsid w:val="00340508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340508"/>
    <w:pPr>
      <w:ind w:firstLine="0"/>
      <w:jc w:val="both"/>
    </w:pPr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340508"/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watch-title">
    <w:name w:val="watch-title"/>
    <w:basedOn w:val="a0"/>
    <w:rsid w:val="001E438F"/>
  </w:style>
  <w:style w:type="character" w:customStyle="1" w:styleId="b24-citationsauthor">
    <w:name w:val="b24-citations_author"/>
    <w:basedOn w:val="a0"/>
    <w:rsid w:val="00A64F5C"/>
  </w:style>
  <w:style w:type="character" w:customStyle="1" w:styleId="b24-citationschaptertitle">
    <w:name w:val="b24-citations_chaptertitle"/>
    <w:basedOn w:val="a0"/>
    <w:rsid w:val="00A64F5C"/>
  </w:style>
  <w:style w:type="character" w:customStyle="1" w:styleId="apple-converted-space">
    <w:name w:val="apple-converted-space"/>
    <w:basedOn w:val="a0"/>
    <w:rsid w:val="00A64F5C"/>
  </w:style>
  <w:style w:type="character" w:customStyle="1" w:styleId="b24-citationstitle">
    <w:name w:val="b24-citations_title"/>
    <w:basedOn w:val="a0"/>
    <w:rsid w:val="00A64F5C"/>
  </w:style>
  <w:style w:type="character" w:customStyle="1" w:styleId="b24-citationsbookimprint">
    <w:name w:val="b24-citations_bookimprint"/>
    <w:basedOn w:val="a0"/>
    <w:rsid w:val="00A64F5C"/>
  </w:style>
  <w:style w:type="character" w:customStyle="1" w:styleId="b24-citationsbookrights">
    <w:name w:val="b24-citations_bookrights"/>
    <w:basedOn w:val="a0"/>
    <w:rsid w:val="00A64F5C"/>
  </w:style>
  <w:style w:type="character" w:customStyle="1" w:styleId="b24-citationresource">
    <w:name w:val="b24-citation_resource"/>
    <w:basedOn w:val="a0"/>
    <w:rsid w:val="00A64F5C"/>
  </w:style>
  <w:style w:type="character" w:customStyle="1" w:styleId="b24-citationslink">
    <w:name w:val="b24-citations_link"/>
    <w:basedOn w:val="a0"/>
    <w:rsid w:val="00A64F5C"/>
  </w:style>
  <w:style w:type="character" w:customStyle="1" w:styleId="b24-citationsdate">
    <w:name w:val="b24-citations_date"/>
    <w:basedOn w:val="a0"/>
    <w:rsid w:val="00A6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62F71"/>
    <w:pPr>
      <w:keepNext/>
      <w:numPr>
        <w:numId w:val="1"/>
      </w:numPr>
      <w:spacing w:before="240" w:after="120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976F93"/>
  </w:style>
  <w:style w:type="character" w:customStyle="1" w:styleId="10">
    <w:name w:val="Заголовок 1 Знак"/>
    <w:basedOn w:val="a0"/>
    <w:link w:val="1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аркированный."/>
    <w:basedOn w:val="a"/>
    <w:rsid w:val="00B62F71"/>
    <w:pPr>
      <w:ind w:firstLine="0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B62F71"/>
    <w:pPr>
      <w:ind w:firstLine="0"/>
    </w:pPr>
    <w:rPr>
      <w:rFonts w:eastAsia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4212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B6140A"/>
    <w:pPr>
      <w:ind w:left="720"/>
      <w:contextualSpacing/>
    </w:pPr>
  </w:style>
  <w:style w:type="paragraph" w:styleId="ad">
    <w:name w:val="Normal (Web)"/>
    <w:basedOn w:val="a"/>
    <w:unhideWhenUsed/>
    <w:rsid w:val="00625F62"/>
    <w:pPr>
      <w:spacing w:before="100" w:beforeAutospacing="1" w:after="100" w:afterAutospacing="1"/>
      <w:ind w:firstLine="0"/>
    </w:pPr>
    <w:rPr>
      <w:rFonts w:ascii="Times" w:eastAsiaTheme="minorEastAsia" w:hAnsi="Times"/>
      <w:sz w:val="20"/>
      <w:szCs w:val="20"/>
      <w:lang w:eastAsia="ru-RU"/>
    </w:rPr>
  </w:style>
  <w:style w:type="paragraph" w:styleId="ae">
    <w:name w:val="Body Text"/>
    <w:basedOn w:val="a"/>
    <w:link w:val="af"/>
    <w:rsid w:val="00B44575"/>
    <w:pPr>
      <w:ind w:firstLine="0"/>
    </w:pPr>
    <w:rPr>
      <w:rFonts w:eastAsia="Times New Roman"/>
      <w:b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445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f0">
    <w:name w:val="FollowedHyperlink"/>
    <w:basedOn w:val="a0"/>
    <w:uiPriority w:val="99"/>
    <w:semiHidden/>
    <w:unhideWhenUsed/>
    <w:rsid w:val="00E131C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F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412AD6"/>
    <w:pPr>
      <w:spacing w:before="100" w:beforeAutospacing="1"/>
      <w:ind w:left="284" w:hanging="284"/>
    </w:pPr>
    <w:rPr>
      <w:rFonts w:eastAsia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unhideWhenUsed/>
    <w:rsid w:val="005A219C"/>
    <w:pPr>
      <w:spacing w:line="360" w:lineRule="auto"/>
      <w:ind w:firstLine="510"/>
      <w:jc w:val="both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5A219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A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99"/>
    <w:qFormat/>
    <w:rsid w:val="00791A98"/>
    <w:rPr>
      <w:b/>
      <w:bCs/>
    </w:rPr>
  </w:style>
  <w:style w:type="character" w:styleId="af5">
    <w:name w:val="Emphasis"/>
    <w:basedOn w:val="a0"/>
    <w:uiPriority w:val="20"/>
    <w:qFormat/>
    <w:rsid w:val="00791A98"/>
    <w:rPr>
      <w:i/>
      <w:iCs/>
    </w:rPr>
  </w:style>
  <w:style w:type="character" w:customStyle="1" w:styleId="st">
    <w:name w:val="st"/>
    <w:basedOn w:val="a0"/>
    <w:rsid w:val="00147324"/>
  </w:style>
  <w:style w:type="character" w:customStyle="1" w:styleId="5yl5">
    <w:name w:val="_5yl5"/>
    <w:basedOn w:val="a0"/>
    <w:rsid w:val="00D10938"/>
  </w:style>
  <w:style w:type="character" w:styleId="af6">
    <w:name w:val="footnote reference"/>
    <w:basedOn w:val="a0"/>
    <w:uiPriority w:val="99"/>
    <w:semiHidden/>
    <w:rsid w:val="00340508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340508"/>
    <w:pPr>
      <w:ind w:firstLine="0"/>
      <w:jc w:val="both"/>
    </w:pPr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340508"/>
    <w:rPr>
      <w:rFonts w:ascii="Arial" w:eastAsia="Times New Roman" w:hAnsi="Arial" w:cs="Arial"/>
      <w:sz w:val="18"/>
      <w:szCs w:val="18"/>
      <w:lang w:val="en-GB" w:eastAsia="ru-RU"/>
    </w:rPr>
  </w:style>
  <w:style w:type="character" w:customStyle="1" w:styleId="watch-title">
    <w:name w:val="watch-title"/>
    <w:basedOn w:val="a0"/>
    <w:rsid w:val="001E438F"/>
  </w:style>
  <w:style w:type="character" w:customStyle="1" w:styleId="b24-citationsauthor">
    <w:name w:val="b24-citations_author"/>
    <w:basedOn w:val="a0"/>
    <w:rsid w:val="00A64F5C"/>
  </w:style>
  <w:style w:type="character" w:customStyle="1" w:styleId="b24-citationschaptertitle">
    <w:name w:val="b24-citations_chaptertitle"/>
    <w:basedOn w:val="a0"/>
    <w:rsid w:val="00A64F5C"/>
  </w:style>
  <w:style w:type="character" w:customStyle="1" w:styleId="apple-converted-space">
    <w:name w:val="apple-converted-space"/>
    <w:basedOn w:val="a0"/>
    <w:rsid w:val="00A64F5C"/>
  </w:style>
  <w:style w:type="character" w:customStyle="1" w:styleId="b24-citationstitle">
    <w:name w:val="b24-citations_title"/>
    <w:basedOn w:val="a0"/>
    <w:rsid w:val="00A64F5C"/>
  </w:style>
  <w:style w:type="character" w:customStyle="1" w:styleId="b24-citationsbookimprint">
    <w:name w:val="b24-citations_bookimprint"/>
    <w:basedOn w:val="a0"/>
    <w:rsid w:val="00A64F5C"/>
  </w:style>
  <w:style w:type="character" w:customStyle="1" w:styleId="b24-citationsbookrights">
    <w:name w:val="b24-citations_bookrights"/>
    <w:basedOn w:val="a0"/>
    <w:rsid w:val="00A64F5C"/>
  </w:style>
  <w:style w:type="character" w:customStyle="1" w:styleId="b24-citationresource">
    <w:name w:val="b24-citation_resource"/>
    <w:basedOn w:val="a0"/>
    <w:rsid w:val="00A64F5C"/>
  </w:style>
  <w:style w:type="character" w:customStyle="1" w:styleId="b24-citationslink">
    <w:name w:val="b24-citations_link"/>
    <w:basedOn w:val="a0"/>
    <w:rsid w:val="00A64F5C"/>
  </w:style>
  <w:style w:type="character" w:customStyle="1" w:styleId="b24-citationsdate">
    <w:name w:val="b24-citations_date"/>
    <w:basedOn w:val="a0"/>
    <w:rsid w:val="00A6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03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D4F1-5ADC-4D2B-BC4D-B730EC48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41528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Кабанов</dc:creator>
  <cp:lastModifiedBy>Солодова Виктория Александровна</cp:lastModifiedBy>
  <cp:revision>4</cp:revision>
  <cp:lastPrinted>2018-12-24T09:46:00Z</cp:lastPrinted>
  <dcterms:created xsi:type="dcterms:W3CDTF">2019-03-20T07:05:00Z</dcterms:created>
  <dcterms:modified xsi:type="dcterms:W3CDTF">2019-03-20T07:53:00Z</dcterms:modified>
</cp:coreProperties>
</file>