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6F86404D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C07482" w:rsidRPr="00C07482">
        <w:rPr>
          <w:rFonts w:ascii="Times New Roman" w:eastAsia="Times New Roman" w:hAnsi="Times New Roman" w:cs="Times New Roman"/>
          <w:b/>
          <w:sz w:val="24"/>
          <w:szCs w:val="24"/>
        </w:rPr>
        <w:t>Защита информационной среды бизнеса от кибе</w:t>
      </w:r>
      <w:r w:rsidR="00C07482" w:rsidRPr="00C0748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07482" w:rsidRPr="00C07482">
        <w:rPr>
          <w:rFonts w:ascii="Times New Roman" w:eastAsia="Times New Roman" w:hAnsi="Times New Roman" w:cs="Times New Roman"/>
          <w:b/>
          <w:sz w:val="24"/>
          <w:szCs w:val="24"/>
        </w:rPr>
        <w:t>преступлений и иных угроз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534398CC" w14:textId="77777777" w:rsidR="00C07482" w:rsidRDefault="00C07482" w:rsidP="00C07482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1EDAE825" w:rsidR="00B629D5" w:rsidRDefault="00C07482" w:rsidP="00C07482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С.Ю.Рощиным</w:t>
      </w:r>
      <w:proofErr w:type="spellEnd"/>
    </w:p>
    <w:p w14:paraId="244CE8A7" w14:textId="5A9B4882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33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7C19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A6E87">
        <w:rPr>
          <w:rFonts w:ascii="Times New Roman" w:eastAsia="Times New Roman" w:hAnsi="Times New Roman" w:cs="Times New Roman"/>
          <w:sz w:val="24"/>
          <w:szCs w:val="24"/>
        </w:rPr>
        <w:t>»_</w:t>
      </w:r>
      <w:r w:rsidR="000233DD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_20</w:t>
      </w:r>
      <w:r w:rsidR="000233D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3E0368B6" w:rsidR="000A6E87" w:rsidRDefault="004C2A56" w:rsidP="004C2A56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56">
              <w:rPr>
                <w:rFonts w:ascii="Times New Roman" w:eastAsia="Times New Roman" w:hAnsi="Times New Roman" w:cs="Times New Roman"/>
                <w:sz w:val="24"/>
                <w:szCs w:val="24"/>
              </w:rPr>
              <w:t>А. В. Юрченко, профессор, А. Д. Рудченко, д.т.н., профессор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3D4E244" w:rsidR="000A6E87" w:rsidRPr="004C2A56" w:rsidRDefault="004C2A56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606070BA" w:rsidR="000A6E87" w:rsidRPr="00D32E3F" w:rsidRDefault="00D32E3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0ED45BFA" w:rsidR="000A6E87" w:rsidRPr="004C2A56" w:rsidRDefault="004C2A56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128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6ED17EB0" w:rsidR="000A6E87" w:rsidRPr="00D32E3F" w:rsidRDefault="00D32E3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39A958F2" w:rsidR="00B629D5" w:rsidRDefault="00D32E3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E3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6C0F2A2F" w14:textId="473C34FC" w:rsidR="00E60A81" w:rsidRPr="00E60A81" w:rsidRDefault="00E60A81" w:rsidP="00E60A81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81">
        <w:rPr>
          <w:rFonts w:ascii="Times New Roman" w:hAnsi="Times New Roman" w:cs="Times New Roman"/>
          <w:sz w:val="24"/>
          <w:szCs w:val="24"/>
        </w:rPr>
        <w:t>Третья дисциплина майнора позволит студентам с позиций теории информации ознакомиться с основами современного информационного противоборства в бизнесе и сфере межгосударственных отношений.</w:t>
      </w:r>
    </w:p>
    <w:p w14:paraId="284B90D2" w14:textId="38067DA6" w:rsidR="000F7447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D207A5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32E3F" w:rsidRPr="00D32E3F">
        <w:rPr>
          <w:rFonts w:ascii="Times New Roman" w:eastAsia="Times New Roman" w:hAnsi="Times New Roman" w:cs="Times New Roman"/>
          <w:sz w:val="24"/>
          <w:szCs w:val="24"/>
        </w:rPr>
        <w:t>Защита информационной среды бизнеса от киберпр</w:t>
      </w:r>
      <w:r w:rsidR="00D32E3F" w:rsidRPr="00D32E3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E3F" w:rsidRPr="00D32E3F">
        <w:rPr>
          <w:rFonts w:ascii="Times New Roman" w:eastAsia="Times New Roman" w:hAnsi="Times New Roman" w:cs="Times New Roman"/>
          <w:sz w:val="24"/>
          <w:szCs w:val="24"/>
        </w:rPr>
        <w:t>ступлений и иных угроз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D207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D207A5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студентами </w:t>
      </w:r>
      <w:r w:rsidR="00D207A5" w:rsidRPr="00D207A5">
        <w:rPr>
          <w:rFonts w:ascii="Times New Roman" w:eastAsia="Times New Roman" w:hAnsi="Times New Roman" w:cs="Times New Roman"/>
          <w:sz w:val="24"/>
          <w:szCs w:val="24"/>
        </w:rPr>
        <w:t>форм, метод</w:t>
      </w:r>
      <w:r w:rsidR="00D207A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207A5" w:rsidRPr="00D207A5">
        <w:rPr>
          <w:rFonts w:ascii="Times New Roman" w:eastAsia="Times New Roman" w:hAnsi="Times New Roman" w:cs="Times New Roman"/>
          <w:sz w:val="24"/>
          <w:szCs w:val="24"/>
        </w:rPr>
        <w:t xml:space="preserve"> и сре</w:t>
      </w:r>
      <w:proofErr w:type="gramStart"/>
      <w:r w:rsidR="00D207A5" w:rsidRPr="00D207A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="00D207A5" w:rsidRPr="00D207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7A5" w:rsidRPr="00D207A5">
        <w:rPr>
          <w:rFonts w:ascii="Times New Roman" w:eastAsia="Times New Roman" w:hAnsi="Times New Roman" w:cs="Times New Roman"/>
          <w:sz w:val="24"/>
          <w:szCs w:val="24"/>
        </w:rPr>
        <w:t>мышленного шпионажа, а также ведения информационной борьбы</w:t>
      </w:r>
      <w:r w:rsidR="00625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D442F" w14:textId="6BC9807C" w:rsidR="00D32E3F" w:rsidRPr="000F7447" w:rsidRDefault="00625602" w:rsidP="00E60A81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602">
        <w:rPr>
          <w:rFonts w:ascii="Times New Roman" w:hAnsi="Times New Roman" w:cs="Times New Roman"/>
          <w:sz w:val="24"/>
          <w:szCs w:val="24"/>
        </w:rPr>
        <w:t>Особое внимание будет уделено кибернетическим угрозам и современным защи</w:t>
      </w:r>
      <w:r w:rsidRPr="00625602">
        <w:rPr>
          <w:rFonts w:ascii="Times New Roman" w:hAnsi="Times New Roman" w:cs="Times New Roman"/>
          <w:sz w:val="24"/>
          <w:szCs w:val="24"/>
        </w:rPr>
        <w:t>т</w:t>
      </w:r>
      <w:r w:rsidRPr="00625602">
        <w:rPr>
          <w:rFonts w:ascii="Times New Roman" w:hAnsi="Times New Roman" w:cs="Times New Roman"/>
          <w:sz w:val="24"/>
          <w:szCs w:val="24"/>
        </w:rPr>
        <w:t>ным мерам, позволяющим обеспечивать безопасность информации и информационных процессов.  Обучающиеся научатся распознавать признаки возникновения возможных угроз в названных областях, ознакомятся с деятельностью структурных подразделений и самостоятельных предприятий, осуществляющих деятельность по защите всех видов и</w:t>
      </w:r>
      <w:r w:rsidRPr="00625602">
        <w:rPr>
          <w:rFonts w:ascii="Times New Roman" w:hAnsi="Times New Roman" w:cs="Times New Roman"/>
          <w:sz w:val="24"/>
          <w:szCs w:val="24"/>
        </w:rPr>
        <w:t>н</w:t>
      </w:r>
      <w:r w:rsidRPr="00625602">
        <w:rPr>
          <w:rFonts w:ascii="Times New Roman" w:hAnsi="Times New Roman" w:cs="Times New Roman"/>
          <w:sz w:val="24"/>
          <w:szCs w:val="24"/>
        </w:rPr>
        <w:t>формаци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602">
        <w:rPr>
          <w:rFonts w:ascii="Times New Roman" w:hAnsi="Times New Roman" w:cs="Times New Roman"/>
          <w:sz w:val="24"/>
          <w:szCs w:val="24"/>
        </w:rPr>
        <w:t>нных ресурсов бизнеса.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6BBEBC4" w14:textId="77777777" w:rsidR="00E60A81" w:rsidRDefault="000F7447" w:rsidP="00E60A81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0A81" w:rsidRPr="00E60A81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 и основные угрозы в области информационной бе</w:t>
      </w:r>
      <w:r w:rsidR="00E60A81" w:rsidRPr="00E60A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60A81" w:rsidRPr="00E60A81">
        <w:rPr>
          <w:rFonts w:ascii="Times New Roman" w:eastAsia="Times New Roman" w:hAnsi="Times New Roman" w:cs="Times New Roman"/>
          <w:sz w:val="24"/>
          <w:szCs w:val="24"/>
        </w:rPr>
        <w:t xml:space="preserve">опасности предприятия; </w:t>
      </w:r>
    </w:p>
    <w:p w14:paraId="53ED356F" w14:textId="77777777" w:rsidR="00E60A81" w:rsidRDefault="00E60A81" w:rsidP="00E60A81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0A81">
        <w:rPr>
          <w:rFonts w:ascii="Times New Roman" w:eastAsia="Times New Roman" w:hAnsi="Times New Roman" w:cs="Times New Roman"/>
          <w:sz w:val="24"/>
          <w:szCs w:val="24"/>
        </w:rPr>
        <w:t xml:space="preserve">о преднамеренной деятельности государств и транснациональных корпораций по хищению охраняемой информации в процессе промышленного шпионажа; </w:t>
      </w:r>
    </w:p>
    <w:p w14:paraId="08AFD218" w14:textId="77777777" w:rsidR="00E60A81" w:rsidRDefault="00E60A81" w:rsidP="00E60A81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0A81">
        <w:rPr>
          <w:rFonts w:ascii="Times New Roman" w:eastAsia="Times New Roman" w:hAnsi="Times New Roman" w:cs="Times New Roman"/>
          <w:sz w:val="24"/>
          <w:szCs w:val="24"/>
        </w:rPr>
        <w:t>об умышленном и непреднамеренном разрушении системы передачи информации в целях управления, что может привести к нарушению нормальной жизнедеятельности предприятия;</w:t>
      </w:r>
    </w:p>
    <w:p w14:paraId="38F010D2" w14:textId="1E85A8F7" w:rsidR="000F7447" w:rsidRPr="000F7447" w:rsidRDefault="000F7447" w:rsidP="00E60A81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F3CEB72" w14:textId="52F1C7C7" w:rsidR="000F7447" w:rsidRPr="000F7447" w:rsidRDefault="000F7447" w:rsidP="00E60A81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0B4D" w:rsidRPr="002A0B4D">
        <w:rPr>
          <w:rFonts w:ascii="Times New Roman" w:eastAsia="Times New Roman" w:hAnsi="Times New Roman" w:cs="Times New Roman"/>
          <w:sz w:val="24"/>
          <w:szCs w:val="24"/>
        </w:rPr>
        <w:t>использовать признаки несанкционированного доступа к информации в местах ее хранения, в процессе ее передачи от одного пользователя к другому путем перехвата к</w:t>
      </w:r>
      <w:r w:rsidR="002A0B4D" w:rsidRPr="002A0B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0B4D" w:rsidRPr="002A0B4D">
        <w:rPr>
          <w:rFonts w:ascii="Times New Roman" w:eastAsia="Times New Roman" w:hAnsi="Times New Roman" w:cs="Times New Roman"/>
          <w:sz w:val="24"/>
          <w:szCs w:val="24"/>
        </w:rPr>
        <w:t>налов связи и компрометации шифров;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06BD1E4" w14:textId="135FC8D6" w:rsidR="002A0B4D" w:rsidRPr="002A0B4D" w:rsidRDefault="000F7447" w:rsidP="002A0B4D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0B4D" w:rsidRPr="002A0B4D">
        <w:rPr>
          <w:rFonts w:ascii="Times New Roman" w:eastAsia="Times New Roman" w:hAnsi="Times New Roman" w:cs="Times New Roman"/>
          <w:sz w:val="24"/>
          <w:szCs w:val="24"/>
        </w:rPr>
        <w:t>методами выявления рисков и угроз в области информационной безопасности предприятия.</w:t>
      </w:r>
    </w:p>
    <w:p w14:paraId="725B72E1" w14:textId="5A54CD6E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2A0B4D" w:rsidRPr="00D32E3F">
        <w:rPr>
          <w:rFonts w:ascii="Times New Roman" w:eastAsia="Times New Roman" w:hAnsi="Times New Roman" w:cs="Times New Roman"/>
          <w:sz w:val="24"/>
          <w:szCs w:val="24"/>
        </w:rPr>
        <w:t>Защита информационной среды бизнеса от киберпреступл</w:t>
      </w:r>
      <w:r w:rsidR="002A0B4D" w:rsidRPr="00D32E3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0B4D" w:rsidRPr="00D32E3F">
        <w:rPr>
          <w:rFonts w:ascii="Times New Roman" w:eastAsia="Times New Roman" w:hAnsi="Times New Roman" w:cs="Times New Roman"/>
          <w:sz w:val="24"/>
          <w:szCs w:val="24"/>
        </w:rPr>
        <w:t>ний и иных угроз</w:t>
      </w:r>
      <w:r w:rsidRPr="000F7447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39531115" w14:textId="659534FB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BB5309" w:rsidRPr="00BB5309">
        <w:rPr>
          <w:rFonts w:ascii="Times New Roman" w:hAnsi="Times New Roman" w:cs="Times New Roman"/>
          <w:sz w:val="24"/>
          <w:szCs w:val="24"/>
        </w:rPr>
        <w:t>«Глобальные вызовы современности и организация комплексной системы безопа</w:t>
      </w:r>
      <w:r w:rsidR="00BB5309" w:rsidRPr="00BB5309">
        <w:rPr>
          <w:rFonts w:ascii="Times New Roman" w:hAnsi="Times New Roman" w:cs="Times New Roman"/>
          <w:sz w:val="24"/>
          <w:szCs w:val="24"/>
        </w:rPr>
        <w:t>с</w:t>
      </w:r>
      <w:r w:rsidR="00BB5309" w:rsidRPr="00BB5309">
        <w:rPr>
          <w:rFonts w:ascii="Times New Roman" w:hAnsi="Times New Roman" w:cs="Times New Roman"/>
          <w:sz w:val="24"/>
          <w:szCs w:val="24"/>
        </w:rPr>
        <w:t>ности бизнеса»</w:t>
      </w:r>
      <w:r w:rsidR="00BB5309">
        <w:rPr>
          <w:rFonts w:ascii="Times New Roman" w:hAnsi="Times New Roman" w:cs="Times New Roman"/>
          <w:sz w:val="24"/>
          <w:szCs w:val="24"/>
        </w:rPr>
        <w:t>;</w:t>
      </w:r>
    </w:p>
    <w:p w14:paraId="448CF433" w14:textId="3A0128E3" w:rsidR="002A0B4D" w:rsidRDefault="000F7447" w:rsidP="00C374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5309" w:rsidRPr="00BB5309">
        <w:rPr>
          <w:rFonts w:ascii="Times New Roman" w:hAnsi="Times New Roman" w:cs="Times New Roman"/>
          <w:sz w:val="24"/>
          <w:szCs w:val="24"/>
        </w:rPr>
        <w:t>«Деловая (конкурентная) разведка. Защита бизнеса от угроз в области экономики и финансов»</w:t>
      </w:r>
      <w:r w:rsidR="00BB5309">
        <w:rPr>
          <w:rFonts w:ascii="Times New Roman" w:hAnsi="Times New Roman" w:cs="Times New Roman"/>
          <w:sz w:val="24"/>
          <w:szCs w:val="24"/>
        </w:rPr>
        <w:t>.</w:t>
      </w:r>
    </w:p>
    <w:p w14:paraId="236E8378" w14:textId="1C214CD3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768284A2" w14:textId="77777777" w:rsidR="00C3749A" w:rsidRDefault="00C3749A" w:rsidP="00913B14">
      <w:pPr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9A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0F1969" w14:textId="77777777" w:rsidR="00C3749A" w:rsidRDefault="00C3749A" w:rsidP="00C3749A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9A">
        <w:rPr>
          <w:rFonts w:ascii="Times New Roman" w:hAnsi="Times New Roman" w:cs="Times New Roman"/>
          <w:sz w:val="24"/>
          <w:szCs w:val="24"/>
        </w:rPr>
        <w:t>теорию и практику обеспечения безопасности бизнеса,</w:t>
      </w:r>
    </w:p>
    <w:p w14:paraId="4DCFE5A0" w14:textId="77777777" w:rsidR="005012D5" w:rsidRDefault="00C3749A" w:rsidP="00C3749A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9A">
        <w:rPr>
          <w:rFonts w:ascii="Times New Roman" w:hAnsi="Times New Roman" w:cs="Times New Roman"/>
          <w:sz w:val="24"/>
          <w:szCs w:val="24"/>
        </w:rPr>
        <w:t>основные положения общей и частных теорий конфликтов, общей и частных те</w:t>
      </w:r>
      <w:r w:rsidRPr="00C3749A">
        <w:rPr>
          <w:rFonts w:ascii="Times New Roman" w:hAnsi="Times New Roman" w:cs="Times New Roman"/>
          <w:sz w:val="24"/>
          <w:szCs w:val="24"/>
        </w:rPr>
        <w:t>о</w:t>
      </w:r>
      <w:r w:rsidRPr="00C3749A">
        <w:rPr>
          <w:rFonts w:ascii="Times New Roman" w:hAnsi="Times New Roman" w:cs="Times New Roman"/>
          <w:sz w:val="24"/>
          <w:szCs w:val="24"/>
        </w:rPr>
        <w:t>рий безопасности, основных систем предпринимательских и хозяйственных ри</w:t>
      </w:r>
      <w:r w:rsidRPr="00C3749A">
        <w:rPr>
          <w:rFonts w:ascii="Times New Roman" w:hAnsi="Times New Roman" w:cs="Times New Roman"/>
          <w:sz w:val="24"/>
          <w:szCs w:val="24"/>
        </w:rPr>
        <w:t>с</w:t>
      </w:r>
      <w:r w:rsidRPr="00C3749A">
        <w:rPr>
          <w:rFonts w:ascii="Times New Roman" w:hAnsi="Times New Roman" w:cs="Times New Roman"/>
          <w:sz w:val="24"/>
          <w:szCs w:val="24"/>
        </w:rPr>
        <w:t>ков, неэкономических рисков и угроз безопасности предпринимательской деятел</w:t>
      </w:r>
      <w:r w:rsidRPr="00C3749A">
        <w:rPr>
          <w:rFonts w:ascii="Times New Roman" w:hAnsi="Times New Roman" w:cs="Times New Roman"/>
          <w:sz w:val="24"/>
          <w:szCs w:val="24"/>
        </w:rPr>
        <w:t>ь</w:t>
      </w:r>
      <w:r w:rsidRPr="00C3749A">
        <w:rPr>
          <w:rFonts w:ascii="Times New Roman" w:hAnsi="Times New Roman" w:cs="Times New Roman"/>
          <w:sz w:val="24"/>
          <w:szCs w:val="24"/>
        </w:rPr>
        <w:t xml:space="preserve">ности, соотношение интересов личности, бизнеса и государства, </w:t>
      </w:r>
    </w:p>
    <w:p w14:paraId="5F8EF99F" w14:textId="77777777" w:rsidR="005012D5" w:rsidRDefault="00C3749A" w:rsidP="00C3749A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9A">
        <w:rPr>
          <w:rFonts w:ascii="Times New Roman" w:hAnsi="Times New Roman" w:cs="Times New Roman"/>
          <w:sz w:val="24"/>
          <w:szCs w:val="24"/>
        </w:rPr>
        <w:t xml:space="preserve">историю и современное состояние отрасли безопасности предпринимательской деятельности, </w:t>
      </w:r>
    </w:p>
    <w:p w14:paraId="441DD9C9" w14:textId="4A4E8529" w:rsidR="000F7447" w:rsidRDefault="00C3749A" w:rsidP="005012D5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9A">
        <w:rPr>
          <w:rFonts w:ascii="Times New Roman" w:hAnsi="Times New Roman" w:cs="Times New Roman"/>
          <w:sz w:val="24"/>
          <w:szCs w:val="24"/>
        </w:rPr>
        <w:t>способы выявления и минимизации рисков недобросовестных контрагентов, кр</w:t>
      </w:r>
      <w:r w:rsidRPr="00C3749A">
        <w:rPr>
          <w:rFonts w:ascii="Times New Roman" w:hAnsi="Times New Roman" w:cs="Times New Roman"/>
          <w:sz w:val="24"/>
          <w:szCs w:val="24"/>
        </w:rPr>
        <w:t>е</w:t>
      </w:r>
      <w:r w:rsidRPr="00C3749A">
        <w:rPr>
          <w:rFonts w:ascii="Times New Roman" w:hAnsi="Times New Roman" w:cs="Times New Roman"/>
          <w:sz w:val="24"/>
          <w:szCs w:val="24"/>
        </w:rPr>
        <w:t>дитных, операционных, криминальных рисков и угроз применения противопра</w:t>
      </w:r>
      <w:r w:rsidRPr="00C3749A">
        <w:rPr>
          <w:rFonts w:ascii="Times New Roman" w:hAnsi="Times New Roman" w:cs="Times New Roman"/>
          <w:sz w:val="24"/>
          <w:szCs w:val="24"/>
        </w:rPr>
        <w:t>в</w:t>
      </w:r>
      <w:r w:rsidRPr="00C3749A">
        <w:rPr>
          <w:rFonts w:ascii="Times New Roman" w:hAnsi="Times New Roman" w:cs="Times New Roman"/>
          <w:sz w:val="24"/>
          <w:szCs w:val="24"/>
        </w:rPr>
        <w:t xml:space="preserve">ных методов конкуренции; </w:t>
      </w:r>
    </w:p>
    <w:p w14:paraId="42327DCB" w14:textId="77777777" w:rsidR="00913B14" w:rsidRPr="00913B14" w:rsidRDefault="00913B14" w:rsidP="00913B14">
      <w:pPr>
        <w:pStyle w:val="a3"/>
        <w:numPr>
          <w:ilvl w:val="0"/>
          <w:numId w:val="2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13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меть </w:t>
      </w:r>
    </w:p>
    <w:p w14:paraId="2EF8326F" w14:textId="77777777" w:rsidR="00913B14" w:rsidRPr="00913B14" w:rsidRDefault="00913B14" w:rsidP="00913B14">
      <w:pPr>
        <w:pStyle w:val="a3"/>
        <w:numPr>
          <w:ilvl w:val="1"/>
          <w:numId w:val="27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13B14">
        <w:rPr>
          <w:rFonts w:ascii="Times New Roman" w:hAnsi="Times New Roman" w:cs="Times New Roman"/>
          <w:sz w:val="24"/>
          <w:szCs w:val="24"/>
          <w:lang w:eastAsia="ru-RU"/>
        </w:rPr>
        <w:t xml:space="preserve">применить эти знания на практике, </w:t>
      </w:r>
    </w:p>
    <w:p w14:paraId="3FAFD9CD" w14:textId="77777777" w:rsidR="00913B14" w:rsidRPr="00913B14" w:rsidRDefault="00913B14" w:rsidP="00913B14">
      <w:pPr>
        <w:pStyle w:val="a3"/>
        <w:numPr>
          <w:ilvl w:val="1"/>
          <w:numId w:val="27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13B14">
        <w:rPr>
          <w:rFonts w:ascii="Times New Roman" w:hAnsi="Times New Roman" w:cs="Times New Roman"/>
          <w:sz w:val="24"/>
          <w:szCs w:val="24"/>
          <w:lang w:eastAsia="ru-RU"/>
        </w:rPr>
        <w:t>понять особенности и органическую взаимосвязь экономической, финансовой, информационной, физической, инженерно-технической и кадровой функций бе</w:t>
      </w:r>
      <w:r w:rsidRPr="00913B1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13B14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 предприятия, </w:t>
      </w:r>
    </w:p>
    <w:p w14:paraId="394CB0C2" w14:textId="2ED65A1B" w:rsidR="005012D5" w:rsidRPr="00913B14" w:rsidRDefault="00913B14" w:rsidP="00913B14">
      <w:pPr>
        <w:pStyle w:val="a3"/>
        <w:numPr>
          <w:ilvl w:val="1"/>
          <w:numId w:val="27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13B14">
        <w:rPr>
          <w:rFonts w:ascii="Times New Roman" w:hAnsi="Times New Roman" w:cs="Times New Roman"/>
          <w:sz w:val="24"/>
          <w:szCs w:val="24"/>
          <w:lang w:eastAsia="ru-RU"/>
        </w:rPr>
        <w:t>объединить эти функции в единую комплексную систему обеспечения безопасн</w:t>
      </w:r>
      <w:r w:rsidRPr="00913B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13B14">
        <w:rPr>
          <w:rFonts w:ascii="Times New Roman" w:hAnsi="Times New Roman" w:cs="Times New Roman"/>
          <w:sz w:val="24"/>
          <w:szCs w:val="24"/>
          <w:lang w:eastAsia="ru-RU"/>
        </w:rPr>
        <w:t>сти предприятия в целях предупреждения и минимизации возможных угроз, пр</w:t>
      </w:r>
      <w:r w:rsidRPr="00913B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13B14">
        <w:rPr>
          <w:rFonts w:ascii="Times New Roman" w:hAnsi="Times New Roman" w:cs="Times New Roman"/>
          <w:sz w:val="24"/>
          <w:szCs w:val="24"/>
          <w:lang w:eastAsia="ru-RU"/>
        </w:rPr>
        <w:t xml:space="preserve">менить эти знания на практике, </w:t>
      </w:r>
      <w:r w:rsidRPr="00913B14">
        <w:rPr>
          <w:rFonts w:ascii="Times New Roman" w:hAnsi="Times New Roman" w:cs="Times New Roman"/>
          <w:sz w:val="24"/>
        </w:rPr>
        <w:t>работать с информационно-поисковыми систем</w:t>
      </w:r>
      <w:r w:rsidRPr="00913B14">
        <w:rPr>
          <w:rFonts w:ascii="Times New Roman" w:hAnsi="Times New Roman" w:cs="Times New Roman"/>
          <w:sz w:val="24"/>
        </w:rPr>
        <w:t>а</w:t>
      </w:r>
      <w:r w:rsidRPr="00913B14">
        <w:rPr>
          <w:rFonts w:ascii="Times New Roman" w:hAnsi="Times New Roman" w:cs="Times New Roman"/>
          <w:sz w:val="24"/>
        </w:rPr>
        <w:t>ми</w:t>
      </w:r>
      <w:r w:rsidRPr="00913B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BCCF4C2" w14:textId="62B2BCE7" w:rsidR="005012D5" w:rsidRPr="000A1CC4" w:rsidRDefault="000A1CC4" w:rsidP="000A1CC4">
      <w:pPr>
        <w:pStyle w:val="a3"/>
        <w:numPr>
          <w:ilvl w:val="1"/>
          <w:numId w:val="29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A1C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ладеть </w:t>
      </w:r>
      <w:r w:rsidRPr="000A1CC4">
        <w:rPr>
          <w:rFonts w:ascii="Times New Roman" w:hAnsi="Times New Roman" w:cs="Times New Roman"/>
          <w:sz w:val="24"/>
          <w:szCs w:val="24"/>
          <w:lang w:eastAsia="ru-RU"/>
        </w:rPr>
        <w:t>основными современными методами противодействия внутренним и внешним угрозам, правильно оценивать особенности среды предприятия, его уникальные особе</w:t>
      </w:r>
      <w:r w:rsidRPr="000A1CC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A1CC4">
        <w:rPr>
          <w:rFonts w:ascii="Times New Roman" w:hAnsi="Times New Roman" w:cs="Times New Roman"/>
          <w:sz w:val="24"/>
          <w:szCs w:val="24"/>
          <w:lang w:eastAsia="ru-RU"/>
        </w:rPr>
        <w:t xml:space="preserve">ности и масштабы деятельности, отраслевую и региональную специфику, </w:t>
      </w:r>
      <w:r w:rsidRPr="000A1CC4">
        <w:rPr>
          <w:rFonts w:ascii="Times New Roman" w:hAnsi="Times New Roman" w:cs="Times New Roman"/>
          <w:bCs/>
          <w:sz w:val="24"/>
          <w:szCs w:val="24"/>
          <w:lang w:eastAsia="ru-RU"/>
        </w:rPr>
        <w:t>методикой</w:t>
      </w:r>
      <w:r w:rsidRPr="000A1CC4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Pr="000A1CC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A1CC4">
        <w:rPr>
          <w:rFonts w:ascii="Times New Roman" w:hAnsi="Times New Roman" w:cs="Times New Roman"/>
          <w:sz w:val="24"/>
          <w:szCs w:val="24"/>
          <w:lang w:eastAsia="ru-RU"/>
        </w:rPr>
        <w:t>чения контрагентов.</w:t>
      </w:r>
    </w:p>
    <w:p w14:paraId="478313FB" w14:textId="1C5CD6C2" w:rsidR="000F7447" w:rsidRPr="000F7447" w:rsidRDefault="000F7447" w:rsidP="000A1C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58FB10F" w14:textId="25130CBD" w:rsidR="000A1CC4" w:rsidRPr="000A1CC4" w:rsidRDefault="000A1CC4" w:rsidP="000A1CC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CC4">
        <w:rPr>
          <w:rFonts w:ascii="Times New Roman" w:hAnsi="Times New Roman" w:cs="Times New Roman"/>
          <w:sz w:val="24"/>
          <w:szCs w:val="24"/>
        </w:rPr>
        <w:t>Дисциплины майнора «Безопасность предпринимательской деятельности»: «Обе</w:t>
      </w:r>
      <w:r w:rsidRPr="000A1CC4">
        <w:rPr>
          <w:rFonts w:ascii="Times New Roman" w:hAnsi="Times New Roman" w:cs="Times New Roman"/>
          <w:sz w:val="24"/>
          <w:szCs w:val="24"/>
        </w:rPr>
        <w:t>с</w:t>
      </w:r>
      <w:r w:rsidRPr="000A1CC4">
        <w:rPr>
          <w:rFonts w:ascii="Times New Roman" w:hAnsi="Times New Roman" w:cs="Times New Roman"/>
          <w:sz w:val="24"/>
          <w:szCs w:val="24"/>
        </w:rPr>
        <w:t>печение безопасности материальных ресурсов бизнеса и защита персонала».</w:t>
      </w:r>
    </w:p>
    <w:p w14:paraId="3A09C03F" w14:textId="77777777" w:rsidR="000A1CC4" w:rsidRPr="000F7447" w:rsidRDefault="000A1CC4" w:rsidP="000A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542FF" w14:textId="0F6DF4F8" w:rsidR="000A1CC4" w:rsidRPr="000A1CC4" w:rsidRDefault="000F7447" w:rsidP="000A1CC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5C489570" w14:textId="2BCB9800" w:rsidR="004125C8" w:rsidRP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125C8">
        <w:rPr>
          <w:rFonts w:ascii="Times New Roman" w:hAnsi="Times New Roman"/>
          <w:sz w:val="24"/>
          <w:szCs w:val="24"/>
        </w:rPr>
        <w:t>Общая теория информации и философия информационной безопасности бизнеса</w:t>
      </w:r>
    </w:p>
    <w:p w14:paraId="6799C612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и угрозы промышленного шпионажа</w:t>
      </w:r>
    </w:p>
    <w:p w14:paraId="11509F52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отнесения предприятий к потенциальным объектам промышленного шпионажа</w:t>
      </w:r>
    </w:p>
    <w:p w14:paraId="5CFCCD27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общих режимов противодействия</w:t>
      </w:r>
    </w:p>
    <w:p w14:paraId="69572C21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частных случаев промышленного шпионажа</w:t>
      </w:r>
    </w:p>
    <w:p w14:paraId="5044DB75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защищенности предприятия от промышленного шпионажа</w:t>
      </w:r>
    </w:p>
    <w:p w14:paraId="7CA3FFCD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бизнеса и государства в области противодействия промышле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ному шпионажу</w:t>
      </w:r>
    </w:p>
    <w:p w14:paraId="3A9955AE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ее носители и процессы, подлежащие социальной защите</w:t>
      </w:r>
    </w:p>
    <w:p w14:paraId="2778D7F1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персональных данных </w:t>
      </w:r>
    </w:p>
    <w:p w14:paraId="62010952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конфиденциальной информации</w:t>
      </w:r>
    </w:p>
    <w:p w14:paraId="5CCF87A6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защиты банковской тайны</w:t>
      </w:r>
    </w:p>
    <w:p w14:paraId="2093C49F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Защита сведений, составляющих государственную тайну</w:t>
      </w:r>
    </w:p>
    <w:p w14:paraId="5FEACF04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электронных ресурсов, систем и процессов</w:t>
      </w:r>
    </w:p>
    <w:p w14:paraId="4E14C2B0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сценарии несанкционированного доступа к информации</w:t>
      </w:r>
    </w:p>
    <w:p w14:paraId="0D7DCBE8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противоправных корыстных посягательств на систему банк-клиент</w:t>
      </w:r>
    </w:p>
    <w:p w14:paraId="2E044153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организации кибернетической безопасности предприятия</w:t>
      </w:r>
    </w:p>
    <w:p w14:paraId="744ACFE9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систем информационной безопасности и аудит их эффективности</w:t>
      </w:r>
    </w:p>
    <w:p w14:paraId="751717C6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стандартов защиты информации</w:t>
      </w:r>
    </w:p>
    <w:p w14:paraId="11F80A22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Аутсорсинг в системе информационной безопасности</w:t>
      </w:r>
    </w:p>
    <w:p w14:paraId="73A96FEC" w14:textId="77777777" w:rsidR="004125C8" w:rsidRDefault="004125C8" w:rsidP="004125C8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государственными органами в области </w:t>
      </w:r>
    </w:p>
    <w:p w14:paraId="551F2BC8" w14:textId="1F8477E6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1F3719BE" w14:textId="695C02A6" w:rsidR="00F70985" w:rsidRDefault="00F70985" w:rsidP="00F70985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u w:val="single"/>
        </w:rPr>
        <w:t>Текущий контроль знаний и навыков студентов</w:t>
      </w:r>
      <w:r>
        <w:rPr>
          <w:rFonts w:eastAsia="Times New Roman"/>
          <w:color w:val="auto"/>
        </w:rPr>
        <w:t xml:space="preserve"> осуществляется преподавателем в ходе проверки двух домашних заданий и эссе, а также путем оценивания его работы в аудитории (участие в 1 деловой игре).</w:t>
      </w:r>
    </w:p>
    <w:p w14:paraId="033AF92D" w14:textId="09DE7D10" w:rsidR="00F70985" w:rsidRDefault="00F70985" w:rsidP="00F70985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Все домашние задания оцениваются на полноту выполнения (число использова</w:t>
      </w:r>
      <w:r>
        <w:rPr>
          <w:rFonts w:eastAsia="Times New Roman"/>
          <w:color w:val="auto"/>
        </w:rPr>
        <w:t>н</w:t>
      </w:r>
      <w:r>
        <w:rPr>
          <w:rFonts w:eastAsia="Times New Roman"/>
          <w:color w:val="auto"/>
        </w:rPr>
        <w:t>ных критериев для анализа), на глубину (насколько была проработана проблема, сколько внешних источников было привлечено и рассмотрено), на аргументированность.</w:t>
      </w:r>
    </w:p>
    <w:p w14:paraId="3E61213A" w14:textId="040C1B4D" w:rsidR="008F5B49" w:rsidRDefault="008F5B49" w:rsidP="008F5B49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u w:val="single"/>
        </w:rPr>
        <w:t>Итоговый контроль знаний и навыков студентов</w:t>
      </w:r>
      <w:r>
        <w:rPr>
          <w:rFonts w:eastAsia="Times New Roman"/>
          <w:color w:val="auto"/>
        </w:rPr>
        <w:t xml:space="preserve"> осуществляется в ходе экзамена, который проводится в виде </w:t>
      </w:r>
      <w:r w:rsidR="009C6DBB">
        <w:rPr>
          <w:rFonts w:eastAsia="Times New Roman"/>
          <w:color w:val="auto"/>
        </w:rPr>
        <w:t xml:space="preserve">тестирования </w:t>
      </w:r>
      <w:r w:rsidR="009C6DBB" w:rsidRPr="009C6DBB">
        <w:rPr>
          <w:rFonts w:eastAsia="Times New Roman"/>
          <w:color w:val="auto"/>
        </w:rPr>
        <w:t>(предусмотрены формы итогового</w:t>
      </w:r>
      <w:r w:rsidR="00D50875">
        <w:rPr>
          <w:rFonts w:eastAsia="Times New Roman"/>
          <w:color w:val="auto"/>
        </w:rPr>
        <w:t xml:space="preserve"> </w:t>
      </w:r>
      <w:r w:rsidR="009C6DBB" w:rsidRPr="009C6DBB">
        <w:rPr>
          <w:rFonts w:eastAsia="Times New Roman"/>
          <w:color w:val="auto"/>
        </w:rPr>
        <w:t>контроля р</w:t>
      </w:r>
      <w:r w:rsidR="009C6DBB" w:rsidRPr="009C6DBB">
        <w:rPr>
          <w:rFonts w:eastAsia="Times New Roman"/>
          <w:color w:val="auto"/>
        </w:rPr>
        <w:t>е</w:t>
      </w:r>
      <w:r w:rsidR="009C6DBB" w:rsidRPr="009C6DBB">
        <w:rPr>
          <w:rFonts w:eastAsia="Times New Roman"/>
          <w:color w:val="auto"/>
        </w:rPr>
        <w:t>ферат и защита проектной документации для определенных групп студентов)</w:t>
      </w:r>
      <w:r>
        <w:rPr>
          <w:rFonts w:eastAsia="Times New Roman"/>
          <w:color w:val="auto"/>
        </w:rPr>
        <w:t xml:space="preserve">. </w:t>
      </w:r>
    </w:p>
    <w:p w14:paraId="2F4477A7" w14:textId="77777777" w:rsidR="008F5B49" w:rsidRDefault="008F5B49" w:rsidP="008F5B49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Все оценки формируются по 10-балльной шкале. Способ округления оценок –арифметический, т.е. используются стандартные правила округления (до 0,5 баллов оце</w:t>
      </w:r>
      <w:r>
        <w:rPr>
          <w:rFonts w:eastAsia="Times New Roman"/>
          <w:color w:val="auto"/>
        </w:rPr>
        <w:t>н</w:t>
      </w:r>
      <w:r>
        <w:rPr>
          <w:rFonts w:eastAsia="Times New Roman"/>
          <w:color w:val="auto"/>
        </w:rPr>
        <w:t xml:space="preserve">ка округляется в меньшую сторону, после 0,5 включительно – в большую). </w:t>
      </w:r>
    </w:p>
    <w:p w14:paraId="70AF0361" w14:textId="77777777" w:rsidR="008F5B49" w:rsidRDefault="008F5B49" w:rsidP="008F5B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Накопленная оценка по дисциплине формируется следующим образом:</w:t>
      </w:r>
    </w:p>
    <w:p w14:paraId="0521858C" w14:textId="1E32AE27" w:rsidR="008F5B49" w:rsidRDefault="00CC7C19" w:rsidP="008F5B49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ЭССЕ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ДИ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/>
                  <w:color w:val="auto"/>
                </w:rPr>
                <m:t>4</m:t>
              </m:r>
            </m:den>
          </m:f>
        </m:oMath>
      </m:oMathPara>
    </w:p>
    <w:p w14:paraId="720CEF26" w14:textId="77777777" w:rsidR="008F5B49" w:rsidRDefault="008F5B49" w:rsidP="008F5B49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w:r>
        <w:rPr>
          <w:rFonts w:eastAsiaTheme="minorEastAsia" w:cstheme="minorBidi"/>
          <w:color w:val="auto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ДЗ</m:t>
            </m:r>
          </m:sub>
        </m:sSub>
      </m:oMath>
      <w:r>
        <w:rPr>
          <w:rFonts w:eastAsiaTheme="minorEastAsia" w:cstheme="minorBidi"/>
          <w:color w:val="auto"/>
        </w:rPr>
        <w:t xml:space="preserve"> – оценка за каждое домашнее задание;</w:t>
      </w:r>
    </w:p>
    <w:p w14:paraId="753F73D8" w14:textId="7ED58D34" w:rsidR="008F5B49" w:rsidRDefault="008F5B49" w:rsidP="008F5B49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w:r>
        <w:rPr>
          <w:rFonts w:eastAsiaTheme="minorEastAsia" w:cstheme="minorBidi"/>
          <w:color w:val="auto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ДИ</m:t>
            </m:r>
          </m:sub>
        </m:sSub>
      </m:oMath>
      <w:r>
        <w:rPr>
          <w:rFonts w:eastAsiaTheme="minorEastAsia" w:cstheme="minorBidi"/>
          <w:color w:val="auto"/>
        </w:rPr>
        <w:t xml:space="preserve"> – оценка за деловую игру</w:t>
      </w:r>
      <w:r w:rsidR="009C6DBB">
        <w:rPr>
          <w:rFonts w:eastAsiaTheme="minorEastAsia" w:cstheme="minorBidi"/>
          <w:color w:val="auto"/>
        </w:rPr>
        <w:t>;</w:t>
      </w:r>
    </w:p>
    <w:p w14:paraId="6B6D7C4C" w14:textId="619700F2" w:rsidR="008F5B49" w:rsidRDefault="008F5B49" w:rsidP="008F5B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дисциплину формируется по формуле:</w:t>
      </w:r>
    </w:p>
    <w:p w14:paraId="624659DB" w14:textId="77777777" w:rsidR="008F5B49" w:rsidRDefault="008F5B49" w:rsidP="008F5B49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</w:p>
    <w:p w14:paraId="3FF21647" w14:textId="77777777" w:rsidR="008F5B49" w:rsidRDefault="00CC7C19" w:rsidP="008F5B49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итоговая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=0,5*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+0,5*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экзамен</m:t>
              </m:r>
            </m:sub>
          </m:sSub>
        </m:oMath>
      </m:oMathPara>
    </w:p>
    <w:p w14:paraId="454D74F7" w14:textId="77777777" w:rsidR="008F5B49" w:rsidRDefault="008F5B49" w:rsidP="008F5B49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</w:p>
    <w:p w14:paraId="478CF309" w14:textId="77777777" w:rsidR="008F5B49" w:rsidRDefault="008F5B49" w:rsidP="008F5B49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Оценка за экзамен и результирующая оценка по учебной дисциплине выставляются преподавателем в рабочую и экзаменационную ведомости. </w:t>
      </w:r>
    </w:p>
    <w:p w14:paraId="3DF03C75" w14:textId="5F800C86" w:rsidR="004125C8" w:rsidRPr="00D50875" w:rsidRDefault="008F5B49" w:rsidP="00D50875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диплом ставится результирующая оценка по учебной дисциплине. </w:t>
      </w: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2FC17AB" w14:textId="77777777" w:rsidR="00967D87" w:rsidRPr="00D50875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5087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Оценочные средства для текущего контроля студента</w:t>
      </w:r>
    </w:p>
    <w:p w14:paraId="75157D4D" w14:textId="77777777" w:rsidR="00D50875" w:rsidRDefault="00D50875" w:rsidP="00D50875">
      <w:pPr>
        <w:spacing w:before="24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Домашнее задание:</w:t>
      </w:r>
    </w:p>
    <w:p w14:paraId="5474E802" w14:textId="24CC1EC7" w:rsidR="00D50875" w:rsidRDefault="00D50875" w:rsidP="00D50875">
      <w:pPr>
        <w:rPr>
          <w:rFonts w:ascii="Times New Roman" w:hAnsi="Times New Roman"/>
          <w:sz w:val="24"/>
          <w:szCs w:val="24"/>
          <w:u w:val="single"/>
        </w:rPr>
      </w:pPr>
      <w:r w:rsidRPr="00C10F88">
        <w:rPr>
          <w:rFonts w:ascii="Times New Roman" w:hAnsi="Times New Roman"/>
          <w:sz w:val="24"/>
          <w:szCs w:val="24"/>
          <w:u w:val="single"/>
        </w:rPr>
        <w:t>Условие домашнего задания:</w:t>
      </w:r>
    </w:p>
    <w:p w14:paraId="6016D35E" w14:textId="77777777" w:rsidR="00C10F88" w:rsidRDefault="00C10F88" w:rsidP="00C10F88">
      <w:pPr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F88">
        <w:rPr>
          <w:rFonts w:ascii="Times New Roman" w:eastAsia="Times New Roman" w:hAnsi="Times New Roman" w:cs="Times New Roman"/>
          <w:sz w:val="24"/>
          <w:szCs w:val="24"/>
        </w:rPr>
        <w:t>Ваш научный руководитель по электронной почте получил приглашение (прилагается) от Центра научных публикаций принять участие во II Международной мульти дисциплина</w:t>
      </w:r>
      <w:r w:rsidRPr="00C10F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0F88">
        <w:rPr>
          <w:rFonts w:ascii="Times New Roman" w:eastAsia="Times New Roman" w:hAnsi="Times New Roman" w:cs="Times New Roman"/>
          <w:sz w:val="24"/>
          <w:szCs w:val="24"/>
        </w:rPr>
        <w:lastRenderedPageBreak/>
        <w:t>ной конференции на тему «Наука в эпоху дисбалансов», которая должна состояться 25 я</w:t>
      </w:r>
      <w:r w:rsidRPr="00C10F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0F88">
        <w:rPr>
          <w:rFonts w:ascii="Times New Roman" w:eastAsia="Times New Roman" w:hAnsi="Times New Roman" w:cs="Times New Roman"/>
          <w:sz w:val="24"/>
          <w:szCs w:val="24"/>
        </w:rPr>
        <w:t>варя 2016 года. Прием материалов и заявок заканчивается также 25 января 2016 года. Ваш научный руководитель сообщил, что организатор конференции ему неизвестен и поручил Вам изучить вопрос, а по итогам представить заключение о возможности и целесообра</w:t>
      </w:r>
      <w:r w:rsidRPr="00C10F8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10F88">
        <w:rPr>
          <w:rFonts w:ascii="Times New Roman" w:eastAsia="Times New Roman" w:hAnsi="Times New Roman" w:cs="Times New Roman"/>
          <w:sz w:val="24"/>
          <w:szCs w:val="24"/>
        </w:rPr>
        <w:t xml:space="preserve">ности участия в названной международной конференции. </w:t>
      </w:r>
    </w:p>
    <w:p w14:paraId="53F3C82F" w14:textId="77777777" w:rsidR="00C10F88" w:rsidRDefault="00C10F88" w:rsidP="00C10F88">
      <w:pPr>
        <w:spacing w:after="0" w:line="29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F88">
        <w:rPr>
          <w:rFonts w:ascii="Times New Roman" w:eastAsia="Times New Roman" w:hAnsi="Times New Roman" w:cs="Times New Roman"/>
          <w:sz w:val="24"/>
          <w:szCs w:val="24"/>
        </w:rPr>
        <w:t xml:space="preserve">Задание: Проведите изучение поступившего приглашения, сайта организатора и других необходимых источников информации, а также руководствуясь своими знаниями об организации международных научных конференций, выполните поручение научного руководителя. </w:t>
      </w:r>
    </w:p>
    <w:p w14:paraId="1C24AA41" w14:textId="0502B559" w:rsidR="00967D87" w:rsidRPr="00C10F88" w:rsidRDefault="00C10F88" w:rsidP="00C10F88">
      <w:pPr>
        <w:spacing w:line="29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F88">
        <w:rPr>
          <w:rFonts w:ascii="Times New Roman" w:eastAsia="Times New Roman" w:hAnsi="Times New Roman" w:cs="Times New Roman"/>
          <w:sz w:val="24"/>
          <w:szCs w:val="24"/>
        </w:rPr>
        <w:t>Выводы необходимо отразить в электронном документе.</w:t>
      </w:r>
    </w:p>
    <w:p w14:paraId="69BCA0A6" w14:textId="775120CB" w:rsidR="00312D1B" w:rsidRPr="00312D1B" w:rsidRDefault="00312D1B" w:rsidP="00312D1B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D1B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перечень тем рефератов:</w:t>
      </w:r>
    </w:p>
    <w:p w14:paraId="046BE9A8" w14:textId="77777777" w:rsidR="00312D1B" w:rsidRPr="00312D1B" w:rsidRDefault="00312D1B" w:rsidP="00312D1B">
      <w:pPr>
        <w:pStyle w:val="Default"/>
        <w:numPr>
          <w:ilvl w:val="1"/>
          <w:numId w:val="31"/>
        </w:numPr>
      </w:pPr>
      <w:r w:rsidRPr="00312D1B">
        <w:t>Промышленный шпионаж и принципы защиты конфиденциальной и</w:t>
      </w:r>
      <w:r w:rsidRPr="00312D1B">
        <w:t>н</w:t>
      </w:r>
      <w:r w:rsidRPr="00312D1B">
        <w:t xml:space="preserve">формации при подготовке и проведении служебных совещаний. </w:t>
      </w:r>
    </w:p>
    <w:p w14:paraId="3AEF9458" w14:textId="77777777" w:rsidR="00312D1B" w:rsidRPr="00312D1B" w:rsidRDefault="00312D1B" w:rsidP="00312D1B">
      <w:pPr>
        <w:pStyle w:val="Default"/>
        <w:numPr>
          <w:ilvl w:val="1"/>
          <w:numId w:val="31"/>
        </w:numPr>
      </w:pPr>
      <w:r w:rsidRPr="00312D1B">
        <w:t xml:space="preserve"> Меры защиты собственных интересов лица при совершении сделок по покупке товаров в сети Интернет.</w:t>
      </w:r>
    </w:p>
    <w:p w14:paraId="141AC44B" w14:textId="7E63FDEF" w:rsidR="00312D1B" w:rsidRPr="00312D1B" w:rsidRDefault="00312D1B" w:rsidP="00312D1B">
      <w:pPr>
        <w:pStyle w:val="11"/>
        <w:numPr>
          <w:ilvl w:val="1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12D1B">
        <w:rPr>
          <w:sz w:val="24"/>
          <w:szCs w:val="24"/>
        </w:rPr>
        <w:t>Особенности нормативно-правовой защиты кибернетической информ</w:t>
      </w:r>
      <w:r w:rsidRPr="00312D1B">
        <w:rPr>
          <w:sz w:val="24"/>
          <w:szCs w:val="24"/>
        </w:rPr>
        <w:t>а</w:t>
      </w:r>
      <w:r w:rsidRPr="00312D1B">
        <w:rPr>
          <w:sz w:val="24"/>
          <w:szCs w:val="24"/>
        </w:rPr>
        <w:t>ции в нашей стране.</w:t>
      </w:r>
    </w:p>
    <w:p w14:paraId="61E9404B" w14:textId="77777777" w:rsidR="00312D1B" w:rsidRPr="00312D1B" w:rsidRDefault="00312D1B" w:rsidP="00312D1B">
      <w:pPr>
        <w:pStyle w:val="11"/>
        <w:numPr>
          <w:ilvl w:val="1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12D1B">
        <w:rPr>
          <w:sz w:val="24"/>
          <w:szCs w:val="24"/>
        </w:rPr>
        <w:t>Меры государственного контроля в области обеспечения безопасности кибернетической информации.</w:t>
      </w:r>
    </w:p>
    <w:p w14:paraId="4C546F49" w14:textId="77777777" w:rsidR="00312D1B" w:rsidRPr="00312D1B" w:rsidRDefault="00312D1B" w:rsidP="00312D1B">
      <w:pPr>
        <w:pStyle w:val="11"/>
        <w:numPr>
          <w:ilvl w:val="1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12D1B">
        <w:rPr>
          <w:sz w:val="24"/>
          <w:szCs w:val="24"/>
        </w:rPr>
        <w:t>Участие уполномоченных государственных органов в защите киберн</w:t>
      </w:r>
      <w:r w:rsidRPr="00312D1B">
        <w:rPr>
          <w:sz w:val="24"/>
          <w:szCs w:val="24"/>
        </w:rPr>
        <w:t>е</w:t>
      </w:r>
      <w:r w:rsidRPr="00312D1B">
        <w:rPr>
          <w:sz w:val="24"/>
          <w:szCs w:val="24"/>
        </w:rPr>
        <w:t>тической информации в реальном секторе экономики от неправомерных посягательств.</w:t>
      </w:r>
    </w:p>
    <w:p w14:paraId="5E3E2EE4" w14:textId="77777777" w:rsidR="00312D1B" w:rsidRPr="00312D1B" w:rsidRDefault="00312D1B" w:rsidP="00312D1B">
      <w:pPr>
        <w:pStyle w:val="11"/>
        <w:numPr>
          <w:ilvl w:val="1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12D1B">
        <w:rPr>
          <w:sz w:val="24"/>
          <w:szCs w:val="24"/>
        </w:rPr>
        <w:t>Самозащита гражданских прав предприятия в случае совершения кибе</w:t>
      </w:r>
      <w:r w:rsidRPr="00312D1B">
        <w:rPr>
          <w:sz w:val="24"/>
          <w:szCs w:val="24"/>
        </w:rPr>
        <w:t>р</w:t>
      </w:r>
      <w:r w:rsidRPr="00312D1B">
        <w:rPr>
          <w:sz w:val="24"/>
          <w:szCs w:val="24"/>
        </w:rPr>
        <w:t>нетического инцидента.</w:t>
      </w:r>
    </w:p>
    <w:p w14:paraId="30475086" w14:textId="45051D76" w:rsidR="00312D1B" w:rsidRPr="00312D1B" w:rsidRDefault="00312D1B" w:rsidP="00312D1B">
      <w:pPr>
        <w:pStyle w:val="11"/>
        <w:numPr>
          <w:ilvl w:val="1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12D1B">
        <w:rPr>
          <w:sz w:val="24"/>
          <w:szCs w:val="24"/>
        </w:rPr>
        <w:t>Информационные инциденты в сфере кибернетической безопасности, требующих взаимодействия с уполномоченными органами государства.</w:t>
      </w:r>
    </w:p>
    <w:p w14:paraId="4ACF5D86" w14:textId="18BF3436" w:rsidR="00312D1B" w:rsidRPr="00312D1B" w:rsidRDefault="00312D1B" w:rsidP="0053704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12D1B">
        <w:rPr>
          <w:rFonts w:ascii="Times New Roman" w:hAnsi="Times New Roman" w:cs="Times New Roman"/>
          <w:sz w:val="24"/>
          <w:szCs w:val="24"/>
          <w:lang w:eastAsia="ru-RU"/>
        </w:rPr>
        <w:t>Каждый слушатель вправе выбрать предложенную тему или выбрать свою в рамках вопросов, рассматриваемых в дисциплине № 3 майнора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8BBB159" w14:textId="085CAF4A" w:rsidR="00967D87" w:rsidRDefault="00312D1B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Оценочные средства для промежуточного/итогового контроля студента</w:t>
      </w:r>
    </w:p>
    <w:p w14:paraId="6E299C06" w14:textId="3956B32F" w:rsidR="00312D1B" w:rsidRPr="00312D1B" w:rsidRDefault="00537046" w:rsidP="00312D1B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46">
        <w:rPr>
          <w:rFonts w:ascii="Times New Roman" w:eastAsia="Times New Roman" w:hAnsi="Times New Roman" w:cs="Times New Roman"/>
          <w:sz w:val="24"/>
          <w:szCs w:val="24"/>
        </w:rPr>
        <w:t>Обсуждение результатов проектов.</w:t>
      </w: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026FA50D" w14:textId="35A9C265" w:rsidR="0014612A" w:rsidRPr="00552163" w:rsidRDefault="0014612A" w:rsidP="0014612A">
      <w:pPr>
        <w:pStyle w:val="a3"/>
        <w:numPr>
          <w:ilvl w:val="0"/>
          <w:numId w:val="35"/>
        </w:numPr>
        <w:tabs>
          <w:tab w:val="left" w:pos="284"/>
        </w:tabs>
        <w:spacing w:after="0" w:line="271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552163">
        <w:rPr>
          <w:rFonts w:ascii="Times New Roman" w:eastAsia="Times New Roman" w:hAnsi="Times New Roman" w:cs="Times New Roman"/>
          <w:sz w:val="24"/>
          <w:szCs w:val="24"/>
        </w:rPr>
        <w:t>Шульц В.Л., Рудченко А.Д., Юрченко А.В. Безопасность предприним</w:t>
      </w:r>
      <w:r w:rsidRPr="005521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2163">
        <w:rPr>
          <w:rFonts w:ascii="Times New Roman" w:eastAsia="Times New Roman" w:hAnsi="Times New Roman" w:cs="Times New Roman"/>
          <w:sz w:val="24"/>
          <w:szCs w:val="24"/>
        </w:rPr>
        <w:t xml:space="preserve">тельской деятельности. 2015. М. </w:t>
      </w:r>
      <w:proofErr w:type="spellStart"/>
      <w:r w:rsidRPr="005521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</w:p>
    <w:p w14:paraId="101B8F69" w14:textId="2FDFEFA5" w:rsidR="0014612A" w:rsidRPr="00552163" w:rsidRDefault="0014612A" w:rsidP="0014612A">
      <w:pPr>
        <w:tabs>
          <w:tab w:val="left" w:pos="284"/>
        </w:tabs>
        <w:spacing w:after="0" w:line="271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552163">
        <w:rPr>
          <w:rFonts w:ascii="Times New Roman" w:eastAsia="Times New Roman" w:hAnsi="Times New Roman" w:cs="Times New Roman"/>
          <w:sz w:val="24"/>
          <w:szCs w:val="24"/>
        </w:rPr>
        <w:tab/>
        <w:t>Выходит в печать. Студентам предоставляются материалы в электронном виде.</w:t>
      </w:r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8819CF2" w14:textId="79201D7F" w:rsid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60189B9A" w14:textId="6220A8E1" w:rsidR="00D45F6A" w:rsidRPr="000233DD" w:rsidRDefault="000233DD" w:rsidP="000233DD">
      <w:pPr>
        <w:pStyle w:val="a3"/>
        <w:numPr>
          <w:ilvl w:val="0"/>
          <w:numId w:val="40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33DD">
        <w:rPr>
          <w:rFonts w:ascii="Times New Roman" w:eastAsia="Times New Roman" w:hAnsi="Times New Roman" w:cs="Times New Roman"/>
          <w:sz w:val="24"/>
          <w:szCs w:val="24"/>
        </w:rPr>
        <w:t>Шаньгин В.Ф. Информационная безопасность и защита информации. – М.: ДМК-пресс. – 2014. – 702с.</w:t>
      </w:r>
    </w:p>
    <w:p w14:paraId="6B4D95AD" w14:textId="77777777" w:rsidR="000233DD" w:rsidRPr="000233DD" w:rsidRDefault="000233DD" w:rsidP="000233DD">
      <w:pPr>
        <w:pStyle w:val="a3"/>
        <w:numPr>
          <w:ilvl w:val="0"/>
          <w:numId w:val="40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33DD">
        <w:rPr>
          <w:rFonts w:ascii="Times New Roman" w:eastAsia="Times New Roman" w:hAnsi="Times New Roman" w:cs="Times New Roman"/>
          <w:sz w:val="24"/>
          <w:szCs w:val="24"/>
        </w:rPr>
        <w:t>149-ФЗ «Об информации, информационных технологиях и о защите информ</w:t>
      </w:r>
      <w:r w:rsidRPr="000233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33DD">
        <w:rPr>
          <w:rFonts w:ascii="Times New Roman" w:eastAsia="Times New Roman" w:hAnsi="Times New Roman" w:cs="Times New Roman"/>
          <w:sz w:val="24"/>
          <w:szCs w:val="24"/>
        </w:rPr>
        <w:t>ции».</w:t>
      </w:r>
    </w:p>
    <w:p w14:paraId="1A73EF42" w14:textId="77777777" w:rsidR="000233DD" w:rsidRPr="000233DD" w:rsidRDefault="000233DD" w:rsidP="000233DD">
      <w:pPr>
        <w:pStyle w:val="a3"/>
        <w:numPr>
          <w:ilvl w:val="0"/>
          <w:numId w:val="40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33DD">
        <w:rPr>
          <w:rFonts w:ascii="Times New Roman" w:eastAsia="Times New Roman" w:hAnsi="Times New Roman" w:cs="Times New Roman"/>
          <w:sz w:val="24"/>
          <w:szCs w:val="24"/>
        </w:rPr>
        <w:t xml:space="preserve">Белов В.М., Новиков С.Н., </w:t>
      </w:r>
      <w:proofErr w:type="spellStart"/>
      <w:r w:rsidRPr="000233DD">
        <w:rPr>
          <w:rFonts w:ascii="Times New Roman" w:eastAsia="Times New Roman" w:hAnsi="Times New Roman" w:cs="Times New Roman"/>
          <w:sz w:val="24"/>
          <w:szCs w:val="24"/>
        </w:rPr>
        <w:t>Солонская</w:t>
      </w:r>
      <w:proofErr w:type="spellEnd"/>
      <w:r w:rsidRPr="000233DD">
        <w:rPr>
          <w:rFonts w:ascii="Times New Roman" w:eastAsia="Times New Roman" w:hAnsi="Times New Roman" w:cs="Times New Roman"/>
          <w:sz w:val="24"/>
          <w:szCs w:val="24"/>
        </w:rPr>
        <w:t xml:space="preserve"> О.И. Теория информации. М.: Телеком, 2012;</w:t>
      </w:r>
    </w:p>
    <w:p w14:paraId="6CAE7B15" w14:textId="77777777" w:rsidR="000233DD" w:rsidRPr="000233DD" w:rsidRDefault="000233DD" w:rsidP="000233DD">
      <w:pPr>
        <w:pStyle w:val="a3"/>
        <w:numPr>
          <w:ilvl w:val="0"/>
          <w:numId w:val="40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33DD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Компьютерное мошенничество. Под редакцией Дж. Т. Уэллса. М.: Маросейка, 2010;</w:t>
      </w:r>
    </w:p>
    <w:p w14:paraId="7CB4D919" w14:textId="77777777" w:rsidR="000233DD" w:rsidRPr="000233DD" w:rsidRDefault="000233DD" w:rsidP="000233DD">
      <w:pPr>
        <w:pStyle w:val="a3"/>
        <w:numPr>
          <w:ilvl w:val="0"/>
          <w:numId w:val="40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33DD">
        <w:rPr>
          <w:rFonts w:ascii="Times New Roman" w:eastAsia="Times New Roman" w:hAnsi="Times New Roman" w:cs="Times New Roman"/>
          <w:sz w:val="24"/>
          <w:szCs w:val="24"/>
        </w:rPr>
        <w:t>Хэл</w:t>
      </w:r>
      <w:proofErr w:type="spellEnd"/>
      <w:r w:rsidRPr="0002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33DD">
        <w:rPr>
          <w:rFonts w:ascii="Times New Roman" w:eastAsia="Times New Roman" w:hAnsi="Times New Roman" w:cs="Times New Roman"/>
          <w:sz w:val="24"/>
          <w:szCs w:val="24"/>
        </w:rPr>
        <w:t>Абельсон</w:t>
      </w:r>
      <w:proofErr w:type="spellEnd"/>
      <w:r w:rsidRPr="000233DD">
        <w:rPr>
          <w:rFonts w:ascii="Times New Roman" w:eastAsia="Times New Roman" w:hAnsi="Times New Roman" w:cs="Times New Roman"/>
          <w:sz w:val="24"/>
          <w:szCs w:val="24"/>
        </w:rPr>
        <w:t xml:space="preserve"> и др. Атака битов: твоя жизнь, свобода и благополучие в цифр</w:t>
      </w:r>
      <w:r w:rsidRPr="000233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33DD">
        <w:rPr>
          <w:rFonts w:ascii="Times New Roman" w:eastAsia="Times New Roman" w:hAnsi="Times New Roman" w:cs="Times New Roman"/>
          <w:sz w:val="24"/>
          <w:szCs w:val="24"/>
        </w:rPr>
        <w:t xml:space="preserve">вую эпоху. </w:t>
      </w:r>
      <w:proofErr w:type="gramStart"/>
      <w:r w:rsidRPr="000233DD">
        <w:rPr>
          <w:rFonts w:ascii="Times New Roman" w:eastAsia="Times New Roman" w:hAnsi="Times New Roman" w:cs="Times New Roman"/>
          <w:sz w:val="24"/>
          <w:szCs w:val="24"/>
        </w:rPr>
        <w:t>С-П</w:t>
      </w:r>
      <w:proofErr w:type="gramEnd"/>
      <w:r w:rsidRPr="000233DD">
        <w:rPr>
          <w:rFonts w:ascii="Times New Roman" w:eastAsia="Times New Roman" w:hAnsi="Times New Roman" w:cs="Times New Roman"/>
          <w:sz w:val="24"/>
          <w:szCs w:val="24"/>
        </w:rPr>
        <w:t>, «Символ-Плюс», 2009;</w:t>
      </w:r>
    </w:p>
    <w:p w14:paraId="19FBB5C1" w14:textId="40F999AE" w:rsidR="000233DD" w:rsidRPr="000233DD" w:rsidRDefault="000233DD" w:rsidP="000233DD">
      <w:pPr>
        <w:pStyle w:val="a3"/>
        <w:numPr>
          <w:ilvl w:val="0"/>
          <w:numId w:val="40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33DD">
        <w:rPr>
          <w:rFonts w:ascii="Times New Roman" w:eastAsia="Times New Roman" w:hAnsi="Times New Roman" w:cs="Times New Roman"/>
          <w:sz w:val="24"/>
          <w:szCs w:val="24"/>
        </w:rPr>
        <w:t xml:space="preserve">Глобальное исследование утечек конфиденциальной информации в 2017 году. Аналитический центр </w:t>
      </w:r>
      <w:proofErr w:type="spellStart"/>
      <w:r w:rsidRPr="000233DD">
        <w:rPr>
          <w:rFonts w:ascii="Times New Roman" w:eastAsia="Times New Roman" w:hAnsi="Times New Roman" w:cs="Times New Roman"/>
          <w:sz w:val="24"/>
          <w:szCs w:val="24"/>
        </w:rPr>
        <w:t>InfoWatch</w:t>
      </w:r>
      <w:proofErr w:type="spellEnd"/>
      <w:r w:rsidRPr="000233DD">
        <w:rPr>
          <w:rFonts w:ascii="Times New Roman" w:eastAsia="Times New Roman" w:hAnsi="Times New Roman" w:cs="Times New Roman"/>
          <w:sz w:val="24"/>
          <w:szCs w:val="24"/>
        </w:rPr>
        <w:t>, www.infowatch.ru/analytics</w:t>
      </w: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B509AD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68729C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82"/>
        <w:gridCol w:w="4011"/>
      </w:tblGrid>
      <w:tr w:rsidR="006F7FC7" w:rsidRPr="00D62C4E" w14:paraId="2847012F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3D11F0" w14:textId="77777777" w:rsidR="006F7FC7" w:rsidRPr="00D62C4E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E5EF0B" w14:textId="77777777" w:rsidR="006F7FC7" w:rsidRPr="00D62C4E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17103E15" w14:textId="77777777" w:rsidR="006F7FC7" w:rsidRPr="00D62C4E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2A713C" w14:textId="77777777" w:rsidR="006F7FC7" w:rsidRPr="00D62C4E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6F7FC7" w:rsidRPr="00D62C4E" w14:paraId="1373145D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05419D" w14:textId="77777777" w:rsidR="006F7FC7" w:rsidRPr="00D62C4E" w:rsidRDefault="006F7FC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B30033" w14:textId="77777777" w:rsidR="006F7FC7" w:rsidRPr="00D62C4E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17FB9">
              <w:rPr>
                <w:rFonts w:ascii="Times New Roman" w:eastAsia="Times New Roman" w:hAnsi="Times New Roman" w:cs="Times New Roman"/>
                <w:bCs/>
                <w:szCs w:val="24"/>
              </w:rPr>
              <w:t>Информационно-аналитические системы, СГА НКБ.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1B680B" w14:textId="77777777" w:rsidR="006F7FC7" w:rsidRPr="00D62C4E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вор)</w:t>
            </w:r>
          </w:p>
        </w:tc>
      </w:tr>
      <w:tr w:rsidR="006F7FC7" w:rsidRPr="00CC7C19" w14:paraId="2EAE2631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0E743" w14:textId="77777777" w:rsidR="006F7FC7" w:rsidRPr="00D62C4E" w:rsidRDefault="006F7FC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14D284" w14:textId="77777777" w:rsidR="006F7FC7" w:rsidRDefault="006F7FC7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 w:rsidRPr="00D62C4E">
              <w:rPr>
                <w:rFonts w:eastAsia="Times New Roman"/>
                <w:color w:val="auto"/>
                <w:sz w:val="22"/>
              </w:rPr>
              <w:t xml:space="preserve">Электронно-библиотечная система </w:t>
            </w:r>
            <w:proofErr w:type="spellStart"/>
            <w:r w:rsidRPr="00D62C4E">
              <w:rPr>
                <w:rFonts w:eastAsia="Times New Roman"/>
                <w:color w:val="auto"/>
                <w:sz w:val="22"/>
              </w:rPr>
              <w:t>Юрайт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CD398" w14:textId="77777777" w:rsidR="006F7FC7" w:rsidRPr="00D62C4E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  <w:lang w:val="en-US"/>
              </w:rPr>
              <w:t>URL: https://biblio-online.ru/</w:t>
            </w:r>
          </w:p>
        </w:tc>
      </w:tr>
      <w:tr w:rsidR="006F7FC7" w:rsidRPr="0068729C" w14:paraId="18FEE92A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BF393" w14:textId="77777777" w:rsidR="006F7FC7" w:rsidRPr="00D62C4E" w:rsidRDefault="006F7FC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C3D13" w14:textId="77777777" w:rsidR="006F7FC7" w:rsidRPr="00D62C4E" w:rsidRDefault="006F7FC7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Консультант Плюс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FC03F" w14:textId="77777777" w:rsidR="006F7FC7" w:rsidRPr="00CC6AF5" w:rsidRDefault="006F7FC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вор)</w:t>
            </w:r>
          </w:p>
        </w:tc>
      </w:tr>
    </w:tbl>
    <w:p w14:paraId="322094FB" w14:textId="77777777" w:rsidR="0068729C" w:rsidRPr="006F7FC7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0233DD">
        <w:rPr>
          <w:rFonts w:ascii="Times New Roman" w:eastAsia="Times New Roman" w:hAnsi="Times New Roman" w:cs="Times New Roman"/>
          <w:szCs w:val="24"/>
          <w:lang w:val="en-US"/>
        </w:rPr>
        <w:t> </w:t>
      </w: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1DC7E345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ант</w:t>
      </w:r>
      <w:r w:rsidRPr="00960FB7">
        <w:rPr>
          <w:bCs/>
          <w:sz w:val="24"/>
          <w:szCs w:val="24"/>
        </w:rPr>
        <w:t>и</w:t>
      </w:r>
      <w:r w:rsidRPr="00960FB7">
        <w:rPr>
          <w:bCs/>
          <w:sz w:val="24"/>
          <w:szCs w:val="24"/>
        </w:rPr>
        <w:t>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685086" w16cid:durableId="1FF15F8F"/>
  <w16cid:commentId w16cid:paraId="2C9F2371" w16cid:durableId="1FF15F90"/>
  <w16cid:commentId w16cid:paraId="7F1911EF" w16cid:durableId="1FF15F91"/>
  <w16cid:commentId w16cid:paraId="7FD1F987" w16cid:durableId="1FF15F92"/>
  <w16cid:commentId w16cid:paraId="355EAC0D" w16cid:durableId="1FF15F93"/>
  <w16cid:commentId w16cid:paraId="0BFB39E1" w16cid:durableId="1FF15F94"/>
  <w16cid:commentId w16cid:paraId="3FE82755" w16cid:durableId="1FF15F95"/>
  <w16cid:commentId w16cid:paraId="71DCA8BA" w16cid:durableId="1FF15F96"/>
  <w16cid:commentId w16cid:paraId="43FB60F5" w16cid:durableId="1FF15F97"/>
  <w16cid:commentId w16cid:paraId="6F7943DF" w16cid:durableId="1FF15F98"/>
  <w16cid:commentId w16cid:paraId="1A2DB87A" w16cid:durableId="1FF15F9A"/>
  <w16cid:commentId w16cid:paraId="6125E45A" w16cid:durableId="1FF15F9B"/>
  <w16cid:commentId w16cid:paraId="30A86784" w16cid:durableId="1FF15F9C"/>
  <w16cid:commentId w16cid:paraId="266EBF25" w16cid:durableId="1FF15F9D"/>
  <w16cid:commentId w16cid:paraId="01A7AE36" w16cid:durableId="1FF15F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304668B"/>
    <w:multiLevelType w:val="hybridMultilevel"/>
    <w:tmpl w:val="073A84B4"/>
    <w:lvl w:ilvl="0" w:tplc="F7BEE5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0E06EA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8"/>
      </w:rPr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0B54CF"/>
    <w:multiLevelType w:val="hybridMultilevel"/>
    <w:tmpl w:val="A80EC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1EC05C63"/>
    <w:multiLevelType w:val="hybridMultilevel"/>
    <w:tmpl w:val="0AC6C2FC"/>
    <w:lvl w:ilvl="0" w:tplc="F7BEE5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93DE21D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0">
    <w:nsid w:val="1F262D0D"/>
    <w:multiLevelType w:val="hybridMultilevel"/>
    <w:tmpl w:val="E27A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91093"/>
    <w:multiLevelType w:val="hybridMultilevel"/>
    <w:tmpl w:val="BDD6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40D00"/>
    <w:multiLevelType w:val="hybridMultilevel"/>
    <w:tmpl w:val="5678C2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3">
    <w:nsid w:val="23BB76C4"/>
    <w:multiLevelType w:val="hybridMultilevel"/>
    <w:tmpl w:val="ACD63E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9DC118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4968A8"/>
    <w:multiLevelType w:val="hybridMultilevel"/>
    <w:tmpl w:val="D2EE6B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5">
    <w:nsid w:val="3C0F4435"/>
    <w:multiLevelType w:val="hybridMultilevel"/>
    <w:tmpl w:val="634A93F2"/>
    <w:lvl w:ilvl="0" w:tplc="F7BEE5D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7D4F63C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6">
    <w:nsid w:val="402B6B3C"/>
    <w:multiLevelType w:val="hybridMultilevel"/>
    <w:tmpl w:val="3400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60D0"/>
    <w:multiLevelType w:val="hybridMultilevel"/>
    <w:tmpl w:val="7924DB4E"/>
    <w:lvl w:ilvl="0" w:tplc="C1C6702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78D30CA"/>
    <w:multiLevelType w:val="hybridMultilevel"/>
    <w:tmpl w:val="3400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24D50"/>
    <w:multiLevelType w:val="hybridMultilevel"/>
    <w:tmpl w:val="409E5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DB3090"/>
    <w:multiLevelType w:val="hybridMultilevel"/>
    <w:tmpl w:val="4556454A"/>
    <w:lvl w:ilvl="0" w:tplc="DE7C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4"/>
  </w:num>
  <w:num w:numId="6">
    <w:abstractNumId w:val="9"/>
  </w:num>
  <w:num w:numId="7">
    <w:abstractNumId w:val="1"/>
  </w:num>
  <w:num w:numId="8">
    <w:abstractNumId w:val="37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6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8"/>
  </w:num>
  <w:num w:numId="23">
    <w:abstractNumId w:val="15"/>
  </w:num>
  <w:num w:numId="24">
    <w:abstractNumId w:val="27"/>
  </w:num>
  <w:num w:numId="25">
    <w:abstractNumId w:val="34"/>
  </w:num>
  <w:num w:numId="26">
    <w:abstractNumId w:val="22"/>
  </w:num>
  <w:num w:numId="27">
    <w:abstractNumId w:val="25"/>
  </w:num>
  <w:num w:numId="28">
    <w:abstractNumId w:val="19"/>
  </w:num>
  <w:num w:numId="29">
    <w:abstractNumId w:val="14"/>
  </w:num>
  <w:num w:numId="30">
    <w:abstractNumId w:val="3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</w:num>
  <w:num w:numId="36">
    <w:abstractNumId w:val="21"/>
  </w:num>
  <w:num w:numId="37">
    <w:abstractNumId w:val="20"/>
  </w:num>
  <w:num w:numId="38">
    <w:abstractNumId w:val="26"/>
  </w:num>
  <w:num w:numId="39">
    <w:abstractNumId w:val="30"/>
  </w:num>
  <w:num w:numId="4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233DD"/>
    <w:rsid w:val="000A1CC4"/>
    <w:rsid w:val="000A6E87"/>
    <w:rsid w:val="000F7447"/>
    <w:rsid w:val="0011464A"/>
    <w:rsid w:val="00137317"/>
    <w:rsid w:val="0014612A"/>
    <w:rsid w:val="002A0B4D"/>
    <w:rsid w:val="00312D1B"/>
    <w:rsid w:val="00335987"/>
    <w:rsid w:val="003631AC"/>
    <w:rsid w:val="00364DCA"/>
    <w:rsid w:val="004125C8"/>
    <w:rsid w:val="004C2A56"/>
    <w:rsid w:val="005012D5"/>
    <w:rsid w:val="00537046"/>
    <w:rsid w:val="00552163"/>
    <w:rsid w:val="00625602"/>
    <w:rsid w:val="0068729C"/>
    <w:rsid w:val="006F7FC7"/>
    <w:rsid w:val="00712BF4"/>
    <w:rsid w:val="00792DEA"/>
    <w:rsid w:val="008C2FD4"/>
    <w:rsid w:val="008F4333"/>
    <w:rsid w:val="008F5B49"/>
    <w:rsid w:val="00906A2C"/>
    <w:rsid w:val="00913B14"/>
    <w:rsid w:val="00967D87"/>
    <w:rsid w:val="009A66FC"/>
    <w:rsid w:val="009C6DBB"/>
    <w:rsid w:val="00AB0F89"/>
    <w:rsid w:val="00B509AD"/>
    <w:rsid w:val="00B629D5"/>
    <w:rsid w:val="00BB5309"/>
    <w:rsid w:val="00C07482"/>
    <w:rsid w:val="00C10F88"/>
    <w:rsid w:val="00C3749A"/>
    <w:rsid w:val="00CC7C19"/>
    <w:rsid w:val="00D207A5"/>
    <w:rsid w:val="00D32E3F"/>
    <w:rsid w:val="00D350AF"/>
    <w:rsid w:val="00D45F6A"/>
    <w:rsid w:val="00D50875"/>
    <w:rsid w:val="00D82DA0"/>
    <w:rsid w:val="00DB7D1F"/>
    <w:rsid w:val="00DC55E6"/>
    <w:rsid w:val="00E05767"/>
    <w:rsid w:val="00E60A81"/>
    <w:rsid w:val="00E67B3B"/>
    <w:rsid w:val="00F2532C"/>
    <w:rsid w:val="00F541F7"/>
    <w:rsid w:val="00F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F70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1"/>
    <w:locked/>
    <w:rsid w:val="00312D1B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link w:val="ListParagraphChar"/>
    <w:rsid w:val="00312D1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F70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1"/>
    <w:locked/>
    <w:rsid w:val="00312D1B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link w:val="ListParagraphChar"/>
    <w:rsid w:val="00312D1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E4AE-67DF-4648-BC56-891B14A3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Седова Наталья Сергеевна</cp:lastModifiedBy>
  <cp:revision>14</cp:revision>
  <cp:lastPrinted>2019-01-18T06:55:00Z</cp:lastPrinted>
  <dcterms:created xsi:type="dcterms:W3CDTF">2019-01-17T08:06:00Z</dcterms:created>
  <dcterms:modified xsi:type="dcterms:W3CDTF">2019-01-22T12:14:00Z</dcterms:modified>
</cp:coreProperties>
</file>