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AC2E72" w14:textId="77777777" w:rsidR="00BD6F0E" w:rsidRPr="0092533D" w:rsidRDefault="00BD6F0E" w:rsidP="0033332A">
      <w:pPr>
        <w:ind w:right="84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2533D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учебной дисциплины </w:t>
      </w:r>
      <w:r w:rsidRPr="0092533D">
        <w:rPr>
          <w:rFonts w:ascii="Times New Roman" w:hAnsi="Times New Roman" w:cs="Times New Roman"/>
          <w:b/>
          <w:sz w:val="24"/>
          <w:szCs w:val="24"/>
          <w:u w:val="single"/>
        </w:rPr>
        <w:t>Логика и основы критического мышления</w:t>
      </w:r>
    </w:p>
    <w:p w14:paraId="4D7E9093" w14:textId="77777777" w:rsidR="00BD6F0E" w:rsidRPr="0092533D" w:rsidRDefault="00BD6F0E" w:rsidP="0033332A">
      <w:pPr>
        <w:ind w:right="849"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14:paraId="0B7D23FC" w14:textId="77777777" w:rsidR="00BD6F0E" w:rsidRPr="0092533D" w:rsidRDefault="00BD6F0E" w:rsidP="0033332A">
      <w:pPr>
        <w:ind w:right="849"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hAnsi="Times New Roman" w:cs="Times New Roman"/>
          <w:sz w:val="24"/>
          <w:szCs w:val="24"/>
        </w:rPr>
        <w:t>Академическим советом ООП</w:t>
      </w:r>
    </w:p>
    <w:p w14:paraId="5ADA2016" w14:textId="77777777" w:rsidR="00BD6F0E" w:rsidRPr="0092533D" w:rsidRDefault="00BD6F0E" w:rsidP="0033332A">
      <w:pPr>
        <w:ind w:right="849"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hAnsi="Times New Roman" w:cs="Times New Roman"/>
          <w:sz w:val="24"/>
          <w:szCs w:val="24"/>
        </w:rPr>
        <w:t>Протокол № от «25» мая 201</w:t>
      </w:r>
      <w:r w:rsidR="009D499D">
        <w:rPr>
          <w:rFonts w:ascii="Times New Roman" w:hAnsi="Times New Roman" w:cs="Times New Roman"/>
          <w:sz w:val="24"/>
          <w:szCs w:val="24"/>
        </w:rPr>
        <w:t>8</w:t>
      </w:r>
      <w:r w:rsidRPr="0092533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D0DC5E7" w14:textId="77777777" w:rsidR="00BD6F0E" w:rsidRPr="0092533D" w:rsidRDefault="00BD6F0E" w:rsidP="0033332A">
      <w:pPr>
        <w:ind w:right="849" w:firstLine="4678"/>
        <w:jc w:val="center"/>
        <w:rPr>
          <w:rFonts w:ascii="Times New Roman" w:hAnsi="Times New Roman" w:cs="Times New Roman"/>
          <w:szCs w:val="24"/>
        </w:rPr>
      </w:pP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2162"/>
        <w:gridCol w:w="7189"/>
      </w:tblGrid>
      <w:tr w:rsidR="00BD6F0E" w:rsidRPr="0092533D" w14:paraId="18470193" w14:textId="77777777" w:rsidTr="00BD6F0E">
        <w:tc>
          <w:tcPr>
            <w:tcW w:w="2162" w:type="dxa"/>
          </w:tcPr>
          <w:p w14:paraId="146E2DED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Авторы </w:t>
            </w:r>
          </w:p>
        </w:tc>
        <w:tc>
          <w:tcPr>
            <w:tcW w:w="7189" w:type="dxa"/>
          </w:tcPr>
          <w:p w14:paraId="61E48C13" w14:textId="77777777" w:rsidR="00BD6F0E" w:rsidRPr="0092533D" w:rsidRDefault="00BD6F0E" w:rsidP="0033332A">
            <w:pPr>
              <w:spacing w:before="120"/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Горбатова Ю.В., </w:t>
            </w:r>
            <w:proofErr w:type="spellStart"/>
            <w:r w:rsidRPr="009253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к.филос.н</w:t>
            </w:r>
            <w:proofErr w:type="spellEnd"/>
            <w:r w:rsidRPr="009253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., доцент</w:t>
            </w: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 Школы философии </w:t>
            </w:r>
            <w:hyperlink r:id="rId7" w:history="1">
              <w:r w:rsidR="00DF6796" w:rsidRPr="0092533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jgorbatova</w:t>
              </w:r>
              <w:r w:rsidR="00DF6796" w:rsidRPr="0092533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F6796" w:rsidRPr="0092533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hse</w:t>
              </w:r>
              <w:r w:rsidR="00DF6796" w:rsidRPr="0092533D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.r</w:t>
              </w:r>
              <w:r w:rsidR="00DF6796" w:rsidRPr="0092533D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  <w:r w:rsidR="00DF6796"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DEB0D6" w14:textId="77777777" w:rsidR="00BD6F0E" w:rsidRPr="0092533D" w:rsidRDefault="00BD6F0E" w:rsidP="0033332A">
            <w:pPr>
              <w:pStyle w:val="FR2"/>
              <w:spacing w:before="120" w:line="240" w:lineRule="auto"/>
              <w:ind w:left="0" w:right="849"/>
              <w:rPr>
                <w:sz w:val="24"/>
                <w:szCs w:val="24"/>
              </w:rPr>
            </w:pPr>
            <w:r w:rsidRPr="0092533D">
              <w:rPr>
                <w:sz w:val="24"/>
                <w:szCs w:val="24"/>
              </w:rPr>
              <w:t xml:space="preserve">Горбатов В.В., старший преподаватель Школы философии </w:t>
            </w:r>
            <w:hyperlink r:id="rId8" w:history="1">
              <w:r w:rsidRPr="0092533D">
                <w:rPr>
                  <w:rStyle w:val="ad"/>
                  <w:sz w:val="24"/>
                  <w:szCs w:val="24"/>
                </w:rPr>
                <w:t>vgorbatov@</w:t>
              </w:r>
              <w:r w:rsidRPr="0092533D">
                <w:rPr>
                  <w:rStyle w:val="ad"/>
                  <w:sz w:val="24"/>
                  <w:szCs w:val="24"/>
                  <w:lang w:val="en-US"/>
                </w:rPr>
                <w:t>hse</w:t>
              </w:r>
              <w:r w:rsidRPr="0092533D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92533D">
                <w:rPr>
                  <w:rStyle w:val="ad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2533D">
              <w:rPr>
                <w:sz w:val="24"/>
                <w:szCs w:val="24"/>
              </w:rPr>
              <w:t xml:space="preserve"> </w:t>
            </w:r>
          </w:p>
          <w:p w14:paraId="5532C5DA" w14:textId="77777777" w:rsidR="00BD6F0E" w:rsidRPr="0092533D" w:rsidRDefault="00BD6F0E" w:rsidP="0033332A">
            <w:pPr>
              <w:pStyle w:val="FR2"/>
              <w:spacing w:before="120" w:line="240" w:lineRule="auto"/>
              <w:ind w:left="0" w:right="849"/>
              <w:rPr>
                <w:sz w:val="24"/>
                <w:szCs w:val="24"/>
              </w:rPr>
            </w:pPr>
            <w:r w:rsidRPr="0092533D">
              <w:rPr>
                <w:spacing w:val="-4"/>
                <w:sz w:val="24"/>
                <w:szCs w:val="24"/>
              </w:rPr>
              <w:t>Пащенко Т.В., старший преподаватель</w:t>
            </w:r>
            <w:r w:rsidR="00DF6796" w:rsidRPr="0092533D">
              <w:rPr>
                <w:spacing w:val="-4"/>
                <w:sz w:val="24"/>
                <w:szCs w:val="24"/>
              </w:rPr>
              <w:t xml:space="preserve"> </w:t>
            </w:r>
            <w:r w:rsidR="00DF6796" w:rsidRPr="0092533D">
              <w:rPr>
                <w:sz w:val="24"/>
                <w:szCs w:val="24"/>
              </w:rPr>
              <w:t xml:space="preserve">Школы философии </w:t>
            </w:r>
            <w:hyperlink r:id="rId9" w:history="1">
              <w:r w:rsidR="00DF6796" w:rsidRPr="0092533D">
                <w:rPr>
                  <w:rStyle w:val="ad"/>
                  <w:sz w:val="24"/>
                  <w:szCs w:val="24"/>
                  <w:lang w:val="en-US"/>
                </w:rPr>
                <w:t>tpaschenko</w:t>
              </w:r>
              <w:r w:rsidR="00DF6796" w:rsidRPr="0092533D">
                <w:rPr>
                  <w:rStyle w:val="ad"/>
                  <w:sz w:val="24"/>
                  <w:szCs w:val="24"/>
                </w:rPr>
                <w:t>@</w:t>
              </w:r>
              <w:r w:rsidR="00DF6796" w:rsidRPr="0092533D">
                <w:rPr>
                  <w:rStyle w:val="ad"/>
                  <w:sz w:val="24"/>
                  <w:szCs w:val="24"/>
                  <w:lang w:val="en-US"/>
                </w:rPr>
                <w:t>hse</w:t>
              </w:r>
              <w:r w:rsidR="00DF6796" w:rsidRPr="0092533D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="00DF6796" w:rsidRPr="0092533D">
                <w:rPr>
                  <w:rStyle w:val="ad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DF6796" w:rsidRPr="0092533D">
              <w:rPr>
                <w:sz w:val="24"/>
                <w:szCs w:val="24"/>
              </w:rPr>
              <w:t xml:space="preserve"> </w:t>
            </w:r>
          </w:p>
          <w:p w14:paraId="17DD1A4F" w14:textId="77777777" w:rsidR="00BD6F0E" w:rsidRPr="0092533D" w:rsidRDefault="00BD6F0E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F0E" w:rsidRPr="0092533D" w14:paraId="2720DF28" w14:textId="77777777" w:rsidTr="00BD6F0E">
        <w:tc>
          <w:tcPr>
            <w:tcW w:w="2162" w:type="dxa"/>
          </w:tcPr>
          <w:p w14:paraId="771412B4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Число кредитов </w:t>
            </w:r>
          </w:p>
        </w:tc>
        <w:tc>
          <w:tcPr>
            <w:tcW w:w="7189" w:type="dxa"/>
          </w:tcPr>
          <w:p w14:paraId="581E8D55" w14:textId="77777777" w:rsidR="00BD6F0E" w:rsidRPr="0092533D" w:rsidRDefault="00BD6F0E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D6F0E" w:rsidRPr="0092533D" w14:paraId="382993F7" w14:textId="77777777" w:rsidTr="00BD6F0E">
        <w:tc>
          <w:tcPr>
            <w:tcW w:w="2162" w:type="dxa"/>
          </w:tcPr>
          <w:p w14:paraId="331DBCE0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работа (час.) </w:t>
            </w:r>
          </w:p>
        </w:tc>
        <w:tc>
          <w:tcPr>
            <w:tcW w:w="7189" w:type="dxa"/>
          </w:tcPr>
          <w:p w14:paraId="16E3B1D2" w14:textId="77777777" w:rsidR="00BD6F0E" w:rsidRPr="0092533D" w:rsidRDefault="0092533D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D6F0E" w:rsidRPr="0092533D" w14:paraId="3C177108" w14:textId="77777777" w:rsidTr="00BD6F0E">
        <w:tc>
          <w:tcPr>
            <w:tcW w:w="2162" w:type="dxa"/>
          </w:tcPr>
          <w:p w14:paraId="2E1E39EE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(час.) </w:t>
            </w:r>
          </w:p>
        </w:tc>
        <w:tc>
          <w:tcPr>
            <w:tcW w:w="7189" w:type="dxa"/>
          </w:tcPr>
          <w:p w14:paraId="58A13913" w14:textId="77777777" w:rsidR="00BD6F0E" w:rsidRPr="0092533D" w:rsidRDefault="0092533D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D6F0E" w:rsidRPr="0092533D" w14:paraId="4E3F8B74" w14:textId="77777777" w:rsidTr="00BD6F0E">
        <w:tc>
          <w:tcPr>
            <w:tcW w:w="2162" w:type="dxa"/>
          </w:tcPr>
          <w:p w14:paraId="6A5825A8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  <w:tc>
          <w:tcPr>
            <w:tcW w:w="7189" w:type="dxa"/>
          </w:tcPr>
          <w:p w14:paraId="52A9917F" w14:textId="77777777" w:rsidR="00BD6F0E" w:rsidRPr="0092533D" w:rsidRDefault="0092533D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F0E" w:rsidRPr="0092533D" w14:paraId="7A299D19" w14:textId="77777777" w:rsidTr="00BD6F0E">
        <w:tc>
          <w:tcPr>
            <w:tcW w:w="2162" w:type="dxa"/>
          </w:tcPr>
          <w:p w14:paraId="76D5C491" w14:textId="77777777" w:rsidR="00BD6F0E" w:rsidRPr="0092533D" w:rsidRDefault="00BD6F0E" w:rsidP="0033332A">
            <w:pPr>
              <w:ind w:righ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>Формат изучения дисциплины</w:t>
            </w:r>
          </w:p>
        </w:tc>
        <w:tc>
          <w:tcPr>
            <w:tcW w:w="7189" w:type="dxa"/>
          </w:tcPr>
          <w:p w14:paraId="01E2F04E" w14:textId="77777777" w:rsidR="00BD6F0E" w:rsidRPr="0092533D" w:rsidRDefault="00BD6F0E" w:rsidP="0033332A">
            <w:pPr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33D">
              <w:rPr>
                <w:rFonts w:ascii="Times New Roman" w:hAnsi="Times New Roman" w:cs="Times New Roman"/>
                <w:sz w:val="24"/>
                <w:szCs w:val="24"/>
              </w:rPr>
              <w:t>Без использования онлайн курса</w:t>
            </w:r>
          </w:p>
        </w:tc>
      </w:tr>
    </w:tbl>
    <w:p w14:paraId="297CD434" w14:textId="77777777" w:rsidR="00BD6F0E" w:rsidRPr="0092533D" w:rsidRDefault="00BD6F0E" w:rsidP="0033332A">
      <w:pPr>
        <w:pStyle w:val="af9"/>
        <w:shd w:val="clear" w:color="auto" w:fill="FFFFFF"/>
        <w:ind w:right="849"/>
        <w:jc w:val="center"/>
        <w:textAlignment w:val="baseline"/>
        <w:rPr>
          <w:b/>
          <w:bCs/>
          <w:color w:val="000000"/>
        </w:rPr>
      </w:pPr>
    </w:p>
    <w:p w14:paraId="34E58CB5" w14:textId="77777777" w:rsidR="00947E13" w:rsidRPr="0092533D" w:rsidRDefault="00947E13" w:rsidP="0033332A">
      <w:pPr>
        <w:pStyle w:val="10"/>
        <w:widowControl w:val="0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553CFF9" w14:textId="77777777" w:rsidR="0092533D" w:rsidRPr="0092533D" w:rsidRDefault="0092533D" w:rsidP="0033332A">
      <w:pPr>
        <w:pStyle w:val="af9"/>
        <w:shd w:val="clear" w:color="auto" w:fill="FFFFFF"/>
        <w:ind w:right="849"/>
        <w:jc w:val="center"/>
        <w:textAlignment w:val="baseline"/>
        <w:rPr>
          <w:b/>
          <w:bCs/>
          <w:color w:val="000000"/>
          <w:sz w:val="28"/>
        </w:rPr>
      </w:pPr>
    </w:p>
    <w:p w14:paraId="5B5E6397" w14:textId="77777777" w:rsidR="0092533D" w:rsidRPr="0092533D" w:rsidRDefault="0092533D" w:rsidP="0033332A">
      <w:pPr>
        <w:pStyle w:val="af9"/>
        <w:numPr>
          <w:ilvl w:val="0"/>
          <w:numId w:val="2"/>
        </w:numPr>
        <w:shd w:val="clear" w:color="auto" w:fill="FFFFFF"/>
        <w:ind w:right="849"/>
        <w:jc w:val="center"/>
        <w:textAlignment w:val="baseline"/>
        <w:rPr>
          <w:b/>
          <w:bCs/>
          <w:color w:val="000000"/>
          <w:sz w:val="28"/>
        </w:rPr>
      </w:pPr>
      <w:r w:rsidRPr="0092533D">
        <w:rPr>
          <w:b/>
          <w:bCs/>
          <w:color w:val="000000"/>
          <w:sz w:val="36"/>
        </w:rPr>
        <w:t>ЦЕЛЬ, РЕЗУЛЬТАТЫ ОСВОЕНИЯ ДИСЦИПЛИНЫ И ПРЕРЕКВИЗИТЫ</w:t>
      </w:r>
    </w:p>
    <w:p w14:paraId="4F1F736B" w14:textId="77777777" w:rsidR="0092533D" w:rsidRPr="0092533D" w:rsidRDefault="0092533D" w:rsidP="0033332A">
      <w:pPr>
        <w:pStyle w:val="af9"/>
        <w:shd w:val="clear" w:color="auto" w:fill="FFFFFF"/>
        <w:ind w:right="849"/>
        <w:rPr>
          <w:color w:val="000000"/>
        </w:rPr>
      </w:pPr>
    </w:p>
    <w:p w14:paraId="049BA85E" w14:textId="77777777" w:rsidR="0092533D" w:rsidRPr="0092533D" w:rsidRDefault="0092533D" w:rsidP="0033332A">
      <w:pPr>
        <w:pStyle w:val="af9"/>
        <w:shd w:val="clear" w:color="auto" w:fill="FFFFFF"/>
        <w:ind w:right="849"/>
        <w:rPr>
          <w:color w:val="000000"/>
        </w:rPr>
      </w:pPr>
      <w:r w:rsidRPr="0092533D">
        <w:rPr>
          <w:color w:val="000000"/>
        </w:rPr>
        <w:t>Цели освоения дисциплины «Логика и основы критического мышления»:</w:t>
      </w:r>
    </w:p>
    <w:p w14:paraId="6296BF1D" w14:textId="77777777" w:rsidR="0092533D" w:rsidRDefault="0092533D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t>содействовать формированию и повышению логической культуры студентов, развитию у них навыков критического мышления и обоснованного рассуждения;</w:t>
      </w:r>
    </w:p>
    <w:p w14:paraId="4C2EB8BD" w14:textId="77777777" w:rsidR="00F756E0" w:rsidRDefault="00F756E0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их ориентироваться в основных эпистемологических вопросах и категориях (истинность, </w:t>
      </w:r>
      <w:proofErr w:type="spellStart"/>
      <w:r>
        <w:rPr>
          <w:rFonts w:ascii="Times New Roman" w:hAnsi="Times New Roman" w:cs="Times New Roman"/>
          <w:sz w:val="24"/>
        </w:rPr>
        <w:t>проверяемость</w:t>
      </w:r>
      <w:proofErr w:type="spellEnd"/>
      <w:r>
        <w:rPr>
          <w:rFonts w:ascii="Times New Roman" w:hAnsi="Times New Roman" w:cs="Times New Roman"/>
          <w:sz w:val="24"/>
        </w:rPr>
        <w:t xml:space="preserve">, подтверждение, обоснование); </w:t>
      </w:r>
    </w:p>
    <w:p w14:paraId="37721882" w14:textId="77777777" w:rsidR="00F756E0" w:rsidRDefault="00F756E0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объяснить основные когнитивные искажения и ментальные ошибки, развить навыки эффективного противостояния им;</w:t>
      </w:r>
    </w:p>
    <w:p w14:paraId="2F22F1A5" w14:textId="77777777" w:rsidR="00893E23" w:rsidRDefault="00893E23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сформировать базовые мета-когнитивные навыки: способность к рефлексии собственных убеждений, их источников, способов формирования и реальной роли в принятии решений;</w:t>
      </w:r>
    </w:p>
    <w:p w14:paraId="6A9D062E" w14:textId="77777777" w:rsidR="0092533D" w:rsidRPr="0092533D" w:rsidRDefault="0092533D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t>дать базовые логические знания, сформировать четкое и ясное представление о формах мышления, видах и критериях правильных рассуждений, основных логических законах, ключевых логических понятиях и операциях;</w:t>
      </w:r>
    </w:p>
    <w:p w14:paraId="2502F83E" w14:textId="77777777" w:rsidR="0092533D" w:rsidRPr="0092533D" w:rsidRDefault="0092533D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t>сформировать понимание места логики в системе когнитивных наук, а также ее роли в развитии современной философии;</w:t>
      </w:r>
    </w:p>
    <w:p w14:paraId="7DFA1AB7" w14:textId="77777777" w:rsidR="0092533D" w:rsidRPr="0092533D" w:rsidRDefault="0092533D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t>научить четко распознавать логические ошибки и просчеты</w:t>
      </w:r>
      <w:r w:rsidR="00893E23">
        <w:rPr>
          <w:rFonts w:ascii="Times New Roman" w:hAnsi="Times New Roman" w:cs="Times New Roman"/>
          <w:sz w:val="24"/>
        </w:rPr>
        <w:t>;</w:t>
      </w:r>
    </w:p>
    <w:p w14:paraId="7EDFE785" w14:textId="77777777" w:rsidR="0092533D" w:rsidRPr="0092533D" w:rsidRDefault="0092533D" w:rsidP="0033332A">
      <w:pPr>
        <w:pStyle w:val="ab"/>
        <w:numPr>
          <w:ilvl w:val="0"/>
          <w:numId w:val="3"/>
        </w:numPr>
        <w:spacing w:after="0" w:line="240" w:lineRule="auto"/>
        <w:ind w:right="849"/>
        <w:jc w:val="both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t xml:space="preserve">ознакомить с основами теории аргументации и логическими приемами </w:t>
      </w:r>
      <w:proofErr w:type="spellStart"/>
      <w:r w:rsidRPr="0092533D">
        <w:rPr>
          <w:rFonts w:ascii="Times New Roman" w:hAnsi="Times New Roman" w:cs="Times New Roman"/>
          <w:sz w:val="24"/>
        </w:rPr>
        <w:t>аргументативного</w:t>
      </w:r>
      <w:proofErr w:type="spellEnd"/>
      <w:r w:rsidRPr="0092533D">
        <w:rPr>
          <w:rFonts w:ascii="Times New Roman" w:hAnsi="Times New Roman" w:cs="Times New Roman"/>
          <w:sz w:val="24"/>
        </w:rPr>
        <w:t xml:space="preserve"> дискурса.</w:t>
      </w:r>
    </w:p>
    <w:p w14:paraId="6EC1E20F" w14:textId="77777777" w:rsidR="0092533D" w:rsidRPr="0092533D" w:rsidRDefault="0092533D" w:rsidP="0033332A">
      <w:pPr>
        <w:ind w:right="849"/>
        <w:rPr>
          <w:rFonts w:ascii="Times New Roman" w:hAnsi="Times New Roman" w:cs="Times New Roman"/>
          <w:sz w:val="24"/>
        </w:rPr>
      </w:pPr>
    </w:p>
    <w:p w14:paraId="1F0A4653" w14:textId="77777777" w:rsidR="0092533D" w:rsidRPr="0092533D" w:rsidRDefault="0092533D" w:rsidP="0033332A">
      <w:pPr>
        <w:ind w:right="849"/>
        <w:rPr>
          <w:rFonts w:ascii="Times New Roman" w:hAnsi="Times New Roman" w:cs="Times New Roman"/>
          <w:sz w:val="24"/>
        </w:rPr>
      </w:pPr>
      <w:r w:rsidRPr="0092533D">
        <w:rPr>
          <w:rFonts w:ascii="Times New Roman" w:hAnsi="Times New Roman" w:cs="Times New Roman"/>
          <w:sz w:val="24"/>
        </w:rPr>
        <w:lastRenderedPageBreak/>
        <w:t>В результате освоения дисциплины студент должен:</w:t>
      </w:r>
    </w:p>
    <w:p w14:paraId="68388EC7" w14:textId="77777777" w:rsidR="0092533D" w:rsidRPr="0092533D" w:rsidRDefault="0092533D" w:rsidP="0033332A">
      <w:pPr>
        <w:pStyle w:val="a"/>
        <w:ind w:left="851" w:right="849"/>
      </w:pPr>
      <w:r w:rsidRPr="0092533D">
        <w:t>Знать – основные понятия и принципы логики, критерии и основные виды правильных рассуждений, правила выполнения логических операций</w:t>
      </w:r>
      <w:r w:rsidR="00F756E0">
        <w:t xml:space="preserve">, базовые принципы рационального мышления, основные когнитивные искажения и </w:t>
      </w:r>
      <w:proofErr w:type="spellStart"/>
      <w:r w:rsidR="00F756E0">
        <w:t>аргументативные</w:t>
      </w:r>
      <w:proofErr w:type="spellEnd"/>
      <w:r w:rsidR="00F756E0">
        <w:t xml:space="preserve"> уловки</w:t>
      </w:r>
      <w:r w:rsidRPr="0092533D">
        <w:t>.</w:t>
      </w:r>
    </w:p>
    <w:p w14:paraId="5CCA6413" w14:textId="77777777" w:rsidR="0092533D" w:rsidRPr="0092533D" w:rsidRDefault="0092533D" w:rsidP="0033332A">
      <w:pPr>
        <w:pStyle w:val="a"/>
        <w:ind w:left="851" w:right="849"/>
      </w:pPr>
      <w:r w:rsidRPr="0092533D">
        <w:t xml:space="preserve">Уметь – осуществлять логические операции, </w:t>
      </w:r>
      <w:r w:rsidR="00F756E0">
        <w:t xml:space="preserve">делать </w:t>
      </w:r>
      <w:r w:rsidR="00F56F3D">
        <w:t>корректные</w:t>
      </w:r>
      <w:r w:rsidRPr="0092533D">
        <w:t xml:space="preserve"> выводы, распознавать логические </w:t>
      </w:r>
      <w:r w:rsidR="00F56F3D">
        <w:t xml:space="preserve">и когнитивные </w:t>
      </w:r>
      <w:r w:rsidRPr="0092533D">
        <w:t>ошибки</w:t>
      </w:r>
      <w:r w:rsidR="00F56F3D">
        <w:t>, успешно противодействовать им, эффективно аргументировать свои тезисы в устной и письменной речи, противостоять манипуляциям.</w:t>
      </w:r>
    </w:p>
    <w:p w14:paraId="5B6E0970" w14:textId="77777777" w:rsidR="0092533D" w:rsidRPr="0092533D" w:rsidRDefault="0092533D" w:rsidP="0033332A">
      <w:pPr>
        <w:pStyle w:val="a"/>
        <w:ind w:left="851" w:right="849"/>
      </w:pPr>
      <w:r w:rsidRPr="0092533D">
        <w:t xml:space="preserve">Иметь навыки (приобрести опыт) логического анализа различного рода суждений, </w:t>
      </w:r>
      <w:r w:rsidR="00F56F3D">
        <w:t xml:space="preserve">рационального принятия решений, </w:t>
      </w:r>
      <w:r w:rsidRPr="0092533D">
        <w:t>построения аргументации, ведения дискуссий и полемики.</w:t>
      </w:r>
    </w:p>
    <w:p w14:paraId="276CF40B" w14:textId="77777777" w:rsidR="0092533D" w:rsidRPr="0092533D" w:rsidRDefault="0092533D" w:rsidP="0033332A">
      <w:pPr>
        <w:pStyle w:val="af9"/>
        <w:shd w:val="clear" w:color="auto" w:fill="FFFFFF"/>
        <w:ind w:right="849" w:firstLine="567"/>
        <w:jc w:val="both"/>
        <w:rPr>
          <w:color w:val="000000"/>
        </w:rPr>
      </w:pPr>
    </w:p>
    <w:p w14:paraId="19DB021F" w14:textId="77777777" w:rsidR="008277CC" w:rsidRPr="0092533D" w:rsidRDefault="008277CC" w:rsidP="0033332A">
      <w:pPr>
        <w:pStyle w:val="10"/>
        <w:widowControl w:val="0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Настоящая дисциплина относится к рабочим </w:t>
      </w:r>
      <w:proofErr w:type="spellStart"/>
      <w:r w:rsidRPr="0092533D">
        <w:rPr>
          <w:rFonts w:ascii="Times New Roman" w:eastAsia="Times New Roman" w:hAnsi="Times New Roman" w:cs="Times New Roman"/>
          <w:sz w:val="24"/>
          <w:szCs w:val="24"/>
        </w:rPr>
        <w:t>майнорам</w:t>
      </w:r>
      <w:proofErr w:type="spellEnd"/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бакалавров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2533D">
        <w:rPr>
          <w:rFonts w:ascii="Times New Roman" w:hAnsi="Times New Roman" w:cs="Times New Roman"/>
          <w:sz w:val="24"/>
          <w:szCs w:val="24"/>
        </w:rPr>
        <w:t xml:space="preserve">Учебная дисциплина не предполагает </w:t>
      </w:r>
      <w:proofErr w:type="spellStart"/>
      <w:r w:rsidRPr="0092533D">
        <w:rPr>
          <w:rFonts w:ascii="Times New Roman" w:hAnsi="Times New Roman" w:cs="Times New Roman"/>
          <w:sz w:val="24"/>
          <w:szCs w:val="24"/>
        </w:rPr>
        <w:t>пререквизитов</w:t>
      </w:r>
      <w:proofErr w:type="spellEnd"/>
      <w:r w:rsidRPr="0092533D">
        <w:rPr>
          <w:rFonts w:ascii="Times New Roman" w:hAnsi="Times New Roman" w:cs="Times New Roman"/>
          <w:sz w:val="24"/>
          <w:szCs w:val="24"/>
        </w:rPr>
        <w:t>, для ее освоения не требуется предварительного владения знаниями по какому-либо университетскому курсу.</w:t>
      </w:r>
    </w:p>
    <w:p w14:paraId="01ED149D" w14:textId="77777777" w:rsidR="008277CC" w:rsidRPr="0092533D" w:rsidRDefault="008277CC" w:rsidP="0033332A">
      <w:pPr>
        <w:pStyle w:val="af9"/>
        <w:shd w:val="clear" w:color="auto" w:fill="FFFFFF"/>
        <w:ind w:right="849" w:firstLine="567"/>
        <w:jc w:val="both"/>
        <w:rPr>
          <w:color w:val="000000"/>
        </w:rPr>
      </w:pPr>
      <w:r w:rsidRPr="0092533D">
        <w:t xml:space="preserve">Основные положения дисциплины «Логика и основы критического мышления» могут и/или должны быть использованы в дальнейшем при изучении последующих дисциплин </w:t>
      </w:r>
      <w:proofErr w:type="spellStart"/>
      <w:r w:rsidRPr="0092533D">
        <w:t>майнора</w:t>
      </w:r>
      <w:proofErr w:type="spellEnd"/>
      <w:r w:rsidRPr="0092533D">
        <w:t xml:space="preserve"> «Философия»</w:t>
      </w:r>
      <w:r>
        <w:t xml:space="preserve"> (и</w:t>
      </w:r>
      <w:r w:rsidRPr="008277CC">
        <w:t>/</w:t>
      </w:r>
      <w:r>
        <w:t xml:space="preserve">или </w:t>
      </w:r>
      <w:r w:rsidRPr="0092533D">
        <w:rPr>
          <w:color w:val="000000"/>
        </w:rPr>
        <w:t xml:space="preserve">других дисциплин цикла подготовки бакалавра по </w:t>
      </w:r>
      <w:r w:rsidRPr="0092533D">
        <w:t>направления направлению 47.03.01 «Философия»</w:t>
      </w:r>
      <w:r>
        <w:t>)</w:t>
      </w:r>
      <w:r w:rsidRPr="0092533D">
        <w:t>.</w:t>
      </w:r>
    </w:p>
    <w:p w14:paraId="7F3C8B18" w14:textId="77777777" w:rsidR="0092533D" w:rsidRPr="0092533D" w:rsidRDefault="0092533D" w:rsidP="0033332A">
      <w:pPr>
        <w:pStyle w:val="1"/>
        <w:keepNext w:val="0"/>
        <w:keepLines w:val="0"/>
        <w:numPr>
          <w:ilvl w:val="0"/>
          <w:numId w:val="2"/>
        </w:numPr>
        <w:spacing w:after="0" w:line="240" w:lineRule="auto"/>
        <w:ind w:left="720" w:right="849" w:hanging="360"/>
        <w:contextualSpacing w:val="0"/>
        <w:jc w:val="center"/>
        <w:textAlignment w:val="baseline"/>
        <w:rPr>
          <w:rFonts w:ascii="Times New Roman" w:hAnsi="Times New Roman" w:cs="Times New Roman"/>
          <w:smallCaps/>
          <w:sz w:val="36"/>
        </w:rPr>
      </w:pPr>
      <w:r w:rsidRPr="0092533D">
        <w:rPr>
          <w:rFonts w:ascii="Times New Roman" w:hAnsi="Times New Roman" w:cs="Times New Roman"/>
          <w:smallCaps/>
          <w:sz w:val="36"/>
          <w:szCs w:val="26"/>
        </w:rPr>
        <w:t xml:space="preserve">СОДЕРЖАНИЕ УЧЕБНОЙ ДИСЦИПЛИНЫ </w:t>
      </w:r>
    </w:p>
    <w:p w14:paraId="50B12389" w14:textId="77777777" w:rsidR="0092533D" w:rsidRPr="0092533D" w:rsidRDefault="0092533D" w:rsidP="0033332A">
      <w:pPr>
        <w:spacing w:before="120" w:line="240" w:lineRule="auto"/>
        <w:ind w:right="849"/>
        <w:jc w:val="center"/>
        <w:rPr>
          <w:rFonts w:ascii="Times New Roman" w:hAnsi="Times New Roman" w:cs="Times New Roman"/>
          <w:color w:val="auto"/>
        </w:rPr>
      </w:pPr>
    </w:p>
    <w:p w14:paraId="36AD2D71" w14:textId="77777777" w:rsidR="0092533D" w:rsidRPr="0092533D" w:rsidRDefault="0092533D" w:rsidP="0033332A">
      <w:pPr>
        <w:spacing w:line="240" w:lineRule="auto"/>
        <w:ind w:right="849"/>
        <w:rPr>
          <w:rFonts w:ascii="Times New Roman" w:hAnsi="Times New Roman" w:cs="Times New Roman"/>
          <w:i/>
        </w:rPr>
      </w:pPr>
    </w:p>
    <w:p w14:paraId="2CB50665" w14:textId="77777777" w:rsidR="0092533D" w:rsidRPr="0092533D" w:rsidRDefault="0092533D" w:rsidP="0033332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Тема 1. Введение. Критический вопрос: зачем мыслить критически?</w:t>
      </w:r>
    </w:p>
    <w:p w14:paraId="37C308F7" w14:textId="77777777" w:rsidR="0092533D" w:rsidRPr="0092533D" w:rsidRDefault="0092533D" w:rsidP="0033332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Критическое мышление: цели, особенности, основные характеристики. Три главных компонента КМ: </w:t>
      </w:r>
      <w:r w:rsidR="00290A0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90A0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, установки. Различные подходы к определению КМ. Роль КМ в построении современной рациональной картины мира. Связь КМ с логикой, риторикой, теорией аргументации, когнитивной психологией, </w:t>
      </w:r>
      <w:r w:rsidR="00290A0B">
        <w:rPr>
          <w:rFonts w:ascii="Times New Roman" w:eastAsia="Times New Roman" w:hAnsi="Times New Roman" w:cs="Times New Roman"/>
          <w:sz w:val="24"/>
          <w:szCs w:val="24"/>
        </w:rPr>
        <w:t xml:space="preserve">поведенческой экономикой, 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>теорией принятия решений.</w:t>
      </w:r>
    </w:p>
    <w:p w14:paraId="503BAF04" w14:textId="77777777" w:rsidR="0092533D" w:rsidRDefault="0092533D" w:rsidP="0033332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CB60AA4" w14:textId="77777777" w:rsidR="00290A0B" w:rsidRPr="0092533D" w:rsidRDefault="00290A0B" w:rsidP="00290A0B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Тема 2. Критическ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ое чтение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. Как</w:t>
      </w:r>
      <w:r w:rsidR="003F4F1D">
        <w:rPr>
          <w:rFonts w:ascii="Times New Roman" w:eastAsia="Times New Roman" w:hAnsi="Times New Roman" w:cs="Times New Roman"/>
          <w:b/>
          <w:sz w:val="24"/>
          <w:szCs w:val="24"/>
        </w:rPr>
        <w:t xml:space="preserve"> эффективно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4F1D">
        <w:rPr>
          <w:rFonts w:ascii="Times New Roman" w:eastAsia="Times New Roman" w:hAnsi="Times New Roman" w:cs="Times New Roman"/>
          <w:b/>
          <w:sz w:val="24"/>
          <w:szCs w:val="24"/>
        </w:rPr>
        <w:t>работать с текстом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0EC2F56C" w14:textId="77777777" w:rsidR="003F4F1D" w:rsidRPr="003F4F1D" w:rsidRDefault="003F4F1D" w:rsidP="00A0216F">
      <w:pPr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3F4F1D">
        <w:rPr>
          <w:rFonts w:ascii="Times New Roman" w:eastAsia="Times New Roman" w:hAnsi="Times New Roman" w:cs="Times New Roman"/>
          <w:sz w:val="24"/>
          <w:szCs w:val="24"/>
        </w:rPr>
        <w:t xml:space="preserve">Методика развития КМ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через чтение и письмо (Заир-бек). </w:t>
      </w:r>
      <w:r w:rsidRPr="003F4F1D">
        <w:rPr>
          <w:rFonts w:ascii="Times New Roman" w:hAnsi="Times New Roman" w:cs="Times New Roman"/>
          <w:sz w:val="24"/>
          <w:szCs w:val="24"/>
        </w:rPr>
        <w:t>Базовая модель РКМЧП – «вызов – осмысление содержания – рефлексия»</w:t>
      </w:r>
      <w:r>
        <w:rPr>
          <w:rFonts w:ascii="Times New Roman" w:hAnsi="Times New Roman" w:cs="Times New Roman"/>
          <w:sz w:val="24"/>
          <w:szCs w:val="24"/>
        </w:rPr>
        <w:t xml:space="preserve">. Техника ИНСЕРТ (Мередит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Эстес</w:t>
      </w:r>
      <w:proofErr w:type="spellEnd"/>
      <w:r w:rsidRPr="003F4F1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Визуализация (кластеры, когнитивные карты, понятийное колесо). Письменная рефлексия, дневники чтения: двухчастный (цитата – комментарий) и трехчастный (цитата – комментарий – вопрос). Концептуальные таблицы. Таблица ЗХУ (знаю – хочу узнать – узнал).</w:t>
      </w:r>
    </w:p>
    <w:p w14:paraId="684DDA6B" w14:textId="77777777" w:rsidR="00290A0B" w:rsidRPr="003F4F1D" w:rsidRDefault="00290A0B" w:rsidP="00290A0B">
      <w:pPr>
        <w:pStyle w:val="10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C11ED4" w14:textId="77777777" w:rsidR="00A0216F" w:rsidRPr="0092533D" w:rsidRDefault="00A0216F" w:rsidP="00A0216F">
      <w:pPr>
        <w:pStyle w:val="21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Научный метод.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 провести хорошее исследование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44C86A54" w14:textId="77777777" w:rsidR="00A0216F" w:rsidRPr="0092533D" w:rsidRDefault="00A0216F" w:rsidP="00A0216F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модели построение научного знания: д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>едуктивно-</w:t>
      </w:r>
      <w:proofErr w:type="spellStart"/>
      <w:r w:rsidRPr="0092533D">
        <w:rPr>
          <w:rFonts w:ascii="Times New Roman" w:eastAsia="Times New Roman" w:hAnsi="Times New Roman" w:cs="Times New Roman"/>
          <w:sz w:val="24"/>
          <w:szCs w:val="24"/>
        </w:rPr>
        <w:t>номологическая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>ндуктивно-статистическая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г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ипотетико-дедуктивная. Основные признаки научных гипотез. </w:t>
      </w:r>
      <w:r>
        <w:rPr>
          <w:rFonts w:ascii="Times New Roman" w:eastAsia="Times New Roman" w:hAnsi="Times New Roman" w:cs="Times New Roman"/>
          <w:sz w:val="24"/>
          <w:szCs w:val="24"/>
        </w:rPr>
        <w:t>Понятие «нулевой гипотезы» и 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0216F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значения». 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>Верификация и фальсификация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гипотез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. Научное объяснение и предсказание. Абдукция. Проблема демаркации научного знания. Основные признаки псевдонаучных рассуждений. </w:t>
      </w:r>
    </w:p>
    <w:p w14:paraId="57A40503" w14:textId="77777777" w:rsidR="00290A0B" w:rsidRPr="0092533D" w:rsidRDefault="00A0216F" w:rsidP="00290A0B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11E87" w14:textId="77777777" w:rsidR="0092533D" w:rsidRPr="0092533D" w:rsidRDefault="0092533D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3F56A2" w:rsidRPr="00A3376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Критический анализ познания. Как </w:t>
      </w:r>
      <w:r w:rsidR="003F56A2">
        <w:rPr>
          <w:rFonts w:ascii="Times New Roman" w:eastAsia="Times New Roman" w:hAnsi="Times New Roman" w:cs="Times New Roman"/>
          <w:b/>
          <w:sz w:val="24"/>
          <w:szCs w:val="24"/>
        </w:rPr>
        <w:t>избежать ловушек мышления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0ADD041A" w14:textId="77777777" w:rsidR="0092533D" w:rsidRPr="0092533D" w:rsidRDefault="003F56A2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Две системы мышления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Канеман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Тверски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>. Когнитивные искажения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эвристики</w:t>
      </w:r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 xml:space="preserve">. Восприятие, типизация, предвосхищение. Конформизм восприятия. Установки. </w:t>
      </w:r>
      <w:proofErr w:type="spellStart"/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>Фрейминг</w:t>
      </w:r>
      <w:proofErr w:type="spellEnd"/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>Прайминг</w:t>
      </w:r>
      <w:proofErr w:type="spellEnd"/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 xml:space="preserve"> и контаминация. Ложные воспоминания и криптомнези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92533D" w:rsidRPr="009253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Ментальные ловушки и пути их преодоления.</w:t>
      </w:r>
    </w:p>
    <w:p w14:paraId="5BF311DD" w14:textId="77777777" w:rsidR="0092533D" w:rsidRPr="0092533D" w:rsidRDefault="0092533D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0142E0" w14:textId="77777777" w:rsidR="0092533D" w:rsidRPr="0092533D" w:rsidRDefault="0092533D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3F56A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Критический анализ аргументации. Как </w:t>
      </w:r>
      <w:r w:rsidR="003F56A2">
        <w:rPr>
          <w:rFonts w:ascii="Times New Roman" w:eastAsia="Times New Roman" w:hAnsi="Times New Roman" w:cs="Times New Roman"/>
          <w:b/>
          <w:sz w:val="24"/>
          <w:szCs w:val="24"/>
        </w:rPr>
        <w:t>построить хороший аргумент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266F3AF5" w14:textId="77777777" w:rsidR="003F56A2" w:rsidRPr="009D1A20" w:rsidRDefault="0092533D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Аргументация, ее цели и субъекты. Состав и структура аргументации. Виды аргументов. </w:t>
      </w:r>
      <w:r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Обоснование и объяснение. Доказательства и свидетельства, примеры и иллюстрации. </w:t>
      </w:r>
      <w:r w:rsidR="003F56A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Модель </w:t>
      </w:r>
      <w:proofErr w:type="spellStart"/>
      <w:r w:rsidR="003F56A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SExI</w:t>
      </w:r>
      <w:proofErr w:type="spellEnd"/>
      <w:r w:rsidR="003F56A2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r w:rsidR="003F56A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Statement</w:t>
      </w:r>
      <w:r w:rsidR="003F56A2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="003F56A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Explanation</w:t>
      </w:r>
      <w:r w:rsidR="003F56A2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="003F56A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Illustration</w:t>
      </w:r>
      <w:r w:rsidR="003F56A2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Формальная логика: критерии приемлемости для дедуктивных и индуктивных аргументов. Неформальная логика: критерии 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RAS</w:t>
      </w:r>
      <w:r w:rsidR="009D1A20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relevant</w:t>
      </w:r>
      <w:r w:rsidR="009D1A20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acceptable</w:t>
      </w:r>
      <w:r w:rsidR="009D1A20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sufficient</w:t>
      </w:r>
      <w:r w:rsidR="009D1A20" w:rsidRP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9D1A20">
        <w:rPr>
          <w:rFonts w:ascii="Times New Roman" w:eastAsia="Times New Roman" w:hAnsi="Times New Roman" w:cs="Times New Roman"/>
          <w:color w:val="auto"/>
          <w:sz w:val="24"/>
          <w:szCs w:val="24"/>
        </w:rPr>
        <w:t>. Основные способы соединения аргументов. Аргумент-карты.</w:t>
      </w:r>
    </w:p>
    <w:p w14:paraId="14358998" w14:textId="77777777" w:rsidR="003F56A2" w:rsidRDefault="003F56A2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4EC55B9" w14:textId="77777777" w:rsidR="009D1A20" w:rsidRPr="0092533D" w:rsidRDefault="009D1A20" w:rsidP="009D1A20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Аргументация в контексте диалога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Как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уклониться от поставленной цели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59A17B50" w14:textId="77777777" w:rsidR="009D1A20" w:rsidRDefault="009D1A20" w:rsidP="009D1A20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Виды диалогов по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Уолтону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Краббе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их специфические характеристики (исходная ситуация, коммуникативная цель, допустимые методы, распределение бремени доказывания). Понятие кооперативного диалога. Принцип кооперации и максимы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Гарйса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Коммуникативные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импликатуры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2304957D" w14:textId="77777777" w:rsidR="003F56A2" w:rsidRDefault="003F56A2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1E7A5B2" w14:textId="77777777" w:rsidR="009D1A20" w:rsidRPr="0092533D" w:rsidRDefault="009D1A20" w:rsidP="009D1A20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Стратегия и тактика аргументации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Как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не дать сбить себя с толку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2ECC4381" w14:textId="77777777" w:rsidR="0092533D" w:rsidRPr="0092533D" w:rsidRDefault="009D1A20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Theme="majorEastAsia" w:hAnsi="Times New Roman" w:cs="Times New Roman"/>
          <w:i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Тактические приемы аргументации («перехват инициативы», «сосредоточение усилий», «разделяй и властвуй», «цугцванг» и др.). 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>Легитимные и нелегитимные способы аргументации. Распространенные неформальные ошибки и уловки в аргументации (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fallacies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>). Вырывание из контекста, неоправданное акцентирование (просодия), необоснованное объединение/разделение, ошибка «соломенного пугала» (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Straw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Man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Fallacy</w:t>
      </w:r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>), необоснованный аргумент к авторитету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Argumentum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ad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Verecundiam</w:t>
      </w:r>
      <w:proofErr w:type="spellEnd"/>
      <w:r w:rsidR="0092533D" w:rsidRPr="0092533D">
        <w:rPr>
          <w:rFonts w:ascii="Times New Roman" w:eastAsia="Times New Roman" w:hAnsi="Times New Roman" w:cs="Times New Roman"/>
          <w:color w:val="auto"/>
          <w:sz w:val="24"/>
          <w:szCs w:val="24"/>
        </w:rPr>
        <w:t>), аргумент от ошибочности обоснования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Argumentum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ad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Logicam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предвосхищение основания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Petitio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Principii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аргумент «до тошноты» (</w:t>
      </w:r>
      <w:proofErr w:type="spellStart"/>
      <w:r w:rsidR="003F56A2">
        <w:fldChar w:fldCharType="begin"/>
      </w:r>
      <w:r w:rsidR="003F56A2">
        <w:instrText xml:space="preserve"> HYPERLINK "https://ru.wikipedia.org/wiki/Ad_nauseam" \t "_blank" </w:instrText>
      </w:r>
      <w:r w:rsidR="003F56A2">
        <w:fldChar w:fldCharType="separate"/>
      </w:r>
      <w:r w:rsidR="0092533D" w:rsidRPr="0092533D">
        <w:rPr>
          <w:rStyle w:val="ad"/>
          <w:rFonts w:ascii="Times New Roman" w:hAnsi="Times New Roman" w:cs="Times New Roman"/>
          <w:color w:val="auto"/>
          <w:sz w:val="24"/>
          <w:szCs w:val="24"/>
        </w:rPr>
        <w:t>Ad</w:t>
      </w:r>
      <w:proofErr w:type="spellEnd"/>
      <w:r w:rsidR="0092533D" w:rsidRPr="0092533D">
        <w:rPr>
          <w:rStyle w:val="ad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Style w:val="ad"/>
          <w:rFonts w:ascii="Times New Roman" w:hAnsi="Times New Roman" w:cs="Times New Roman"/>
          <w:color w:val="auto"/>
          <w:sz w:val="24"/>
          <w:szCs w:val="24"/>
        </w:rPr>
        <w:t>nauseam</w:t>
      </w:r>
      <w:proofErr w:type="spellEnd"/>
      <w:r w:rsidR="003F56A2">
        <w:rPr>
          <w:rStyle w:val="ad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«палочный аргумент»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Argumentum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ad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Baculum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аргумент к последствиям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Argumentum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ad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Consequentiam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аргумент к человеку (</w:t>
      </w:r>
      <w:r w:rsidR="0092533D" w:rsidRPr="0092533D">
        <w:rPr>
          <w:rStyle w:val="st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proofErr w:type="spellStart"/>
      <w:r w:rsidR="0092533D" w:rsidRPr="0092533D">
        <w:rPr>
          <w:rStyle w:val="st"/>
          <w:rFonts w:ascii="Times New Roman" w:hAnsi="Times New Roman" w:cs="Times New Roman"/>
          <w:color w:val="auto"/>
          <w:sz w:val="24"/>
          <w:szCs w:val="24"/>
        </w:rPr>
        <w:t>rgumentum</w:t>
      </w:r>
      <w:proofErr w:type="spellEnd"/>
      <w:r w:rsidR="0092533D" w:rsidRPr="0092533D">
        <w:rPr>
          <w:rStyle w:val="st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533D" w:rsidRPr="0092533D">
        <w:rPr>
          <w:rStyle w:val="af2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a</w:t>
      </w:r>
      <w:r w:rsidR="0092533D" w:rsidRPr="0092533D">
        <w:rPr>
          <w:rStyle w:val="af2"/>
          <w:rFonts w:ascii="Times New Roman" w:hAnsi="Times New Roman" w:cs="Times New Roman"/>
          <w:i w:val="0"/>
          <w:color w:val="auto"/>
          <w:sz w:val="24"/>
          <w:szCs w:val="24"/>
        </w:rPr>
        <w:t xml:space="preserve">d </w:t>
      </w:r>
      <w:r w:rsidR="0092533D" w:rsidRPr="0092533D">
        <w:rPr>
          <w:rStyle w:val="af2"/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H</w:t>
      </w:r>
      <w:proofErr w:type="spellStart"/>
      <w:r w:rsidR="0092533D" w:rsidRPr="0092533D">
        <w:rPr>
          <w:rStyle w:val="af2"/>
          <w:rFonts w:ascii="Times New Roman" w:hAnsi="Times New Roman" w:cs="Times New Roman"/>
          <w:i w:val="0"/>
          <w:color w:val="auto"/>
          <w:sz w:val="24"/>
          <w:szCs w:val="24"/>
        </w:rPr>
        <w:t>ominem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ошибка «плохой компании»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Bad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Company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Fallacy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), аргумент континуума (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Slippery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Slope</w:t>
      </w:r>
      <w:proofErr w:type="spellEnd"/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), ложная дилемма, </w:t>
      </w:r>
      <w:r>
        <w:rPr>
          <w:rFonts w:ascii="Times New Roman" w:hAnsi="Times New Roman" w:cs="Times New Roman"/>
          <w:color w:val="auto"/>
          <w:sz w:val="24"/>
          <w:szCs w:val="24"/>
        </w:rPr>
        <w:t>отвлечение внимания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  <w:lang w:val="en-US"/>
        </w:rPr>
        <w:t>Red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  <w:lang w:val="en-US"/>
        </w:rPr>
        <w:t>Herring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  <w:lang w:val="en-US"/>
        </w:rPr>
        <w:t>Fallacy</w:t>
      </w:r>
      <w:r w:rsidR="0092533D" w:rsidRPr="0092533D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др</w:t>
      </w:r>
      <w:r w:rsidR="0092533D" w:rsidRPr="0092533D">
        <w:rPr>
          <w:rStyle w:val="af2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14:paraId="6D467B4A" w14:textId="77777777" w:rsidR="0092533D" w:rsidRPr="0092533D" w:rsidRDefault="0092533D" w:rsidP="0033332A">
      <w:pPr>
        <w:pStyle w:val="10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F4A50B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Дедуктивные аргументы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 построить неоспоримое доказательство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1B6C64D9" w14:textId="77777777" w:rsidR="00F23CAA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Простые категорические суждения и выводы из них. Логический квадрат. Общие правила силлогизма и основные ошибки, связанные с их нарушением (необоснованное обобщение,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нерапределенность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среднего термина и др.)</w:t>
      </w:r>
    </w:p>
    <w:p w14:paraId="2865A81C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Сложные суждения и выводы из них. 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Пропозициональные связки как истинностные функции. Основные законы классической пропозициональной логики (тождества, </w:t>
      </w:r>
      <w:proofErr w:type="spellStart"/>
      <w:r w:rsidRPr="0092533D">
        <w:rPr>
          <w:rFonts w:ascii="Times New Roman" w:eastAsia="Times New Roman" w:hAnsi="Times New Roman" w:cs="Times New Roman"/>
          <w:sz w:val="24"/>
          <w:szCs w:val="24"/>
        </w:rPr>
        <w:t>непротиворечия</w:t>
      </w:r>
      <w:proofErr w:type="spellEnd"/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, исключенного третьего) и их ограничения. Умозаключения из сложных суждений, их основные разновидности. Основные логические ошибки, связанные с пропозициональными связками: утверждение </w:t>
      </w:r>
      <w:proofErr w:type="spellStart"/>
      <w:r w:rsidRPr="0092533D">
        <w:rPr>
          <w:rFonts w:ascii="Times New Roman" w:eastAsia="Times New Roman" w:hAnsi="Times New Roman" w:cs="Times New Roman"/>
          <w:sz w:val="24"/>
          <w:szCs w:val="24"/>
        </w:rPr>
        <w:t>консеквента</w:t>
      </w:r>
      <w:proofErr w:type="spellEnd"/>
      <w:r w:rsidRPr="0092533D">
        <w:rPr>
          <w:rFonts w:ascii="Times New Roman" w:eastAsia="Times New Roman" w:hAnsi="Times New Roman" w:cs="Times New Roman"/>
          <w:sz w:val="24"/>
          <w:szCs w:val="24"/>
        </w:rPr>
        <w:t>, отрицание антецедента, необоснованная конверсия, необоснованная контрапозиция, утверждение конъюнкта, отрицание дизъюнкта.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EEF464" w14:textId="77777777" w:rsidR="00F23CAA" w:rsidRDefault="00F23CAA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27F57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67BEC5F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Индуктивные аргументы.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 формулировать и проверять гипотезы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2B27C218" w14:textId="77777777" w:rsidR="00F23CAA" w:rsidRDefault="00F23CAA" w:rsidP="00F23CA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Вероятностные умозаключения. 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Условная вероятность. Априорная и апостериорная вероятность. Пересмотр мнений и </w:t>
      </w:r>
      <w:proofErr w:type="spellStart"/>
      <w:r w:rsidRPr="0092533D">
        <w:rPr>
          <w:rFonts w:ascii="Times New Roman" w:eastAsia="Times New Roman" w:hAnsi="Times New Roman" w:cs="Times New Roman"/>
          <w:sz w:val="24"/>
          <w:szCs w:val="24"/>
        </w:rPr>
        <w:t>кондиционализация</w:t>
      </w:r>
      <w:proofErr w:type="spellEnd"/>
      <w:r w:rsidRPr="0092533D">
        <w:rPr>
          <w:rFonts w:ascii="Times New Roman" w:eastAsia="Times New Roman" w:hAnsi="Times New Roman" w:cs="Times New Roman"/>
          <w:sz w:val="24"/>
          <w:szCs w:val="24"/>
        </w:rPr>
        <w:t>. Теорема Байеса. Действие, полезность и субъективная вероятность. Понятие ожидания. Рациональность как максимизация полезности. Основные ошибки вероятностных рассуждений: «ошибка базовой ставки», «ошибка конъюнкции», «ошибка игрока», «ошибка горячей руки», «ошибка множественного сравнения». Использование статистики и возможные ошибки, возникающие при этом. Проблема «среднего значения». Точность и репрезентативность статистики. Парадокс Симпсона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4DD46F" w14:textId="77777777" w:rsidR="00F23CAA" w:rsidRPr="0092533D" w:rsidRDefault="00F23CAA" w:rsidP="00F23CAA">
      <w:pPr>
        <w:pStyle w:val="21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Каузальный анализ. 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Причина как необходимое и достаточное условие. Формальные и динамические причины. Простые и сложные причины. Методы установления причинных зависимостей. Причинность и корреляция. Типичные ошибки при установлении причинных связей: </w:t>
      </w:r>
      <w:r w:rsidRPr="0092533D">
        <w:rPr>
          <w:rFonts w:ascii="Times New Roman" w:eastAsia="Times New Roman" w:hAnsi="Times New Roman" w:cs="Times New Roman"/>
          <w:sz w:val="24"/>
          <w:szCs w:val="24"/>
          <w:lang w:val="en-US"/>
        </w:rPr>
        <w:t>post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33D">
        <w:rPr>
          <w:rFonts w:ascii="Times New Roman" w:eastAsia="Times New Roman" w:hAnsi="Times New Roman" w:cs="Times New Roman"/>
          <w:sz w:val="24"/>
          <w:szCs w:val="24"/>
          <w:lang w:val="en-US"/>
        </w:rPr>
        <w:t>hoc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33D">
        <w:rPr>
          <w:rFonts w:ascii="Times New Roman" w:eastAsia="Times New Roman" w:hAnsi="Times New Roman" w:cs="Times New Roman"/>
          <w:sz w:val="24"/>
          <w:szCs w:val="24"/>
          <w:lang w:val="en-US"/>
        </w:rPr>
        <w:t>ergo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33D">
        <w:rPr>
          <w:rFonts w:ascii="Times New Roman" w:eastAsia="Times New Roman" w:hAnsi="Times New Roman" w:cs="Times New Roman"/>
          <w:sz w:val="24"/>
          <w:szCs w:val="24"/>
          <w:lang w:val="en-US"/>
        </w:rPr>
        <w:t>propter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533D">
        <w:rPr>
          <w:rFonts w:ascii="Times New Roman" w:eastAsia="Times New Roman" w:hAnsi="Times New Roman" w:cs="Times New Roman"/>
          <w:sz w:val="24"/>
          <w:szCs w:val="24"/>
          <w:lang w:val="en-US"/>
        </w:rPr>
        <w:t>hoc</w:t>
      </w:r>
      <w:r w:rsidRPr="0092533D">
        <w:rPr>
          <w:rFonts w:ascii="Times New Roman" w:eastAsia="Times New Roman" w:hAnsi="Times New Roman" w:cs="Times New Roman"/>
          <w:sz w:val="24"/>
          <w:szCs w:val="24"/>
        </w:rPr>
        <w:t>, «регресс к среднему», ошибка «техасского снайпера»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B6543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8AB5C" w14:textId="77777777" w:rsidR="00F23CAA" w:rsidRPr="0092533D" w:rsidRDefault="00F23CAA" w:rsidP="00F23CAA">
      <w:pPr>
        <w:pStyle w:val="10"/>
        <w:widowControl w:val="0"/>
        <w:spacing w:line="240" w:lineRule="auto"/>
        <w:ind w:right="84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Презумптивные аргументы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. Как</w:t>
      </w:r>
      <w:r w:rsidR="00EB1653">
        <w:rPr>
          <w:rFonts w:ascii="Times New Roman" w:eastAsia="Times New Roman" w:hAnsi="Times New Roman" w:cs="Times New Roman"/>
          <w:b/>
          <w:sz w:val="24"/>
          <w:szCs w:val="24"/>
        </w:rPr>
        <w:t xml:space="preserve"> рассуждать по правилам, учитывая исключения</w:t>
      </w:r>
      <w:r w:rsidRPr="0092533D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2B62B11B" w14:textId="77777777" w:rsidR="00F23CAA" w:rsidRPr="0092533D" w:rsidRDefault="00F23CAA" w:rsidP="00F23CAA">
      <w:pPr>
        <w:pStyle w:val="21"/>
        <w:widowControl w:val="0"/>
        <w:spacing w:line="240" w:lineRule="auto"/>
        <w:ind w:right="84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презумпции. Рассуждения с умолчаниями и немонотонная логика.</w:t>
      </w:r>
      <w:r w:rsidR="00EB1653">
        <w:rPr>
          <w:rFonts w:ascii="Times New Roman" w:eastAsia="Times New Roman" w:hAnsi="Times New Roman" w:cs="Times New Roman"/>
          <w:sz w:val="24"/>
          <w:szCs w:val="24"/>
        </w:rPr>
        <w:t xml:space="preserve"> Основные виды презумптивных аргументов (по </w:t>
      </w:r>
      <w:proofErr w:type="spellStart"/>
      <w:r w:rsidR="00EB1653">
        <w:rPr>
          <w:rFonts w:ascii="Times New Roman" w:eastAsia="Times New Roman" w:hAnsi="Times New Roman" w:cs="Times New Roman"/>
          <w:sz w:val="24"/>
          <w:szCs w:val="24"/>
        </w:rPr>
        <w:t>Уолтону</w:t>
      </w:r>
      <w:proofErr w:type="spellEnd"/>
      <w:r w:rsidR="00EB1653">
        <w:rPr>
          <w:rFonts w:ascii="Times New Roman" w:eastAsia="Times New Roman" w:hAnsi="Times New Roman" w:cs="Times New Roman"/>
          <w:sz w:val="24"/>
          <w:szCs w:val="24"/>
        </w:rPr>
        <w:t xml:space="preserve">). Презумпции, стереотипы и отменяемые выводы. </w:t>
      </w:r>
      <w:proofErr w:type="spellStart"/>
      <w:r w:rsidR="00EB1653">
        <w:rPr>
          <w:rFonts w:ascii="Times New Roman" w:eastAsia="Times New Roman" w:hAnsi="Times New Roman" w:cs="Times New Roman"/>
          <w:sz w:val="24"/>
          <w:szCs w:val="24"/>
        </w:rPr>
        <w:t>Аргументативные</w:t>
      </w:r>
      <w:proofErr w:type="spellEnd"/>
      <w:r w:rsidR="00EB1653">
        <w:rPr>
          <w:rFonts w:ascii="Times New Roman" w:eastAsia="Times New Roman" w:hAnsi="Times New Roman" w:cs="Times New Roman"/>
          <w:sz w:val="24"/>
          <w:szCs w:val="24"/>
        </w:rPr>
        <w:t xml:space="preserve"> схемы и критические вопросы к ним. Аргументы от авторитета, от общего </w:t>
      </w:r>
      <w:r w:rsidR="00EB1653">
        <w:rPr>
          <w:rFonts w:ascii="Times New Roman" w:eastAsia="Times New Roman" w:hAnsi="Times New Roman" w:cs="Times New Roman"/>
          <w:sz w:val="24"/>
          <w:szCs w:val="24"/>
        </w:rPr>
        <w:lastRenderedPageBreak/>
        <w:t>мнения, от незнания, от симптома, от аналогии, от причинной связи, от последствий. Ограничения, связанные с ними.</w:t>
      </w:r>
    </w:p>
    <w:p w14:paraId="043113A2" w14:textId="77777777" w:rsidR="00F23CAA" w:rsidRDefault="00F23CAA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CAD184" w14:textId="77777777" w:rsidR="0092533D" w:rsidRDefault="0092533D" w:rsidP="0033332A">
      <w:pPr>
        <w:pStyle w:val="21"/>
        <w:widowControl w:val="0"/>
        <w:spacing w:line="240" w:lineRule="auto"/>
        <w:ind w:right="849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D4A07A" w14:textId="77777777" w:rsidR="0092533D" w:rsidRPr="0092533D" w:rsidRDefault="0092533D" w:rsidP="0033332A">
      <w:pPr>
        <w:pStyle w:val="1"/>
        <w:keepNext w:val="0"/>
        <w:keepLines w:val="0"/>
        <w:numPr>
          <w:ilvl w:val="0"/>
          <w:numId w:val="4"/>
        </w:numPr>
        <w:spacing w:after="0" w:line="240" w:lineRule="auto"/>
        <w:ind w:left="360" w:right="849"/>
        <w:contextualSpacing w:val="0"/>
        <w:jc w:val="center"/>
        <w:textAlignment w:val="baseline"/>
        <w:rPr>
          <w:rFonts w:ascii="Times New Roman" w:hAnsi="Times New Roman" w:cs="Times New Roman"/>
          <w:smallCaps/>
          <w:sz w:val="36"/>
        </w:rPr>
      </w:pPr>
      <w:r w:rsidRPr="0092533D">
        <w:rPr>
          <w:rFonts w:ascii="Times New Roman" w:hAnsi="Times New Roman" w:cs="Times New Roman"/>
          <w:smallCaps/>
          <w:sz w:val="36"/>
          <w:szCs w:val="26"/>
        </w:rPr>
        <w:t>ОЦЕНИВАНИЕ</w:t>
      </w:r>
    </w:p>
    <w:p w14:paraId="0C1D34E7" w14:textId="77777777" w:rsidR="0092533D" w:rsidRPr="0092533D" w:rsidRDefault="0092533D" w:rsidP="0033332A">
      <w:pPr>
        <w:pStyle w:val="af9"/>
        <w:ind w:right="849"/>
        <w:rPr>
          <w:color w:val="000000"/>
        </w:rPr>
      </w:pPr>
    </w:p>
    <w:p w14:paraId="57832775" w14:textId="77777777" w:rsidR="00607410" w:rsidRPr="00D02525" w:rsidRDefault="00607410" w:rsidP="00607410">
      <w:pPr>
        <w:pStyle w:val="10"/>
        <w:widowControl w:val="0"/>
        <w:ind w:right="991" w:firstLine="426"/>
        <w:jc w:val="both"/>
        <w:rPr>
          <w:b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b/>
          <w:sz w:val="24"/>
          <w:szCs w:val="24"/>
        </w:rPr>
        <w:t>Порядок формирования оценок по дисциплине</w:t>
      </w:r>
    </w:p>
    <w:p w14:paraId="5D8D8D6B" w14:textId="77777777" w:rsidR="00607410" w:rsidRPr="00D02525" w:rsidRDefault="00607410" w:rsidP="0060741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A771A84" w14:textId="77777777" w:rsidR="00D749A1" w:rsidRDefault="00D749A1" w:rsidP="00607410">
      <w:pPr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формам текущего контроля относятся оценки за (1) аудиторную активность, (2) контрольную работу и</w:t>
      </w:r>
      <w:r w:rsidR="00A96DA6">
        <w:rPr>
          <w:rFonts w:ascii="Times New Roman" w:hAnsi="Times New Roman" w:cs="Times New Roman"/>
          <w:sz w:val="24"/>
          <w:szCs w:val="24"/>
        </w:rPr>
        <w:t xml:space="preserve"> (3) взаимное оценивание.</w:t>
      </w:r>
    </w:p>
    <w:p w14:paraId="6640E8DB" w14:textId="77777777" w:rsidR="00607410" w:rsidRPr="00D02525" w:rsidRDefault="00607410" w:rsidP="00607410">
      <w:pPr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2525">
        <w:rPr>
          <w:rFonts w:ascii="Times New Roman" w:hAnsi="Times New Roman" w:cs="Times New Roman"/>
          <w:sz w:val="24"/>
          <w:szCs w:val="24"/>
        </w:rPr>
        <w:t xml:space="preserve">Под аудиторной </w:t>
      </w:r>
      <w:r w:rsidR="00D749A1">
        <w:rPr>
          <w:rFonts w:ascii="Times New Roman" w:hAnsi="Times New Roman" w:cs="Times New Roman"/>
          <w:sz w:val="24"/>
          <w:szCs w:val="24"/>
        </w:rPr>
        <w:t>активностью</w:t>
      </w:r>
      <w:r w:rsidRPr="00D025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ауд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softHyphen/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hAnsi="Times New Roman" w:cs="Times New Roman"/>
          <w:sz w:val="24"/>
          <w:szCs w:val="24"/>
        </w:rPr>
        <w:t>подразумевается работа на семинарских и практических занятиях, которая оценивается по успешности выполнения домашних заданий, активному уча</w:t>
      </w:r>
      <w:r>
        <w:rPr>
          <w:rFonts w:ascii="Times New Roman" w:hAnsi="Times New Roman" w:cs="Times New Roman"/>
          <w:sz w:val="24"/>
          <w:szCs w:val="24"/>
        </w:rPr>
        <w:t xml:space="preserve">стию в практических занятиях, </w:t>
      </w:r>
      <w:r w:rsidRPr="00D02525">
        <w:rPr>
          <w:rFonts w:ascii="Times New Roman" w:hAnsi="Times New Roman" w:cs="Times New Roman"/>
          <w:sz w:val="24"/>
          <w:szCs w:val="24"/>
        </w:rPr>
        <w:t>правильности выполнения заданий на семинаре и полноте ответов на вопросы преподавателя. Оценки за перечисленные виды активностей выста</w:t>
      </w:r>
      <w:r>
        <w:rPr>
          <w:rFonts w:ascii="Times New Roman" w:hAnsi="Times New Roman" w:cs="Times New Roman"/>
          <w:sz w:val="24"/>
          <w:szCs w:val="24"/>
        </w:rPr>
        <w:t>вляются по двух- (0/1) или трех</w:t>
      </w:r>
      <w:r w:rsidRPr="00D02525">
        <w:rPr>
          <w:rFonts w:ascii="Times New Roman" w:hAnsi="Times New Roman" w:cs="Times New Roman"/>
          <w:sz w:val="24"/>
          <w:szCs w:val="24"/>
        </w:rPr>
        <w:t>балльной (0/1/2) шкале и заносятся преподавателем в рабочую ведомость. Конвертация этих оценок</w:t>
      </w:r>
      <w:r>
        <w:rPr>
          <w:rFonts w:ascii="Times New Roman" w:hAnsi="Times New Roman" w:cs="Times New Roman"/>
          <w:sz w:val="24"/>
          <w:szCs w:val="24"/>
        </w:rPr>
        <w:t xml:space="preserve"> («плюсиков»)</w:t>
      </w:r>
      <w:r w:rsidRPr="00D025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525">
        <w:rPr>
          <w:rFonts w:ascii="Times New Roman" w:hAnsi="Times New Roman" w:cs="Times New Roman"/>
          <w:sz w:val="24"/>
          <w:szCs w:val="24"/>
        </w:rPr>
        <w:t>релятивизирована</w:t>
      </w:r>
      <w:proofErr w:type="spellEnd"/>
      <w:r w:rsidRPr="00D02525">
        <w:rPr>
          <w:rFonts w:ascii="Times New Roman" w:hAnsi="Times New Roman" w:cs="Times New Roman"/>
          <w:sz w:val="24"/>
          <w:szCs w:val="24"/>
        </w:rPr>
        <w:t xml:space="preserve"> к общему числу активностей, проводимых в течение курса, и осуществляется </w:t>
      </w:r>
      <w:r w:rsidRPr="00D02525">
        <w:rPr>
          <w:rFonts w:ascii="Times New Roman" w:hAnsi="Times New Roman" w:cs="Times New Roman"/>
          <w:i/>
          <w:sz w:val="24"/>
          <w:szCs w:val="24"/>
        </w:rPr>
        <w:t>примерно</w:t>
      </w:r>
      <w:r w:rsidRPr="00D02525">
        <w:rPr>
          <w:rFonts w:ascii="Times New Roman" w:hAnsi="Times New Roman" w:cs="Times New Roman"/>
          <w:sz w:val="24"/>
          <w:szCs w:val="24"/>
        </w:rPr>
        <w:t xml:space="preserve"> по следующей шкале:</w:t>
      </w:r>
    </w:p>
    <w:p w14:paraId="63320E85" w14:textId="77777777" w:rsidR="00607410" w:rsidRPr="00D02525" w:rsidRDefault="00607410" w:rsidP="00607410">
      <w:pPr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07410" w:rsidRPr="00D02525" w14:paraId="5B4A15FE" w14:textId="77777777" w:rsidTr="003F56A2">
        <w:tc>
          <w:tcPr>
            <w:tcW w:w="5068" w:type="dxa"/>
          </w:tcPr>
          <w:p w14:paraId="1263F2EA" w14:textId="77777777" w:rsidR="00607410" w:rsidRPr="00D02525" w:rsidRDefault="00607410" w:rsidP="00607410">
            <w:pPr>
              <w:spacing w:line="276" w:lineRule="auto"/>
              <w:ind w:right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% набранных студентом баллов от максимально возможных</w:t>
            </w:r>
          </w:p>
        </w:tc>
        <w:tc>
          <w:tcPr>
            <w:tcW w:w="5069" w:type="dxa"/>
          </w:tcPr>
          <w:p w14:paraId="1F6AB262" w14:textId="77777777" w:rsidR="00607410" w:rsidRPr="00D02525" w:rsidRDefault="00607410" w:rsidP="00607410">
            <w:pPr>
              <w:spacing w:line="276" w:lineRule="auto"/>
              <w:ind w:right="8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Оценка (</w:t>
            </w:r>
            <w:proofErr w:type="spellStart"/>
            <w:r w:rsidRPr="00D0252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0252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ауд</w:t>
            </w:r>
            <w:proofErr w:type="spellEnd"/>
            <w:r w:rsidRPr="00D0252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softHyphen/>
            </w:r>
            <w:r w:rsidRPr="00D0252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0252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по 10-балльной шкале</w:t>
            </w:r>
          </w:p>
        </w:tc>
      </w:tr>
      <w:tr w:rsidR="00607410" w:rsidRPr="00D02525" w14:paraId="38CC651F" w14:textId="77777777" w:rsidTr="003F56A2">
        <w:tc>
          <w:tcPr>
            <w:tcW w:w="5068" w:type="dxa"/>
          </w:tcPr>
          <w:p w14:paraId="443A9A8C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  <w:tc>
          <w:tcPr>
            <w:tcW w:w="5069" w:type="dxa"/>
          </w:tcPr>
          <w:p w14:paraId="1747CE92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7410" w:rsidRPr="00D02525" w14:paraId="32B7E195" w14:textId="77777777" w:rsidTr="003F56A2">
        <w:tc>
          <w:tcPr>
            <w:tcW w:w="5068" w:type="dxa"/>
          </w:tcPr>
          <w:p w14:paraId="145024F0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60-79</w:t>
            </w:r>
          </w:p>
        </w:tc>
        <w:tc>
          <w:tcPr>
            <w:tcW w:w="5069" w:type="dxa"/>
          </w:tcPr>
          <w:p w14:paraId="61A5DA63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607410" w:rsidRPr="00D02525" w14:paraId="3712A404" w14:textId="77777777" w:rsidTr="003F56A2">
        <w:tc>
          <w:tcPr>
            <w:tcW w:w="5068" w:type="dxa"/>
          </w:tcPr>
          <w:p w14:paraId="5355CDE5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5069" w:type="dxa"/>
          </w:tcPr>
          <w:p w14:paraId="1DC8AFF2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607410" w:rsidRPr="00D02525" w14:paraId="0E0734E7" w14:textId="77777777" w:rsidTr="003F56A2">
        <w:tc>
          <w:tcPr>
            <w:tcW w:w="5068" w:type="dxa"/>
          </w:tcPr>
          <w:p w14:paraId="612B03C5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5069" w:type="dxa"/>
          </w:tcPr>
          <w:p w14:paraId="4A3C7FFF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607410" w:rsidRPr="00D02525" w14:paraId="20C080D6" w14:textId="77777777" w:rsidTr="003F56A2">
        <w:tc>
          <w:tcPr>
            <w:tcW w:w="5068" w:type="dxa"/>
          </w:tcPr>
          <w:p w14:paraId="45853E89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</w:p>
        </w:tc>
        <w:tc>
          <w:tcPr>
            <w:tcW w:w="5069" w:type="dxa"/>
          </w:tcPr>
          <w:p w14:paraId="23BCE596" w14:textId="77777777" w:rsidR="00607410" w:rsidRPr="00D02525" w:rsidRDefault="00607410" w:rsidP="00607410">
            <w:pPr>
              <w:spacing w:line="276" w:lineRule="auto"/>
              <w:ind w:right="8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525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</w:tbl>
    <w:p w14:paraId="141B6750" w14:textId="77777777" w:rsidR="00607410" w:rsidRPr="00D02525" w:rsidRDefault="00607410" w:rsidP="00607410">
      <w:pPr>
        <w:ind w:right="849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A572C2B" w14:textId="77777777" w:rsidR="00607410" w:rsidRPr="00706681" w:rsidRDefault="00607410" w:rsidP="00607410">
      <w:pPr>
        <w:ind w:right="84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06681">
        <w:rPr>
          <w:rFonts w:ascii="Times New Roman" w:hAnsi="Times New Roman" w:cs="Times New Roman"/>
          <w:sz w:val="24"/>
          <w:szCs w:val="24"/>
        </w:rPr>
        <w:t xml:space="preserve">Важно: оценка за аудиторную </w:t>
      </w:r>
      <w:proofErr w:type="spellStart"/>
      <w:r w:rsidR="00D749A1">
        <w:rPr>
          <w:rFonts w:ascii="Times New Roman" w:hAnsi="Times New Roman" w:cs="Times New Roman"/>
          <w:sz w:val="24"/>
          <w:szCs w:val="24"/>
        </w:rPr>
        <w:t>аквтивность</w:t>
      </w:r>
      <w:proofErr w:type="spellEnd"/>
      <w:r w:rsidRPr="00706681">
        <w:rPr>
          <w:rFonts w:ascii="Times New Roman" w:hAnsi="Times New Roman" w:cs="Times New Roman"/>
          <w:sz w:val="24"/>
          <w:szCs w:val="24"/>
        </w:rPr>
        <w:t xml:space="preserve"> в течение курса является в значительной степени качественной, она может не сводиться к механической сумме «плюсиков» за отдельные занятия и проверочные работы. Окончательная оценка 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ауд</w:t>
      </w:r>
      <w:proofErr w:type="spellEnd"/>
      <w:r w:rsidRPr="00706681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. </w:t>
      </w:r>
      <w:r w:rsidRPr="00706681">
        <w:rPr>
          <w:rFonts w:ascii="Times New Roman" w:hAnsi="Times New Roman" w:cs="Times New Roman"/>
          <w:sz w:val="24"/>
          <w:szCs w:val="24"/>
        </w:rPr>
        <w:t>выставляется в конце курса, после последнего семинарского занятия.</w:t>
      </w:r>
    </w:p>
    <w:p w14:paraId="7D467217" w14:textId="77777777" w:rsidR="00607410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3E1F5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>Контрольная работа (О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к/р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) проводится в конце первого модуля. По форме и содержанию она представляет собой частичный и упрощенный вариант экзаменацион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ной работы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экз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), котор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ожидает студентов в конце курса.</w:t>
      </w:r>
    </w:p>
    <w:p w14:paraId="4E502262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3F426" w14:textId="77777777" w:rsidR="00607410" w:rsidRPr="00D02525" w:rsidRDefault="00D749A1" w:rsidP="00607410">
      <w:pPr>
        <w:pStyle w:val="10"/>
        <w:widowControl w:val="0"/>
        <w:ind w:right="849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Взаимное оценивание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peer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_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review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оценку 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 xml:space="preserve">не менее двух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 xml:space="preserve">рецензий на исследовательские 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 xml:space="preserve">работы однокурсников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рецензирование</w:t>
      </w:r>
      <w:proofErr w:type="spellEnd"/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 xml:space="preserve">оценку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участи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 xml:space="preserve"> в оценивании 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>всех публичных защит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410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исследовательских работ однокурсников 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07410"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групповое_оценивание</w:t>
      </w:r>
      <w:proofErr w:type="spellEnd"/>
      <w:r w:rsidR="00607410" w:rsidRPr="00D0252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0FA3AE3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1CB49" w14:textId="77777777" w:rsidR="00607410" w:rsidRPr="00D02525" w:rsidRDefault="00607410" w:rsidP="00607410">
      <w:pPr>
        <w:pStyle w:val="10"/>
        <w:widowControl w:val="0"/>
        <w:ind w:left="1134" w:right="849" w:firstLine="426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peer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_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review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= 0,5*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рецензирование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+ 0,5*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групповое_оценивание</w:t>
      </w:r>
      <w:proofErr w:type="spellEnd"/>
    </w:p>
    <w:p w14:paraId="41D0B1E5" w14:textId="77777777" w:rsidR="00607410" w:rsidRPr="00D02525" w:rsidRDefault="00607410" w:rsidP="00607410">
      <w:pPr>
        <w:pStyle w:val="10"/>
        <w:widowControl w:val="0"/>
        <w:ind w:left="1134"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57A20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25">
        <w:rPr>
          <w:rFonts w:ascii="Times New Roman" w:hAnsi="Times New Roman" w:cs="Times New Roman"/>
          <w:sz w:val="24"/>
          <w:szCs w:val="24"/>
        </w:rPr>
        <w:t xml:space="preserve">Результирующая оценка по курсу 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результ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. </w:t>
      </w:r>
      <w:r w:rsidRPr="00D02525">
        <w:rPr>
          <w:rFonts w:ascii="Times New Roman" w:hAnsi="Times New Roman" w:cs="Times New Roman"/>
          <w:sz w:val="24"/>
          <w:szCs w:val="24"/>
        </w:rPr>
        <w:t xml:space="preserve">представляет собой взвешенную сумму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Pr="00D02525">
        <w:rPr>
          <w:rFonts w:ascii="Times New Roman" w:hAnsi="Times New Roman" w:cs="Times New Roman"/>
          <w:sz w:val="24"/>
          <w:szCs w:val="24"/>
        </w:rPr>
        <w:t xml:space="preserve"> слагаемых: </w:t>
      </w:r>
      <w:r w:rsidRPr="00D025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6B18F5" w14:textId="77777777" w:rsidR="00607410" w:rsidRPr="00D02525" w:rsidRDefault="00607410" w:rsidP="00607410">
      <w:pPr>
        <w:pStyle w:val="10"/>
        <w:widowControl w:val="0"/>
        <w:ind w:left="1134" w:right="849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результ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. </w:t>
      </w:r>
      <w:r w:rsidRPr="00637F4E">
        <w:rPr>
          <w:rFonts w:ascii="Times New Roman" w:eastAsia="Times New Roman" w:hAnsi="Times New Roman" w:cs="Times New Roman"/>
          <w:sz w:val="24"/>
          <w:szCs w:val="24"/>
        </w:rPr>
        <w:t>= 0,3*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ауд</w:t>
      </w:r>
      <w:proofErr w:type="spellEnd"/>
      <w:r w:rsidRPr="00637F4E">
        <w:rPr>
          <w:rFonts w:ascii="Times New Roman" w:eastAsia="Times New Roman" w:hAnsi="Times New Roman" w:cs="Times New Roman"/>
          <w:sz w:val="24"/>
          <w:szCs w:val="24"/>
        </w:rPr>
        <w:t>+ 0,1*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к</w:t>
      </w:r>
      <w:r w:rsidRPr="00637F4E">
        <w:rPr>
          <w:rFonts w:ascii="Times New Roman" w:eastAsia="Times New Roman" w:hAnsi="Times New Roman" w:cs="Times New Roman"/>
          <w:sz w:val="24"/>
          <w:szCs w:val="24"/>
          <w:vertAlign w:val="subscript"/>
        </w:rPr>
        <w:t>/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</w:t>
      </w:r>
      <w:r w:rsidRPr="00637F4E">
        <w:rPr>
          <w:rFonts w:ascii="Times New Roman" w:eastAsia="Times New Roman" w:hAnsi="Times New Roman" w:cs="Times New Roman"/>
          <w:sz w:val="24"/>
          <w:szCs w:val="24"/>
        </w:rPr>
        <w:t>+ 0,2*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peer</w:t>
      </w:r>
      <w:r w:rsidRPr="00637F4E">
        <w:rPr>
          <w:rFonts w:ascii="Times New Roman" w:eastAsia="Times New Roman" w:hAnsi="Times New Roman" w:cs="Times New Roman"/>
          <w:sz w:val="24"/>
          <w:szCs w:val="24"/>
          <w:vertAlign w:val="subscript"/>
        </w:rPr>
        <w:t>_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review</w:t>
      </w:r>
      <w:r w:rsidRPr="00637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+ 0,4*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итог.контроль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</w:p>
    <w:p w14:paraId="09A9483F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45592D" w14:textId="77777777" w:rsidR="00607410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>Элементы, из которых складывается оценка итогового контроля (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итог.контроль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) зависят от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lastRenderedPageBreak/>
        <w:t>выбранной студентом траектории:</w:t>
      </w:r>
    </w:p>
    <w:p w14:paraId="057AE759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9E632" w14:textId="77777777" w:rsidR="00607410" w:rsidRPr="00D02525" w:rsidRDefault="00607410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Траектория 1 (базовая)</w:t>
      </w:r>
    </w:p>
    <w:p w14:paraId="31D0F417" w14:textId="77777777" w:rsidR="00607410" w:rsidRDefault="00607410" w:rsidP="00607410">
      <w:pPr>
        <w:pStyle w:val="10"/>
        <w:widowControl w:val="0"/>
        <w:ind w:left="1560"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0EDB9" w14:textId="77777777" w:rsidR="00607410" w:rsidRPr="00D02525" w:rsidRDefault="00607410" w:rsidP="00607410">
      <w:pPr>
        <w:pStyle w:val="10"/>
        <w:widowControl w:val="0"/>
        <w:ind w:left="1560" w:right="8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итог.контроль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= 1*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экз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</w:p>
    <w:p w14:paraId="481CA41A" w14:textId="77777777" w:rsidR="00607410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D067BE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Важно: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этой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траектории итоговый контроль представляет собой письменн</w:t>
      </w:r>
      <w:r>
        <w:rPr>
          <w:rFonts w:ascii="Times New Roman" w:eastAsia="Times New Roman" w:hAnsi="Times New Roman" w:cs="Times New Roman"/>
          <w:sz w:val="24"/>
          <w:szCs w:val="24"/>
        </w:rPr>
        <w:t>ую экзаменационную работу по всему курсу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28A5E4" w14:textId="77777777" w:rsidR="00607410" w:rsidRPr="00D02525" w:rsidRDefault="00607410" w:rsidP="00607410">
      <w:pPr>
        <w:pStyle w:val="10"/>
        <w:widowControl w:val="0"/>
        <w:ind w:left="786" w:right="849"/>
        <w:jc w:val="both"/>
        <w:rPr>
          <w:sz w:val="24"/>
          <w:szCs w:val="24"/>
        </w:rPr>
      </w:pPr>
    </w:p>
    <w:p w14:paraId="2570C258" w14:textId="77777777" w:rsidR="00607410" w:rsidRPr="00D02525" w:rsidRDefault="00607410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b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b/>
          <w:sz w:val="24"/>
          <w:szCs w:val="24"/>
        </w:rPr>
        <w:t>Траектори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 2 (исследовательская)</w:t>
      </w:r>
    </w:p>
    <w:p w14:paraId="71DC6B61" w14:textId="77777777" w:rsidR="00607410" w:rsidRDefault="00607410" w:rsidP="00607410">
      <w:pPr>
        <w:pStyle w:val="10"/>
        <w:widowControl w:val="0"/>
        <w:ind w:left="1134"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05808" w14:textId="77777777" w:rsidR="00607410" w:rsidRPr="00D02525" w:rsidRDefault="00607410" w:rsidP="00607410">
      <w:pPr>
        <w:pStyle w:val="10"/>
        <w:widowControl w:val="0"/>
        <w:ind w:left="1134" w:right="849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итог.контроль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= 0,5*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исследование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+ 0,5*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защита</w:t>
      </w:r>
      <w:proofErr w:type="spellEnd"/>
    </w:p>
    <w:p w14:paraId="7E0E050B" w14:textId="77777777" w:rsidR="00607410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4648A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Важно: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этой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траектории итоговый контроль представляет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собой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написан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исследовательской работы и ее публичн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защиту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F1F18E" w14:textId="77777777" w:rsidR="00607410" w:rsidRPr="00D02525" w:rsidRDefault="00607410" w:rsidP="00607410">
      <w:pPr>
        <w:pStyle w:val="10"/>
        <w:widowControl w:val="0"/>
        <w:numPr>
          <w:ilvl w:val="0"/>
          <w:numId w:val="13"/>
        </w:numPr>
        <w:ind w:right="849"/>
        <w:jc w:val="both"/>
        <w:rPr>
          <w:sz w:val="24"/>
          <w:szCs w:val="24"/>
        </w:rPr>
      </w:pP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исследование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– оценка текста </w:t>
      </w:r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, осуществляется преподавателем по критериям (</w:t>
      </w:r>
      <w:r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ACC8BF6" w14:textId="77777777" w:rsidR="00607410" w:rsidRPr="00D02525" w:rsidRDefault="00607410" w:rsidP="00607410">
      <w:pPr>
        <w:pStyle w:val="10"/>
        <w:widowControl w:val="0"/>
        <w:numPr>
          <w:ilvl w:val="0"/>
          <w:numId w:val="13"/>
        </w:numPr>
        <w:ind w:right="849"/>
        <w:jc w:val="both"/>
        <w:rPr>
          <w:sz w:val="24"/>
          <w:szCs w:val="24"/>
        </w:rPr>
      </w:pP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защита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– оценка публичной защиты </w:t>
      </w:r>
      <w:r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однокурсниками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по критериям (</w:t>
      </w:r>
      <w:r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2218C3" w14:textId="77777777" w:rsidR="00607410" w:rsidRDefault="00607410" w:rsidP="00607410">
      <w:pPr>
        <w:pStyle w:val="10"/>
        <w:widowControl w:val="0"/>
        <w:ind w:right="84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CB3C1" w14:textId="77777777" w:rsidR="00607410" w:rsidRPr="00732641" w:rsidRDefault="00607410" w:rsidP="00607410">
      <w:pPr>
        <w:pStyle w:val="10"/>
        <w:widowControl w:val="0"/>
        <w:ind w:right="84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641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уточнения:</w:t>
      </w:r>
    </w:p>
    <w:p w14:paraId="0728AE76" w14:textId="77777777" w:rsidR="00607410" w:rsidRPr="00D02525" w:rsidRDefault="00607410" w:rsidP="00607410">
      <w:pPr>
        <w:pStyle w:val="10"/>
        <w:widowControl w:val="0"/>
        <w:ind w:right="8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992F3" w14:textId="77777777" w:rsidR="00607410" w:rsidRPr="00D02525" w:rsidRDefault="00607410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Все перечисленные в формулах оценки выставляются по 10-балльной шкале. Оценки 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результ</w:t>
      </w:r>
      <w:proofErr w:type="spellEnd"/>
      <w:proofErr w:type="gramStart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.</w:t>
      </w:r>
      <w:proofErr w:type="gramEnd"/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0252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итог.контроль</w:t>
      </w:r>
      <w:proofErr w:type="spellEnd"/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округляются стандартным</w:t>
      </w:r>
      <w:r w:rsidR="00D749A1">
        <w:rPr>
          <w:rFonts w:ascii="Times New Roman" w:eastAsia="Times New Roman" w:hAnsi="Times New Roman" w:cs="Times New Roman"/>
          <w:sz w:val="24"/>
          <w:szCs w:val="24"/>
        </w:rPr>
        <w:t xml:space="preserve"> математическим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образом (</w:t>
      </w:r>
      <w:r w:rsidR="00D749A1">
        <w:rPr>
          <w:rFonts w:ascii="Times New Roman" w:eastAsia="Times New Roman" w:hAnsi="Times New Roman" w:cs="Times New Roman"/>
          <w:sz w:val="24"/>
          <w:szCs w:val="24"/>
        </w:rPr>
        <w:t xml:space="preserve">за исключением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D749A1">
        <w:rPr>
          <w:rFonts w:ascii="Times New Roman" w:eastAsia="Times New Roman" w:hAnsi="Times New Roman" w:cs="Times New Roman"/>
          <w:sz w:val="24"/>
          <w:szCs w:val="24"/>
        </w:rPr>
        <w:t xml:space="preserve">в, когда их целая часть равняется 1, 2 или 3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749A1">
        <w:rPr>
          <w:rFonts w:ascii="Times New Roman" w:eastAsia="Times New Roman" w:hAnsi="Times New Roman" w:cs="Times New Roman"/>
          <w:sz w:val="24"/>
          <w:szCs w:val="24"/>
        </w:rPr>
        <w:t xml:space="preserve">тогда они округляются до ближайшего целого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в меньшую сторону).</w:t>
      </w:r>
    </w:p>
    <w:p w14:paraId="704742F3" w14:textId="77777777" w:rsidR="00607410" w:rsidRPr="008014C9" w:rsidRDefault="00607410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>Проставление оценок «автоматом» не предусмотрено.</w:t>
      </w:r>
    </w:p>
    <w:p w14:paraId="78E059D6" w14:textId="77777777" w:rsidR="008014C9" w:rsidRPr="00D02525" w:rsidRDefault="008014C9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Пересдача </w:t>
      </w:r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малых форм </w:t>
      </w:r>
      <w:r>
        <w:rPr>
          <w:rFonts w:ascii="Times New Roman" w:eastAsia="Times New Roman" w:hAnsi="Times New Roman" w:cs="Times New Roman"/>
          <w:sz w:val="24"/>
          <w:szCs w:val="24"/>
        </w:rPr>
        <w:t>аудиторной активности</w:t>
      </w:r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223CB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23CBE" w:rsidRPr="00223CBE">
        <w:rPr>
          <w:rFonts w:ascii="Times New Roman" w:eastAsia="Times New Roman" w:hAnsi="Times New Roman" w:cs="Times New Roman"/>
          <w:sz w:val="24"/>
          <w:szCs w:val="24"/>
          <w:vertAlign w:val="subscript"/>
        </w:rPr>
        <w:t>ауд</w:t>
      </w:r>
      <w:proofErr w:type="spellEnd"/>
      <w:r w:rsidR="00223CBE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предусмотрена лишь в тех случаях, когда </w:t>
      </w:r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eastAsia="Times New Roman" w:hAnsi="Times New Roman" w:cs="Times New Roman"/>
          <w:sz w:val="24"/>
          <w:szCs w:val="24"/>
        </w:rPr>
        <w:t>студент отсутствовал на соответствующих аудиторных занятиях по уважительной причине</w:t>
      </w:r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, (2) пропущенная студентом форма контроля не является </w:t>
      </w:r>
      <w:r w:rsidR="00223CBE" w:rsidRPr="00223CBE">
        <w:rPr>
          <w:rFonts w:ascii="Times New Roman" w:eastAsia="Times New Roman" w:hAnsi="Times New Roman" w:cs="Times New Roman"/>
          <w:sz w:val="24"/>
          <w:szCs w:val="24"/>
        </w:rPr>
        <w:t>организационно</w:t>
      </w:r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 и технически невоспроизводимой (например, участие в дебатах), (3) студент объяснил причины своего отсутствия и обратился с просьбой о пересдаче не позднее, чем через 1 неделю после проведения этой формы контроля. Сроки и форму </w:t>
      </w:r>
      <w:proofErr w:type="spellStart"/>
      <w:r w:rsidR="00223CBE">
        <w:rPr>
          <w:rFonts w:ascii="Times New Roman" w:eastAsia="Times New Roman" w:hAnsi="Times New Roman" w:cs="Times New Roman"/>
          <w:sz w:val="24"/>
          <w:szCs w:val="24"/>
        </w:rPr>
        <w:t>пресдачи</w:t>
      </w:r>
      <w:proofErr w:type="spellEnd"/>
      <w:r w:rsidR="00223CBE">
        <w:rPr>
          <w:rFonts w:ascii="Times New Roman" w:eastAsia="Times New Roman" w:hAnsi="Times New Roman" w:cs="Times New Roman"/>
          <w:sz w:val="24"/>
          <w:szCs w:val="24"/>
        </w:rPr>
        <w:t xml:space="preserve"> в таких случаях определяет преподаватель.</w:t>
      </w:r>
    </w:p>
    <w:p w14:paraId="51E366CB" w14:textId="77777777" w:rsidR="008014C9" w:rsidRPr="00D02525" w:rsidRDefault="008014C9" w:rsidP="008014C9">
      <w:pPr>
        <w:pStyle w:val="10"/>
        <w:widowControl w:val="0"/>
        <w:numPr>
          <w:ilvl w:val="0"/>
          <w:numId w:val="12"/>
        </w:numPr>
        <w:ind w:right="849"/>
        <w:jc w:val="both"/>
        <w:rPr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Вне зависимости от </w:t>
      </w:r>
      <w:r>
        <w:rPr>
          <w:rFonts w:ascii="Times New Roman" w:eastAsia="Times New Roman" w:hAnsi="Times New Roman" w:cs="Times New Roman"/>
          <w:sz w:val="24"/>
          <w:szCs w:val="24"/>
        </w:rPr>
        <w:t>выбранной студентом траектории (экзамен или защита исследования)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 случае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пересдачи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итогового контроля ее форма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аналогична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форме экзамена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EB63EC" w14:textId="77777777" w:rsidR="00607410" w:rsidRPr="00D02525" w:rsidRDefault="00607410" w:rsidP="00607410">
      <w:pPr>
        <w:pStyle w:val="10"/>
        <w:widowControl w:val="0"/>
        <w:numPr>
          <w:ilvl w:val="0"/>
          <w:numId w:val="12"/>
        </w:numPr>
        <w:ind w:right="849"/>
        <w:jc w:val="both"/>
        <w:rPr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На пересдаче </w:t>
      </w:r>
      <w:r w:rsidR="008014C9">
        <w:rPr>
          <w:rFonts w:ascii="Times New Roman" w:eastAsia="Times New Roman" w:hAnsi="Times New Roman" w:cs="Times New Roman"/>
          <w:sz w:val="24"/>
          <w:szCs w:val="24"/>
        </w:rPr>
        <w:t xml:space="preserve">итогового контроля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 xml:space="preserve">студенту не предоставляется возможность получить дополнительный балл для компенсации оценки за текущий контроль. </w:t>
      </w:r>
    </w:p>
    <w:p w14:paraId="306516F9" w14:textId="77777777" w:rsidR="008014C9" w:rsidRPr="00D02525" w:rsidRDefault="008014C9" w:rsidP="008014C9">
      <w:pPr>
        <w:pStyle w:val="10"/>
        <w:widowControl w:val="0"/>
        <w:numPr>
          <w:ilvl w:val="0"/>
          <w:numId w:val="12"/>
        </w:numPr>
        <w:ind w:right="849"/>
        <w:jc w:val="both"/>
        <w:rPr>
          <w:sz w:val="24"/>
          <w:szCs w:val="24"/>
        </w:rPr>
      </w:pPr>
      <w:r w:rsidRPr="00D02525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оценок текущего контроля</w:t>
      </w:r>
      <w:r w:rsidRPr="00D0252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. </w:t>
      </w:r>
      <w:r w:rsidRPr="00D02525">
        <w:rPr>
          <w:rFonts w:ascii="Times New Roman" w:eastAsia="Times New Roman" w:hAnsi="Times New Roman" w:cs="Times New Roman"/>
          <w:sz w:val="24"/>
          <w:szCs w:val="24"/>
        </w:rPr>
        <w:t>допускается в исключительных случаях только при проведении комиссии.</w:t>
      </w:r>
    </w:p>
    <w:p w14:paraId="312F17D0" w14:textId="77777777" w:rsidR="0092533D" w:rsidRPr="0092533D" w:rsidRDefault="0092533D" w:rsidP="0033332A">
      <w:pPr>
        <w:pStyle w:val="1"/>
        <w:keepNext w:val="0"/>
        <w:keepLines w:val="0"/>
        <w:numPr>
          <w:ilvl w:val="0"/>
          <w:numId w:val="5"/>
        </w:numPr>
        <w:spacing w:after="0" w:line="240" w:lineRule="auto"/>
        <w:ind w:left="360" w:right="849"/>
        <w:contextualSpacing w:val="0"/>
        <w:jc w:val="center"/>
        <w:textAlignment w:val="baseline"/>
        <w:rPr>
          <w:rFonts w:ascii="Times New Roman" w:hAnsi="Times New Roman" w:cs="Times New Roman"/>
          <w:smallCaps/>
          <w:sz w:val="36"/>
          <w:szCs w:val="26"/>
        </w:rPr>
      </w:pPr>
      <w:r w:rsidRPr="0092533D">
        <w:rPr>
          <w:rFonts w:ascii="Times New Roman" w:hAnsi="Times New Roman" w:cs="Times New Roman"/>
          <w:smallCaps/>
          <w:sz w:val="36"/>
          <w:szCs w:val="26"/>
        </w:rPr>
        <w:t xml:space="preserve">ПРИМЕРЫ ОЦЕНОЧНЫХ СРЕДСТВ </w:t>
      </w:r>
    </w:p>
    <w:p w14:paraId="76B159BB" w14:textId="77777777" w:rsidR="0092533D" w:rsidRPr="0092533D" w:rsidRDefault="0092533D" w:rsidP="0033332A">
      <w:pPr>
        <w:spacing w:line="360" w:lineRule="auto"/>
        <w:ind w:right="849"/>
        <w:rPr>
          <w:rFonts w:ascii="Times New Roman" w:hAnsi="Times New Roman" w:cs="Times New Roman"/>
          <w:color w:val="auto"/>
          <w:szCs w:val="24"/>
          <w:u w:val="single"/>
        </w:rPr>
      </w:pPr>
    </w:p>
    <w:p w14:paraId="0CCC4C9A" w14:textId="77777777" w:rsidR="0092533D" w:rsidRPr="006D6143" w:rsidRDefault="0092533D" w:rsidP="0033332A">
      <w:pPr>
        <w:pStyle w:val="1"/>
        <w:spacing w:before="120"/>
        <w:ind w:right="849"/>
        <w:rPr>
          <w:rFonts w:ascii="Times New Roman" w:hAnsi="Times New Roman" w:cs="Times New Roman"/>
          <w:b w:val="0"/>
          <w:i/>
          <w:sz w:val="24"/>
          <w:szCs w:val="24"/>
        </w:rPr>
      </w:pPr>
      <w:r w:rsidRPr="006D6143">
        <w:rPr>
          <w:rFonts w:ascii="Times New Roman" w:hAnsi="Times New Roman" w:cs="Times New Roman"/>
          <w:b w:val="0"/>
          <w:i/>
          <w:sz w:val="24"/>
          <w:szCs w:val="24"/>
        </w:rPr>
        <w:t>Примерные задания контрольной работы</w:t>
      </w:r>
    </w:p>
    <w:p w14:paraId="14A3788E" w14:textId="77777777" w:rsidR="0092533D" w:rsidRPr="006D6143" w:rsidRDefault="0092533D" w:rsidP="0033332A">
      <w:pPr>
        <w:spacing w:before="120"/>
        <w:ind w:right="849"/>
        <w:rPr>
          <w:rFonts w:ascii="Times New Roman" w:hAnsi="Times New Roman" w:cs="Times New Roman"/>
          <w:sz w:val="24"/>
          <w:szCs w:val="24"/>
        </w:rPr>
      </w:pPr>
    </w:p>
    <w:p w14:paraId="5E54936F" w14:textId="77777777" w:rsidR="002669E4" w:rsidRDefault="002669E4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lastRenderedPageBreak/>
        <w:t>На основании интервью составить карту убеждений собеседника.</w:t>
      </w:r>
    </w:p>
    <w:p w14:paraId="6DA8FDD6" w14:textId="77777777" w:rsidR="00A96DA6" w:rsidRPr="006D6143" w:rsidRDefault="00A96DA6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когнитивный анализ ситуации и выявить имевшие место когнитивные искажения.</w:t>
      </w:r>
    </w:p>
    <w:p w14:paraId="071EE5E5" w14:textId="77777777" w:rsidR="002669E4" w:rsidRPr="006D6143" w:rsidRDefault="002669E4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Проанализировать структуру аргументации и составить аргумент-карту.</w:t>
      </w:r>
    </w:p>
    <w:p w14:paraId="47662C14" w14:textId="77777777" w:rsidR="002669E4" w:rsidRPr="006D6143" w:rsidRDefault="002669E4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 xml:space="preserve">Найти в тексте </w:t>
      </w:r>
      <w:proofErr w:type="spellStart"/>
      <w:r w:rsidRPr="006D6143">
        <w:rPr>
          <w:rFonts w:ascii="Times New Roman" w:hAnsi="Times New Roman" w:cs="Times New Roman"/>
          <w:sz w:val="24"/>
          <w:szCs w:val="24"/>
        </w:rPr>
        <w:t>аргументативные</w:t>
      </w:r>
      <w:proofErr w:type="spellEnd"/>
      <w:r w:rsidRPr="006D6143">
        <w:rPr>
          <w:rFonts w:ascii="Times New Roman" w:hAnsi="Times New Roman" w:cs="Times New Roman"/>
          <w:sz w:val="24"/>
          <w:szCs w:val="24"/>
        </w:rPr>
        <w:t xml:space="preserve"> уловки и сформулировать ответы на них.</w:t>
      </w:r>
    </w:p>
    <w:p w14:paraId="35B5C359" w14:textId="77777777" w:rsidR="0092533D" w:rsidRPr="006D6143" w:rsidRDefault="0092533D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Перевести на язык КЛВ и проверить правильность рассуждения.</w:t>
      </w:r>
    </w:p>
    <w:p w14:paraId="1913FD22" w14:textId="77777777" w:rsidR="0092533D" w:rsidRPr="006D6143" w:rsidRDefault="0092533D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Определить вид умозаключения.</w:t>
      </w:r>
    </w:p>
    <w:p w14:paraId="2EE2C5FD" w14:textId="77777777" w:rsidR="0092533D" w:rsidRPr="006D6143" w:rsidRDefault="00A96DA6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кругов Эйлера о</w:t>
      </w:r>
      <w:r w:rsidR="0092533D" w:rsidRPr="006D6143">
        <w:rPr>
          <w:rFonts w:ascii="Times New Roman" w:hAnsi="Times New Roman" w:cs="Times New Roman"/>
          <w:sz w:val="24"/>
          <w:szCs w:val="24"/>
        </w:rPr>
        <w:t>пределить, в каких отношениях находятся фактические объемы понятий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D23D12" w14:textId="77777777" w:rsidR="0092533D" w:rsidRPr="006D6143" w:rsidRDefault="0092533D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Определить вид индуктивного умозаключения</w:t>
      </w:r>
      <w:r w:rsidR="00A96DA6">
        <w:rPr>
          <w:rFonts w:ascii="Times New Roman" w:hAnsi="Times New Roman" w:cs="Times New Roman"/>
          <w:sz w:val="24"/>
          <w:szCs w:val="24"/>
        </w:rPr>
        <w:t xml:space="preserve"> и оценить его правдоподобность</w:t>
      </w:r>
      <w:r w:rsidRPr="006D6143">
        <w:rPr>
          <w:rFonts w:ascii="Times New Roman" w:hAnsi="Times New Roman" w:cs="Times New Roman"/>
          <w:sz w:val="24"/>
          <w:szCs w:val="24"/>
        </w:rPr>
        <w:t>.</w:t>
      </w:r>
    </w:p>
    <w:p w14:paraId="387DC44A" w14:textId="77777777" w:rsidR="008277CC" w:rsidRPr="006D6143" w:rsidRDefault="008277CC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Произвести каузальный анализ ситуации используя классическое понятие причинности.</w:t>
      </w:r>
    </w:p>
    <w:p w14:paraId="4BE0222D" w14:textId="77777777" w:rsidR="008277CC" w:rsidRPr="006D6143" w:rsidRDefault="008277CC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Оценить шанс/риск какого-либо события с учетом его априорной вероятности и имеющихся свидетельств (по формуле Байеса).</w:t>
      </w:r>
    </w:p>
    <w:p w14:paraId="708BE346" w14:textId="77777777" w:rsidR="0092533D" w:rsidRPr="006D6143" w:rsidRDefault="0092533D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 xml:space="preserve">Проанализировать диалог, выявить </w:t>
      </w:r>
      <w:proofErr w:type="spellStart"/>
      <w:r w:rsidRPr="006D6143">
        <w:rPr>
          <w:rFonts w:ascii="Times New Roman" w:hAnsi="Times New Roman" w:cs="Times New Roman"/>
          <w:sz w:val="24"/>
          <w:szCs w:val="24"/>
        </w:rPr>
        <w:t>пресуппозиции</w:t>
      </w:r>
      <w:proofErr w:type="spellEnd"/>
      <w:r w:rsidRPr="006D61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6143">
        <w:rPr>
          <w:rFonts w:ascii="Times New Roman" w:hAnsi="Times New Roman" w:cs="Times New Roman"/>
          <w:sz w:val="24"/>
          <w:szCs w:val="24"/>
        </w:rPr>
        <w:t>импликатуры</w:t>
      </w:r>
      <w:proofErr w:type="spellEnd"/>
      <w:r w:rsidRPr="006D6143">
        <w:rPr>
          <w:rFonts w:ascii="Times New Roman" w:hAnsi="Times New Roman" w:cs="Times New Roman"/>
          <w:sz w:val="24"/>
          <w:szCs w:val="24"/>
        </w:rPr>
        <w:t>.</w:t>
      </w:r>
    </w:p>
    <w:p w14:paraId="419AE6D8" w14:textId="77777777" w:rsidR="0092533D" w:rsidRPr="006D6143" w:rsidRDefault="0092533D" w:rsidP="0033332A">
      <w:pPr>
        <w:numPr>
          <w:ilvl w:val="0"/>
          <w:numId w:val="6"/>
        </w:numPr>
        <w:spacing w:before="120" w:line="240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Проверить логическую корректность вопроса (ответа).</w:t>
      </w:r>
    </w:p>
    <w:p w14:paraId="6E96D464" w14:textId="77777777" w:rsidR="0092533D" w:rsidRPr="0092533D" w:rsidRDefault="0092533D" w:rsidP="0033332A">
      <w:pPr>
        <w:pStyle w:val="2"/>
        <w:spacing w:before="0" w:after="0" w:line="360" w:lineRule="auto"/>
        <w:ind w:left="576" w:right="849" w:hanging="576"/>
        <w:rPr>
          <w:rFonts w:ascii="Times New Roman" w:hAnsi="Times New Roman" w:cs="Times New Roman"/>
          <w:b w:val="0"/>
          <w:sz w:val="24"/>
        </w:rPr>
      </w:pPr>
    </w:p>
    <w:p w14:paraId="2B5EFE0F" w14:textId="77777777" w:rsidR="0092533D" w:rsidRPr="0092533D" w:rsidRDefault="0092533D" w:rsidP="0033332A">
      <w:pPr>
        <w:ind w:right="849"/>
        <w:rPr>
          <w:rFonts w:ascii="Times New Roman" w:hAnsi="Times New Roman" w:cs="Times New Roman"/>
          <w:sz w:val="24"/>
        </w:rPr>
      </w:pPr>
    </w:p>
    <w:p w14:paraId="7645577E" w14:textId="77777777" w:rsidR="0092533D" w:rsidRPr="0092533D" w:rsidRDefault="0092533D" w:rsidP="0033332A">
      <w:pPr>
        <w:tabs>
          <w:tab w:val="left" w:pos="2115"/>
        </w:tabs>
        <w:spacing w:after="160" w:line="256" w:lineRule="auto"/>
        <w:ind w:right="84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533D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2533D">
        <w:rPr>
          <w:rFonts w:ascii="Times New Roman" w:hAnsi="Times New Roman" w:cs="Times New Roman"/>
          <w:b/>
          <w:sz w:val="26"/>
          <w:szCs w:val="26"/>
        </w:rPr>
        <w:t>. РЕСУРСЫ</w:t>
      </w:r>
    </w:p>
    <w:p w14:paraId="5D3A7901" w14:textId="77777777" w:rsidR="0092533D" w:rsidRPr="005A78DC" w:rsidRDefault="0092533D" w:rsidP="0033332A">
      <w:pPr>
        <w:pStyle w:val="ab"/>
        <w:widowControl w:val="0"/>
        <w:numPr>
          <w:ilvl w:val="1"/>
          <w:numId w:val="2"/>
        </w:numPr>
        <w:tabs>
          <w:tab w:val="left" w:pos="2115"/>
        </w:tabs>
        <w:autoSpaceDE w:val="0"/>
        <w:autoSpaceDN w:val="0"/>
        <w:adjustRightInd w:val="0"/>
        <w:spacing w:after="160" w:line="256" w:lineRule="auto"/>
        <w:ind w:left="1276" w:right="849"/>
        <w:rPr>
          <w:rFonts w:ascii="Times New Roman" w:hAnsi="Times New Roman" w:cs="Times New Roman"/>
          <w:b/>
          <w:sz w:val="28"/>
          <w:szCs w:val="28"/>
        </w:rPr>
      </w:pPr>
      <w:r w:rsidRPr="005A78DC">
        <w:rPr>
          <w:rFonts w:ascii="Times New Roman" w:hAnsi="Times New Roman" w:cs="Times New Roman"/>
          <w:b/>
          <w:sz w:val="28"/>
          <w:szCs w:val="28"/>
        </w:rPr>
        <w:t xml:space="preserve">Основная литература </w:t>
      </w:r>
    </w:p>
    <w:p w14:paraId="2740FB80" w14:textId="77777777" w:rsidR="00290A0B" w:rsidRDefault="00290A0B" w:rsidP="0033332A">
      <w:pPr>
        <w:pStyle w:val="ab"/>
        <w:numPr>
          <w:ilvl w:val="1"/>
          <w:numId w:val="5"/>
        </w:numPr>
        <w:tabs>
          <w:tab w:val="clear" w:pos="9728"/>
        </w:tabs>
        <w:ind w:left="426" w:right="84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Чатфилд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</w:t>
      </w:r>
      <w:r w:rsidRPr="00290A0B">
        <w:rPr>
          <w:rFonts w:ascii="Times New Roman" w:hAnsi="Times New Roman" w:cs="Times New Roman"/>
          <w:sz w:val="24"/>
          <w:szCs w:val="24"/>
        </w:rPr>
        <w:t>Критическое мышление. Анализируй, сомневайся, формируй свое мнение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6143">
        <w:rPr>
          <w:rFonts w:ascii="Times New Roman" w:hAnsi="Times New Roman" w:cs="Times New Roman"/>
          <w:sz w:val="24"/>
          <w:szCs w:val="24"/>
        </w:rPr>
        <w:t xml:space="preserve">– М.: </w:t>
      </w:r>
      <w:r w:rsidRPr="00290A0B">
        <w:rPr>
          <w:rFonts w:ascii="Times New Roman" w:hAnsi="Times New Roman" w:cs="Times New Roman"/>
          <w:sz w:val="24"/>
          <w:szCs w:val="24"/>
        </w:rPr>
        <w:t xml:space="preserve"> Альпина </w:t>
      </w:r>
      <w:proofErr w:type="spellStart"/>
      <w:r w:rsidRPr="00290A0B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90A0B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FD12B4" w14:textId="77777777" w:rsidR="0092533D" w:rsidRPr="006D6143" w:rsidRDefault="0092533D" w:rsidP="0033332A">
      <w:pPr>
        <w:pStyle w:val="ab"/>
        <w:numPr>
          <w:ilvl w:val="1"/>
          <w:numId w:val="5"/>
        </w:numPr>
        <w:tabs>
          <w:tab w:val="clear" w:pos="9728"/>
        </w:tabs>
        <w:ind w:left="426" w:right="849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 xml:space="preserve">Маркин В.И. Основы логики: учебник / В.А. Бочаров, В.И. Маркин. </w:t>
      </w:r>
      <w:r w:rsidR="00626C10" w:rsidRPr="006D6143">
        <w:rPr>
          <w:rFonts w:ascii="Times New Roman" w:hAnsi="Times New Roman" w:cs="Times New Roman"/>
          <w:sz w:val="24"/>
          <w:szCs w:val="24"/>
        </w:rPr>
        <w:t xml:space="preserve"> – </w:t>
      </w:r>
      <w:r w:rsidRPr="006D6143">
        <w:rPr>
          <w:rFonts w:ascii="Times New Roman" w:hAnsi="Times New Roman" w:cs="Times New Roman"/>
          <w:sz w:val="24"/>
          <w:szCs w:val="24"/>
        </w:rPr>
        <w:t xml:space="preserve">М.: ИД «ФОРУМ»: ИНФРА-М, 2013 (и последующие издания). </w:t>
      </w:r>
      <w:r w:rsidR="00626C10" w:rsidRPr="006D6143">
        <w:rPr>
          <w:rFonts w:ascii="Times New Roman" w:hAnsi="Times New Roman" w:cs="Times New Roman"/>
          <w:sz w:val="24"/>
          <w:szCs w:val="24"/>
        </w:rPr>
        <w:t xml:space="preserve">– </w:t>
      </w:r>
      <w:r w:rsidRPr="006D6143">
        <w:rPr>
          <w:rFonts w:ascii="Times New Roman" w:hAnsi="Times New Roman" w:cs="Times New Roman"/>
          <w:sz w:val="24"/>
          <w:szCs w:val="24"/>
        </w:rPr>
        <w:t>URL:</w:t>
      </w:r>
      <w:r w:rsidR="007776B7" w:rsidRPr="006D614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776B7" w:rsidRPr="006D6143">
          <w:rPr>
            <w:rStyle w:val="ad"/>
            <w:rFonts w:ascii="Times New Roman" w:hAnsi="Times New Roman" w:cs="Times New Roman"/>
            <w:sz w:val="24"/>
            <w:szCs w:val="24"/>
          </w:rPr>
          <w:t>http://znanium.com/catalog/product/373734</w:t>
        </w:r>
      </w:hyperlink>
      <w:r w:rsidRPr="006D6143">
        <w:rPr>
          <w:rFonts w:ascii="Times New Roman" w:hAnsi="Times New Roman" w:cs="Times New Roman"/>
          <w:color w:val="1F497D"/>
          <w:sz w:val="24"/>
          <w:szCs w:val="24"/>
        </w:rPr>
        <w:t> </w:t>
      </w:r>
      <w:r w:rsidR="00626C10" w:rsidRPr="006D6143">
        <w:rPr>
          <w:rFonts w:ascii="Times New Roman" w:hAnsi="Times New Roman" w:cs="Times New Roman"/>
          <w:sz w:val="24"/>
          <w:szCs w:val="24"/>
        </w:rPr>
        <w:t>–</w:t>
      </w:r>
      <w:r w:rsidR="009F0094" w:rsidRPr="006D6143">
        <w:rPr>
          <w:rFonts w:ascii="Times New Roman" w:hAnsi="Times New Roman" w:cs="Times New Roman"/>
          <w:sz w:val="24"/>
          <w:szCs w:val="24"/>
        </w:rPr>
        <w:t> </w:t>
      </w:r>
      <w:r w:rsidRPr="006D6143">
        <w:rPr>
          <w:rFonts w:ascii="Times New Roman" w:hAnsi="Times New Roman" w:cs="Times New Roman"/>
          <w:sz w:val="24"/>
          <w:szCs w:val="24"/>
        </w:rPr>
        <w:t>ЭБС</w:t>
      </w:r>
      <w:r w:rsidR="009F0094" w:rsidRPr="006D6143">
        <w:rPr>
          <w:rFonts w:ascii="Times New Roman" w:hAnsi="Times New Roman" w:cs="Times New Roman"/>
          <w:sz w:val="24"/>
          <w:szCs w:val="24"/>
        </w:rPr>
        <w:t> </w:t>
      </w:r>
      <w:r w:rsidRPr="006D6143">
        <w:rPr>
          <w:rFonts w:ascii="Times New Roman" w:hAnsi="Times New Roman" w:cs="Times New Roman"/>
          <w:sz w:val="24"/>
          <w:szCs w:val="24"/>
        </w:rPr>
        <w:t>znanium.com</w:t>
      </w:r>
    </w:p>
    <w:p w14:paraId="41C33585" w14:textId="77777777" w:rsidR="006600D2" w:rsidRPr="006D6143" w:rsidRDefault="006600D2" w:rsidP="0033332A">
      <w:pPr>
        <w:pStyle w:val="ab"/>
        <w:numPr>
          <w:ilvl w:val="1"/>
          <w:numId w:val="5"/>
        </w:numPr>
        <w:tabs>
          <w:tab w:val="clear" w:pos="9728"/>
        </w:tabs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  <w:r w:rsidRPr="006D6143">
        <w:rPr>
          <w:rFonts w:ascii="Times New Roman" w:hAnsi="Times New Roman" w:cs="Times New Roman"/>
          <w:sz w:val="24"/>
          <w:szCs w:val="24"/>
        </w:rPr>
        <w:t>Зайцев Д.В. Теория и практика аргументации: Учебное пособие / Д.В. Зайцев. – М.: ИД</w:t>
      </w:r>
      <w:r w:rsidR="007A0176" w:rsidRPr="006D6143">
        <w:rPr>
          <w:rFonts w:ascii="Times New Roman" w:hAnsi="Times New Roman" w:cs="Times New Roman"/>
          <w:sz w:val="24"/>
          <w:szCs w:val="24"/>
        </w:rPr>
        <w:t> </w:t>
      </w:r>
      <w:r w:rsidRPr="006D6143">
        <w:rPr>
          <w:rFonts w:ascii="Times New Roman" w:hAnsi="Times New Roman" w:cs="Times New Roman"/>
          <w:sz w:val="24"/>
          <w:szCs w:val="24"/>
        </w:rPr>
        <w:t xml:space="preserve">ФОРУМ, 2010 (и последующие издания). – 224 с.: ил.; 60x90 1/16. – (Высшее образование) – ISBN 978-5-8199-0328-5 – </w:t>
      </w:r>
      <w:r w:rsidR="007776B7" w:rsidRPr="006D6143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11" w:history="1">
        <w:r w:rsidRPr="006D6143">
          <w:rPr>
            <w:rStyle w:val="ad"/>
            <w:rFonts w:ascii="Times New Roman" w:hAnsi="Times New Roman" w:cs="Times New Roman"/>
            <w:sz w:val="24"/>
            <w:szCs w:val="24"/>
          </w:rPr>
          <w:t>http://znanium.com/catalog/product/213680</w:t>
        </w:r>
      </w:hyperlink>
      <w:r w:rsidRPr="006D6143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6D6143">
        <w:rPr>
          <w:rFonts w:ascii="Times New Roman" w:hAnsi="Times New Roman" w:cs="Times New Roman"/>
          <w:sz w:val="24"/>
          <w:szCs w:val="24"/>
        </w:rPr>
        <w:t xml:space="preserve">– ЭБС </w:t>
      </w:r>
      <w:proofErr w:type="spellStart"/>
      <w:r w:rsidRPr="006D6143">
        <w:rPr>
          <w:rFonts w:ascii="Times New Roman" w:hAnsi="Times New Roman" w:cs="Times New Roman"/>
          <w:sz w:val="24"/>
          <w:szCs w:val="24"/>
          <w:lang w:val="en-US"/>
        </w:rPr>
        <w:t>znanium</w:t>
      </w:r>
      <w:proofErr w:type="spellEnd"/>
      <w:r w:rsidRPr="006D6143">
        <w:rPr>
          <w:rFonts w:ascii="Times New Roman" w:hAnsi="Times New Roman" w:cs="Times New Roman"/>
          <w:sz w:val="24"/>
          <w:szCs w:val="24"/>
        </w:rPr>
        <w:t>.</w:t>
      </w:r>
      <w:r w:rsidRPr="006D6143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14:paraId="78E8F6A6" w14:textId="77777777" w:rsidR="0092533D" w:rsidRPr="006D6143" w:rsidRDefault="0092533D" w:rsidP="0033332A">
      <w:pPr>
        <w:tabs>
          <w:tab w:val="left" w:pos="284"/>
        </w:tabs>
        <w:ind w:right="849"/>
        <w:jc w:val="both"/>
        <w:rPr>
          <w:rFonts w:ascii="Times New Roman" w:hAnsi="Times New Roman" w:cs="Times New Roman"/>
          <w:sz w:val="24"/>
          <w:szCs w:val="24"/>
        </w:rPr>
      </w:pPr>
    </w:p>
    <w:p w14:paraId="1C4B2C27" w14:textId="77777777" w:rsidR="0092533D" w:rsidRPr="005A78DC" w:rsidRDefault="0092533D" w:rsidP="0033332A">
      <w:pPr>
        <w:pStyle w:val="ab"/>
        <w:widowControl w:val="0"/>
        <w:numPr>
          <w:ilvl w:val="1"/>
          <w:numId w:val="2"/>
        </w:numPr>
        <w:tabs>
          <w:tab w:val="left" w:pos="2115"/>
        </w:tabs>
        <w:autoSpaceDE w:val="0"/>
        <w:autoSpaceDN w:val="0"/>
        <w:adjustRightInd w:val="0"/>
        <w:spacing w:after="160" w:line="240" w:lineRule="auto"/>
        <w:ind w:left="1276" w:right="8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8DC">
        <w:rPr>
          <w:rFonts w:ascii="Times New Roman" w:hAnsi="Times New Roman" w:cs="Times New Roman"/>
          <w:b/>
          <w:sz w:val="28"/>
          <w:szCs w:val="28"/>
        </w:rPr>
        <w:t xml:space="preserve"> Дополнительная литература</w:t>
      </w:r>
    </w:p>
    <w:p w14:paraId="0AE992BD" w14:textId="77777777" w:rsidR="00F3023A" w:rsidRPr="00F3023A" w:rsidRDefault="00F3023A" w:rsidP="006A505E">
      <w:pPr>
        <w:pStyle w:val="ab"/>
        <w:widowControl w:val="0"/>
        <w:numPr>
          <w:ilvl w:val="0"/>
          <w:numId w:val="11"/>
        </w:numPr>
        <w:tabs>
          <w:tab w:val="clear" w:pos="720"/>
          <w:tab w:val="left" w:pos="2115"/>
        </w:tabs>
        <w:autoSpaceDE w:val="0"/>
        <w:autoSpaceDN w:val="0"/>
        <w:adjustRightInd w:val="0"/>
        <w:ind w:left="426" w:right="991"/>
        <w:jc w:val="both"/>
        <w:rPr>
          <w:rFonts w:ascii="Times New Roman" w:hAnsi="Times New Roman" w:cs="Times New Roman"/>
          <w:sz w:val="24"/>
          <w:szCs w:val="24"/>
        </w:rPr>
      </w:pPr>
      <w:r w:rsidRPr="00F3023A">
        <w:rPr>
          <w:rFonts w:ascii="Times New Roman" w:hAnsi="Times New Roman" w:cs="Times New Roman"/>
          <w:sz w:val="24"/>
          <w:szCs w:val="24"/>
        </w:rPr>
        <w:t>Боно де Э., Искусство думать. Латеральное мышление как способ решения сложных задач. / Э. де Боно; Пер. с англ. В. </w:t>
      </w:r>
      <w:proofErr w:type="spellStart"/>
      <w:r w:rsidRPr="00F3023A">
        <w:rPr>
          <w:rFonts w:ascii="Times New Roman" w:hAnsi="Times New Roman" w:cs="Times New Roman"/>
          <w:sz w:val="24"/>
          <w:szCs w:val="24"/>
        </w:rPr>
        <w:t>Подобед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 xml:space="preserve">. – М.: Альпина </w:t>
      </w:r>
      <w:proofErr w:type="spellStart"/>
      <w:r w:rsidRPr="00F3023A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 xml:space="preserve">, 2015. – 176с. – </w:t>
      </w:r>
      <w:r w:rsidRPr="00F3023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F3023A">
        <w:rPr>
          <w:rFonts w:ascii="Times New Roman" w:hAnsi="Times New Roman" w:cs="Times New Roman"/>
          <w:sz w:val="24"/>
          <w:szCs w:val="24"/>
        </w:rPr>
        <w:t xml:space="preserve"> </w:t>
      </w:r>
      <w:r w:rsidRPr="00F302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978-5-9614-2202-3, 978-5-9614-4905-1</w:t>
      </w:r>
      <w:r w:rsidRPr="00F3023A">
        <w:rPr>
          <w:rFonts w:ascii="Times New Roman" w:hAnsi="Times New Roman" w:cs="Times New Roman"/>
          <w:sz w:val="24"/>
          <w:szCs w:val="24"/>
        </w:rPr>
        <w:t xml:space="preserve"> </w:t>
      </w:r>
      <w:r w:rsidR="00F33CA1" w:rsidRPr="006D6143">
        <w:rPr>
          <w:rFonts w:ascii="Times New Roman" w:hAnsi="Times New Roman" w:cs="Times New Roman"/>
          <w:sz w:val="24"/>
          <w:szCs w:val="24"/>
        </w:rPr>
        <w:t xml:space="preserve">– URL: </w:t>
      </w:r>
      <w:hyperlink r:id="rId12" w:history="1">
        <w:r w:rsidRPr="00F3023A">
          <w:rPr>
            <w:rStyle w:val="ad"/>
            <w:rFonts w:ascii="Times New Roman" w:hAnsi="Times New Roman" w:cs="Times New Roman"/>
            <w:sz w:val="24"/>
            <w:szCs w:val="24"/>
          </w:rPr>
          <w:t>http://lib.alpinadigital.ru/reader/book/2997</w:t>
        </w:r>
      </w:hyperlink>
      <w:r w:rsidRPr="00F3023A">
        <w:rPr>
          <w:rFonts w:ascii="Times New Roman" w:hAnsi="Times New Roman" w:cs="Times New Roman"/>
          <w:sz w:val="24"/>
          <w:szCs w:val="24"/>
        </w:rPr>
        <w:t xml:space="preserve"> – ЭБС </w:t>
      </w:r>
      <w:proofErr w:type="spellStart"/>
      <w:r w:rsidRPr="00F3023A">
        <w:rPr>
          <w:rFonts w:ascii="Times New Roman" w:hAnsi="Times New Roman" w:cs="Times New Roman"/>
          <w:sz w:val="24"/>
          <w:szCs w:val="24"/>
          <w:lang w:val="en-US"/>
        </w:rPr>
        <w:t>alpinadigital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3023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DAF0379" w14:textId="77777777" w:rsidR="00F3023A" w:rsidRPr="00F3023A" w:rsidRDefault="00F3023A" w:rsidP="006A505E">
      <w:pPr>
        <w:widowControl w:val="0"/>
        <w:tabs>
          <w:tab w:val="left" w:pos="2115"/>
        </w:tabs>
        <w:autoSpaceDE w:val="0"/>
        <w:autoSpaceDN w:val="0"/>
        <w:adjustRightInd w:val="0"/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</w:p>
    <w:p w14:paraId="7E25163D" w14:textId="77777777" w:rsidR="00F3023A" w:rsidRPr="00F3023A" w:rsidRDefault="00F3023A" w:rsidP="006A505E">
      <w:pPr>
        <w:pStyle w:val="ab"/>
        <w:widowControl w:val="0"/>
        <w:numPr>
          <w:ilvl w:val="0"/>
          <w:numId w:val="11"/>
        </w:numPr>
        <w:tabs>
          <w:tab w:val="clear" w:pos="720"/>
          <w:tab w:val="left" w:pos="2115"/>
        </w:tabs>
        <w:autoSpaceDE w:val="0"/>
        <w:autoSpaceDN w:val="0"/>
        <w:adjustRightInd w:val="0"/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  <w:r w:rsidRPr="00F3023A">
        <w:rPr>
          <w:rFonts w:ascii="Times New Roman" w:hAnsi="Times New Roman" w:cs="Times New Roman"/>
          <w:sz w:val="24"/>
          <w:szCs w:val="24"/>
        </w:rPr>
        <w:t xml:space="preserve">Гарднер Г., Мышление будущего: Пять </w:t>
      </w:r>
      <w:r w:rsidR="00A65337">
        <w:rPr>
          <w:rFonts w:ascii="Times New Roman" w:hAnsi="Times New Roman" w:cs="Times New Roman"/>
          <w:sz w:val="24"/>
          <w:szCs w:val="24"/>
        </w:rPr>
        <w:t>видов интеллекта</w:t>
      </w:r>
      <w:r w:rsidRPr="00F3023A">
        <w:rPr>
          <w:rFonts w:ascii="Times New Roman" w:hAnsi="Times New Roman" w:cs="Times New Roman"/>
          <w:sz w:val="24"/>
          <w:szCs w:val="24"/>
        </w:rPr>
        <w:t>, ведущих к успеху в жизни. / Г. </w:t>
      </w:r>
      <w:proofErr w:type="gramStart"/>
      <w:r w:rsidRPr="00F3023A">
        <w:rPr>
          <w:rFonts w:ascii="Times New Roman" w:hAnsi="Times New Roman" w:cs="Times New Roman"/>
          <w:sz w:val="24"/>
          <w:szCs w:val="24"/>
        </w:rPr>
        <w:t>Гарднер;  Пер.</w:t>
      </w:r>
      <w:proofErr w:type="gramEnd"/>
      <w:r w:rsidRPr="00F3023A">
        <w:rPr>
          <w:rFonts w:ascii="Times New Roman" w:hAnsi="Times New Roman" w:cs="Times New Roman"/>
          <w:sz w:val="24"/>
          <w:szCs w:val="24"/>
        </w:rPr>
        <w:t xml:space="preserve"> с англ. – М.: Альпина </w:t>
      </w:r>
      <w:proofErr w:type="spellStart"/>
      <w:r w:rsidRPr="00F3023A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 xml:space="preserve">, 2016. </w:t>
      </w:r>
      <w:r w:rsidR="00F33CA1" w:rsidRPr="006D6143">
        <w:rPr>
          <w:rFonts w:ascii="Times New Roman" w:hAnsi="Times New Roman" w:cs="Times New Roman"/>
          <w:sz w:val="24"/>
          <w:szCs w:val="24"/>
        </w:rPr>
        <w:t xml:space="preserve">– URL: </w:t>
      </w:r>
      <w:hyperlink r:id="rId13" w:history="1">
        <w:r w:rsidRPr="00F3023A">
          <w:rPr>
            <w:rStyle w:val="ad"/>
            <w:rFonts w:ascii="Times New Roman" w:hAnsi="Times New Roman" w:cs="Times New Roman"/>
            <w:sz w:val="24"/>
            <w:szCs w:val="24"/>
          </w:rPr>
          <w:t>http://lib.alpinadigital.ru/reader/book/5155</w:t>
        </w:r>
      </w:hyperlink>
      <w:r w:rsidRPr="00F3023A">
        <w:rPr>
          <w:rFonts w:ascii="Times New Roman" w:hAnsi="Times New Roman" w:cs="Times New Roman"/>
          <w:sz w:val="24"/>
          <w:szCs w:val="24"/>
        </w:rPr>
        <w:t xml:space="preserve"> – ЭБС </w:t>
      </w:r>
      <w:proofErr w:type="spellStart"/>
      <w:r w:rsidRPr="00F3023A">
        <w:rPr>
          <w:rFonts w:ascii="Times New Roman" w:hAnsi="Times New Roman" w:cs="Times New Roman"/>
          <w:sz w:val="24"/>
          <w:szCs w:val="24"/>
          <w:lang w:val="en-US"/>
        </w:rPr>
        <w:t>alpinadigital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3023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FD327D4" w14:textId="77777777" w:rsidR="00F3023A" w:rsidRPr="00F3023A" w:rsidRDefault="00F3023A" w:rsidP="006A505E">
      <w:pPr>
        <w:pStyle w:val="10"/>
        <w:widowControl w:val="0"/>
        <w:tabs>
          <w:tab w:val="left" w:pos="2115"/>
        </w:tabs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</w:p>
    <w:p w14:paraId="12ABF205" w14:textId="77777777" w:rsidR="00A65337" w:rsidRDefault="00A65337" w:rsidP="006A505E">
      <w:pPr>
        <w:pStyle w:val="10"/>
        <w:widowControl w:val="0"/>
        <w:numPr>
          <w:ilvl w:val="0"/>
          <w:numId w:val="11"/>
        </w:numPr>
        <w:tabs>
          <w:tab w:val="clear" w:pos="720"/>
          <w:tab w:val="left" w:pos="2115"/>
        </w:tabs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A6533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Соуза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</w:t>
      </w:r>
      <w:proofErr w:type="gramStart"/>
      <w:r>
        <w:rPr>
          <w:rFonts w:ascii="Times New Roman" w:hAnsi="Times New Roman" w:cs="Times New Roman"/>
          <w:sz w:val="24"/>
          <w:szCs w:val="24"/>
        </w:rPr>
        <w:t>, 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знании сила. Как сомнения помогают нам развиваться. </w:t>
      </w:r>
      <w:proofErr w:type="gramStart"/>
      <w:r>
        <w:rPr>
          <w:rFonts w:ascii="Times New Roman" w:hAnsi="Times New Roman" w:cs="Times New Roman"/>
          <w:sz w:val="24"/>
          <w:szCs w:val="24"/>
        </w:rPr>
        <w:t>/  С.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A65337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Соуза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 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Пер. с англ. – М.: Альпина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2000. </w:t>
      </w:r>
      <w:r w:rsidR="00F56545">
        <w:rPr>
          <w:rFonts w:ascii="Times New Roman" w:hAnsi="Times New Roman" w:cs="Times New Roman"/>
          <w:sz w:val="24"/>
          <w:szCs w:val="24"/>
        </w:rPr>
        <w:t xml:space="preserve">– 352с. – </w:t>
      </w:r>
      <w:r w:rsidR="00F56545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F56545">
        <w:rPr>
          <w:rFonts w:ascii="Times New Roman" w:hAnsi="Times New Roman" w:cs="Times New Roman"/>
          <w:sz w:val="24"/>
          <w:szCs w:val="24"/>
        </w:rPr>
        <w:t xml:space="preserve"> 978-5-9614-5030-9 </w:t>
      </w:r>
      <w:proofErr w:type="gramStart"/>
      <w:r w:rsidR="00F56545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545" w:rsidRPr="006D6143">
        <w:rPr>
          <w:rFonts w:ascii="Times New Roman" w:hAnsi="Times New Roman" w:cs="Times New Roman"/>
          <w:sz w:val="24"/>
          <w:szCs w:val="24"/>
        </w:rPr>
        <w:t>URL</w:t>
      </w:r>
      <w:proofErr w:type="gramEnd"/>
      <w:r w:rsidR="00F56545" w:rsidRPr="006D6143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F56545" w:rsidRPr="00AC506E">
          <w:rPr>
            <w:rStyle w:val="ad"/>
            <w:rFonts w:ascii="Times New Roman" w:hAnsi="Times New Roman" w:cs="Times New Roman"/>
            <w:sz w:val="24"/>
            <w:szCs w:val="24"/>
          </w:rPr>
          <w:t>http://lib.alpinadigital.ru/reader/book/4681</w:t>
        </w:r>
      </w:hyperlink>
      <w:r w:rsidR="00F56545" w:rsidRPr="00F3023A">
        <w:rPr>
          <w:rFonts w:ascii="Times New Roman" w:hAnsi="Times New Roman" w:cs="Times New Roman"/>
          <w:sz w:val="24"/>
          <w:szCs w:val="24"/>
        </w:rPr>
        <w:t xml:space="preserve"> – ЭБС </w:t>
      </w:r>
      <w:proofErr w:type="spellStart"/>
      <w:r w:rsidR="00F56545" w:rsidRPr="00F3023A">
        <w:rPr>
          <w:rFonts w:ascii="Times New Roman" w:hAnsi="Times New Roman" w:cs="Times New Roman"/>
          <w:sz w:val="24"/>
          <w:szCs w:val="24"/>
          <w:lang w:val="en-US"/>
        </w:rPr>
        <w:t>alpinadigital</w:t>
      </w:r>
      <w:proofErr w:type="spellEnd"/>
      <w:r w:rsidR="00F56545" w:rsidRPr="00F3023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56545" w:rsidRPr="00F3023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697062FC" w14:textId="77777777" w:rsidR="00A65337" w:rsidRDefault="00A65337" w:rsidP="00A6533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7924E18" w14:textId="77777777" w:rsidR="00F3023A" w:rsidRPr="00F3023A" w:rsidRDefault="00F3023A" w:rsidP="006A505E">
      <w:pPr>
        <w:pStyle w:val="10"/>
        <w:widowControl w:val="0"/>
        <w:numPr>
          <w:ilvl w:val="0"/>
          <w:numId w:val="11"/>
        </w:numPr>
        <w:tabs>
          <w:tab w:val="clear" w:pos="720"/>
          <w:tab w:val="left" w:pos="2115"/>
        </w:tabs>
        <w:ind w:left="426" w:right="849"/>
        <w:jc w:val="both"/>
        <w:rPr>
          <w:rStyle w:val="ad"/>
          <w:rFonts w:ascii="Times New Roman" w:hAnsi="Times New Roman" w:cs="Times New Roman"/>
          <w:color w:val="000000"/>
          <w:sz w:val="24"/>
          <w:szCs w:val="24"/>
          <w:u w:val="none"/>
        </w:rPr>
      </w:pPr>
      <w:r w:rsidRPr="00F3023A">
        <w:rPr>
          <w:rFonts w:ascii="Times New Roman" w:hAnsi="Times New Roman" w:cs="Times New Roman"/>
          <w:sz w:val="24"/>
          <w:szCs w:val="24"/>
        </w:rPr>
        <w:t xml:space="preserve">О’Коннор Дж., Макдермотт И., Искусство системного мышления. Необходимые знания о системах и творческом подходе к решению проблем. / Дж. О’Коннор, И. Макдермотт; Пер. с англ. Б. Пинскера. – М.: Альпина </w:t>
      </w:r>
      <w:proofErr w:type="spellStart"/>
      <w:r w:rsidRPr="00F3023A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Pr="00F3023A">
        <w:rPr>
          <w:rFonts w:ascii="Times New Roman" w:hAnsi="Times New Roman" w:cs="Times New Roman"/>
          <w:sz w:val="24"/>
          <w:szCs w:val="24"/>
        </w:rPr>
        <w:t xml:space="preserve">, 2013 (и последующие издания). – </w:t>
      </w:r>
      <w:r w:rsidRPr="00F3023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F3023A">
        <w:rPr>
          <w:rFonts w:ascii="Times New Roman" w:hAnsi="Times New Roman" w:cs="Times New Roman"/>
          <w:sz w:val="24"/>
          <w:szCs w:val="24"/>
        </w:rPr>
        <w:t xml:space="preserve"> </w:t>
      </w:r>
      <w:r w:rsidRPr="00F302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978-5-9614-2773-8 </w:t>
      </w:r>
      <w:r w:rsidR="00DB302D" w:rsidRPr="006D6143">
        <w:rPr>
          <w:rFonts w:ascii="Times New Roman" w:hAnsi="Times New Roman" w:cs="Times New Roman"/>
          <w:sz w:val="24"/>
          <w:szCs w:val="24"/>
        </w:rPr>
        <w:t xml:space="preserve">– URL: </w:t>
      </w:r>
      <w:hyperlink r:id="rId15" w:history="1">
        <w:r w:rsidRPr="00F3023A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http://lib.alpinadigital.ru/reader/book/734 </w:t>
        </w:r>
        <w:r w:rsidRPr="00F3023A">
          <w:rPr>
            <w:rStyle w:val="ad"/>
            <w:rFonts w:ascii="Times New Roman" w:hAnsi="Times New Roman" w:cs="Times New Roman"/>
            <w:sz w:val="24"/>
            <w:szCs w:val="24"/>
          </w:rPr>
          <w:t xml:space="preserve">– ЭБС </w:t>
        </w:r>
        <w:proofErr w:type="spellStart"/>
        <w:r w:rsidRPr="00F3023A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alpinadigital</w:t>
        </w:r>
        <w:proofErr w:type="spellEnd"/>
        <w:r w:rsidRPr="00F3023A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3023A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62CA9B73" w14:textId="77777777" w:rsidR="00F3023A" w:rsidRPr="00F3023A" w:rsidRDefault="00F3023A" w:rsidP="006A505E">
      <w:pPr>
        <w:pStyle w:val="10"/>
        <w:widowControl w:val="0"/>
        <w:tabs>
          <w:tab w:val="left" w:pos="2115"/>
        </w:tabs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</w:p>
    <w:p w14:paraId="11BA757A" w14:textId="77777777" w:rsidR="0092533D" w:rsidRPr="006D6143" w:rsidRDefault="0033332A" w:rsidP="006A505E">
      <w:pPr>
        <w:pStyle w:val="10"/>
        <w:widowControl w:val="0"/>
        <w:numPr>
          <w:ilvl w:val="0"/>
          <w:numId w:val="11"/>
        </w:numPr>
        <w:tabs>
          <w:tab w:val="clear" w:pos="720"/>
          <w:tab w:val="left" w:pos="2115"/>
        </w:tabs>
        <w:ind w:left="426" w:right="849"/>
        <w:jc w:val="both"/>
        <w:rPr>
          <w:rFonts w:ascii="Times New Roman" w:hAnsi="Times New Roman" w:cs="Times New Roman"/>
          <w:sz w:val="24"/>
          <w:szCs w:val="24"/>
        </w:rPr>
      </w:pPr>
      <w:r w:rsidRPr="00F3023A">
        <w:rPr>
          <w:rFonts w:ascii="Times New Roman" w:hAnsi="Times New Roman" w:cs="Times New Roman"/>
          <w:sz w:val="24"/>
          <w:szCs w:val="24"/>
        </w:rPr>
        <w:t xml:space="preserve">Рузавин Г.И. </w:t>
      </w:r>
      <w:r w:rsidRPr="00F302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Основы логики и аргументации</w:t>
      </w:r>
      <w:r w:rsidRPr="00F302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/ Г.И. Рузавин – М.: ЮНИТИ-ДАНА, 2015. – 320 с. – ISBN 978-5-238-01264-3 – </w:t>
      </w:r>
      <w:r w:rsidR="00E41AA4" w:rsidRPr="00F3023A">
        <w:rPr>
          <w:rFonts w:ascii="Times New Roman" w:hAnsi="Times New Roman" w:cs="Times New Roman"/>
          <w:sz w:val="24"/>
          <w:szCs w:val="24"/>
        </w:rPr>
        <w:t xml:space="preserve">URL: </w:t>
      </w:r>
      <w:r w:rsidR="00E41AA4" w:rsidRPr="00F3023A">
        <w:rPr>
          <w:rFonts w:ascii="Times New Roman" w:hAnsi="Times New Roman" w:cs="Times New Roman"/>
          <w:sz w:val="24"/>
          <w:szCs w:val="24"/>
          <w:shd w:val="clear" w:color="auto" w:fill="FFFFFF"/>
        </w:rPr>
        <w:t>http://znanium.com/catalog/product/881410</w:t>
      </w:r>
      <w:r w:rsidR="009F0094" w:rsidRPr="00F302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="009F0094" w:rsidRPr="006D61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0094" w:rsidRPr="006D6143">
        <w:rPr>
          <w:rFonts w:ascii="Times New Roman" w:hAnsi="Times New Roman" w:cs="Times New Roman"/>
          <w:sz w:val="24"/>
          <w:szCs w:val="24"/>
        </w:rPr>
        <w:t>ЭБС znanium.com</w:t>
      </w:r>
    </w:p>
    <w:p w14:paraId="393995F9" w14:textId="77777777" w:rsidR="006D6143" w:rsidRPr="006D6143" w:rsidRDefault="006D6143" w:rsidP="0033332A">
      <w:pPr>
        <w:numPr>
          <w:ilvl w:val="1"/>
          <w:numId w:val="2"/>
        </w:numPr>
        <w:tabs>
          <w:tab w:val="left" w:pos="1276"/>
        </w:tabs>
        <w:spacing w:after="160" w:line="256" w:lineRule="auto"/>
        <w:ind w:left="851" w:right="849" w:firstLine="66"/>
        <w:rPr>
          <w:rFonts w:ascii="Times New Roman" w:hAnsi="Times New Roman" w:cs="Times New Roman"/>
          <w:bCs/>
          <w:sz w:val="24"/>
          <w:szCs w:val="24"/>
        </w:rPr>
      </w:pPr>
    </w:p>
    <w:p w14:paraId="713B4453" w14:textId="77777777" w:rsidR="0092533D" w:rsidRPr="005A78DC" w:rsidRDefault="0092533D" w:rsidP="0033332A">
      <w:pPr>
        <w:numPr>
          <w:ilvl w:val="1"/>
          <w:numId w:val="2"/>
        </w:numPr>
        <w:tabs>
          <w:tab w:val="left" w:pos="1276"/>
        </w:tabs>
        <w:spacing w:after="160" w:line="256" w:lineRule="auto"/>
        <w:ind w:left="851" w:right="849" w:firstLine="66"/>
        <w:rPr>
          <w:rFonts w:ascii="Times New Roman" w:hAnsi="Times New Roman" w:cs="Times New Roman"/>
          <w:bCs/>
          <w:sz w:val="28"/>
          <w:szCs w:val="28"/>
        </w:rPr>
      </w:pPr>
      <w:r w:rsidRPr="005A78DC">
        <w:rPr>
          <w:rFonts w:ascii="Times New Roman" w:hAnsi="Times New Roman" w:cs="Times New Roman"/>
          <w:b/>
          <w:sz w:val="28"/>
          <w:szCs w:val="28"/>
        </w:rPr>
        <w:t>Программное обеспечение</w:t>
      </w:r>
    </w:p>
    <w:tbl>
      <w:tblPr>
        <w:tblW w:w="10036" w:type="dxa"/>
        <w:tblLook w:val="04A0" w:firstRow="1" w:lastRow="0" w:firstColumn="1" w:lastColumn="0" w:noHBand="0" w:noVBand="1"/>
      </w:tblPr>
      <w:tblGrid>
        <w:gridCol w:w="1278"/>
        <w:gridCol w:w="4257"/>
        <w:gridCol w:w="4501"/>
      </w:tblGrid>
      <w:tr w:rsidR="0092533D" w:rsidRPr="0092533D" w14:paraId="22608852" w14:textId="77777777" w:rsidTr="0092533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B92050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E194FCB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C16D119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Условия доступа</w:t>
            </w:r>
          </w:p>
        </w:tc>
      </w:tr>
      <w:tr w:rsidR="0092533D" w:rsidRPr="0092533D" w14:paraId="7D90316F" w14:textId="77777777" w:rsidTr="0092533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C5A7C44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65E2BAB" w14:textId="77777777" w:rsidR="0092533D" w:rsidRPr="0092533D" w:rsidRDefault="0092533D" w:rsidP="0033332A">
            <w:pPr>
              <w:tabs>
                <w:tab w:val="left" w:pos="2115"/>
              </w:tabs>
              <w:ind w:right="849" w:firstLine="33"/>
              <w:rPr>
                <w:rFonts w:ascii="Times New Roman" w:hAnsi="Times New Roman" w:cs="Times New Roman"/>
              </w:rPr>
            </w:pPr>
            <w:proofErr w:type="spellStart"/>
            <w:r w:rsidRPr="0092533D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Windows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 w:rsidRPr="0092533D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RUS</w:t>
            </w:r>
          </w:p>
          <w:p w14:paraId="45BE3FC6" w14:textId="77777777" w:rsidR="0092533D" w:rsidRPr="0092533D" w:rsidRDefault="0092533D" w:rsidP="0033332A">
            <w:pPr>
              <w:tabs>
                <w:tab w:val="left" w:pos="2115"/>
              </w:tabs>
              <w:ind w:right="849" w:firstLine="33"/>
              <w:rPr>
                <w:rFonts w:ascii="Times New Roman" w:hAnsi="Times New Roman" w:cs="Times New Roman"/>
              </w:rPr>
            </w:pPr>
            <w:proofErr w:type="spellStart"/>
            <w:r w:rsidRPr="0092533D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Windows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10</w:t>
            </w:r>
          </w:p>
          <w:p w14:paraId="2EA1640D" w14:textId="77777777" w:rsidR="0092533D" w:rsidRPr="0092533D" w:rsidRDefault="0092533D" w:rsidP="0033332A">
            <w:pPr>
              <w:tabs>
                <w:tab w:val="left" w:pos="2115"/>
              </w:tabs>
              <w:ind w:right="849" w:firstLine="33"/>
              <w:rPr>
                <w:rFonts w:ascii="Times New Roman" w:hAnsi="Times New Roman" w:cs="Times New Roman"/>
              </w:rPr>
            </w:pPr>
            <w:proofErr w:type="spellStart"/>
            <w:r w:rsidRPr="0092533D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Windows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8.1 </w:t>
            </w:r>
            <w:proofErr w:type="spellStart"/>
            <w:r w:rsidRPr="0092533D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RUS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0880764" w14:textId="77777777" w:rsidR="0092533D" w:rsidRPr="0092533D" w:rsidRDefault="0092533D" w:rsidP="0033332A">
            <w:pPr>
              <w:tabs>
                <w:tab w:val="left" w:pos="2115"/>
              </w:tabs>
              <w:ind w:right="849" w:hanging="3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i/>
                <w:iCs/>
              </w:rPr>
              <w:t>Из внутренней сети университета (договор)</w:t>
            </w:r>
          </w:p>
        </w:tc>
      </w:tr>
      <w:tr w:rsidR="0092533D" w:rsidRPr="0092533D" w14:paraId="726151A7" w14:textId="77777777" w:rsidTr="0092533D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C572AD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</w:rPr>
              <w:t>2</w:t>
            </w:r>
            <w:r w:rsidRPr="0092533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CD25E5" w14:textId="77777777" w:rsidR="0092533D" w:rsidRPr="0092533D" w:rsidRDefault="0092533D" w:rsidP="0033332A">
            <w:pPr>
              <w:tabs>
                <w:tab w:val="left" w:pos="2115"/>
              </w:tabs>
              <w:ind w:right="849" w:firstLine="33"/>
              <w:rPr>
                <w:rFonts w:ascii="Times New Roman" w:hAnsi="Times New Roman" w:cs="Times New Roman"/>
              </w:rPr>
            </w:pPr>
            <w:proofErr w:type="spellStart"/>
            <w:r w:rsidRPr="0092533D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Office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Professional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533D">
              <w:rPr>
                <w:rFonts w:ascii="Times New Roman" w:hAnsi="Times New Roman" w:cs="Times New Roman"/>
              </w:rPr>
              <w:t>Plus</w:t>
            </w:r>
            <w:proofErr w:type="spellEnd"/>
            <w:r w:rsidRPr="0092533D">
              <w:rPr>
                <w:rFonts w:ascii="Times New Roman" w:hAnsi="Times New Roman" w:cs="Times New Roman"/>
              </w:rPr>
              <w:t xml:space="preserve"> 2010</w:t>
            </w:r>
          </w:p>
          <w:p w14:paraId="7D33B43B" w14:textId="77777777" w:rsidR="0092533D" w:rsidRPr="0092533D" w:rsidRDefault="0092533D" w:rsidP="0033332A">
            <w:pPr>
              <w:tabs>
                <w:tab w:val="left" w:pos="2115"/>
              </w:tabs>
              <w:ind w:right="849" w:firstLine="33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626F5" w14:textId="77777777" w:rsidR="0092533D" w:rsidRPr="0092533D" w:rsidRDefault="0092533D" w:rsidP="0033332A">
            <w:pPr>
              <w:tabs>
                <w:tab w:val="left" w:pos="2115"/>
              </w:tabs>
              <w:ind w:right="849" w:hanging="3"/>
              <w:rPr>
                <w:rFonts w:ascii="Times New Roman" w:hAnsi="Times New Roman" w:cs="Times New Roman"/>
                <w:i/>
                <w:iCs/>
              </w:rPr>
            </w:pPr>
            <w:r w:rsidRPr="0092533D">
              <w:rPr>
                <w:rFonts w:ascii="Times New Roman" w:hAnsi="Times New Roman" w:cs="Times New Roman"/>
                <w:i/>
                <w:iCs/>
              </w:rPr>
              <w:t>Из внутренней сети университета (договор)</w:t>
            </w:r>
          </w:p>
        </w:tc>
      </w:tr>
    </w:tbl>
    <w:p w14:paraId="1A866CE8" w14:textId="77777777" w:rsidR="0092533D" w:rsidRPr="0092533D" w:rsidRDefault="0092533D" w:rsidP="0033332A">
      <w:pPr>
        <w:tabs>
          <w:tab w:val="left" w:pos="2115"/>
        </w:tabs>
        <w:spacing w:after="160"/>
        <w:ind w:left="567" w:right="849"/>
        <w:rPr>
          <w:rFonts w:ascii="Times New Roman" w:hAnsi="Times New Roman" w:cs="Times New Roman"/>
          <w:bCs/>
        </w:rPr>
      </w:pPr>
    </w:p>
    <w:p w14:paraId="320CAFDD" w14:textId="77777777" w:rsidR="0092533D" w:rsidRPr="009D499D" w:rsidRDefault="0092533D" w:rsidP="003F56A2">
      <w:pPr>
        <w:numPr>
          <w:ilvl w:val="1"/>
          <w:numId w:val="2"/>
        </w:numPr>
        <w:spacing w:after="160" w:line="240" w:lineRule="auto"/>
        <w:ind w:left="426" w:right="849" w:hanging="142"/>
        <w:jc w:val="center"/>
        <w:rPr>
          <w:rFonts w:ascii="Times New Roman" w:hAnsi="Times New Roman" w:cs="Times New Roman"/>
        </w:rPr>
      </w:pPr>
      <w:r w:rsidRPr="009D499D">
        <w:rPr>
          <w:rFonts w:ascii="Times New Roman" w:hAnsi="Times New Roman" w:cs="Times New Roman"/>
          <w:b/>
        </w:rPr>
        <w:t>Профессиональные базы данных, информационные справочные системы, интернет-ресурсы (электронные образовательные ресурсы)</w:t>
      </w:r>
      <w:r w:rsidRPr="009D499D">
        <w:rPr>
          <w:rFonts w:ascii="Times New Roman" w:hAnsi="Times New Roman" w:cs="Times New Roman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8"/>
        <w:gridCol w:w="4011"/>
        <w:gridCol w:w="4594"/>
      </w:tblGrid>
      <w:tr w:rsidR="0092533D" w:rsidRPr="0092533D" w14:paraId="499A5EE5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BC371E0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3F467E2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4203D8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b/>
                <w:bCs/>
              </w:rPr>
              <w:t>Условия доступа</w:t>
            </w:r>
          </w:p>
        </w:tc>
      </w:tr>
      <w:tr w:rsidR="0092533D" w:rsidRPr="0092533D" w14:paraId="1444AA52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74079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CB12E28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92533D">
              <w:rPr>
                <w:rFonts w:ascii="Times New Roman" w:hAnsi="Times New Roman" w:cs="Times New Roman"/>
                <w:b/>
                <w:bCs/>
                <w:i/>
              </w:rPr>
              <w:t>Профессиональные базы данных, информационно-справочные системы</w:t>
            </w:r>
          </w:p>
        </w:tc>
      </w:tr>
      <w:tr w:rsidR="0092533D" w:rsidRPr="0092533D" w14:paraId="4D4E8FE4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46D3F2" w14:textId="77777777" w:rsidR="0092533D" w:rsidRPr="0092533D" w:rsidRDefault="00786394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2533D" w:rsidRPr="009253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3DC1AF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</w:rPr>
              <w:t xml:space="preserve">Электронно-библиотечная система </w:t>
            </w:r>
            <w:proofErr w:type="spellStart"/>
            <w:r w:rsidRPr="0092533D">
              <w:rPr>
                <w:rFonts w:ascii="Times New Roman" w:hAnsi="Times New Roman" w:cs="Times New Roman"/>
                <w:lang w:val="en-US"/>
              </w:rPr>
              <w:t>Znanium</w:t>
            </w:r>
            <w:proofErr w:type="spellEnd"/>
            <w:r w:rsidRPr="0092533D">
              <w:rPr>
                <w:rFonts w:ascii="Times New Roman" w:hAnsi="Times New Roman" w:cs="Times New Roman"/>
              </w:rPr>
              <w:t>.</w:t>
            </w:r>
            <w:r w:rsidRPr="0092533D"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3C1716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  <w:i/>
                <w:iCs/>
              </w:rPr>
            </w:pPr>
            <w:r w:rsidRPr="0092533D">
              <w:rPr>
                <w:rFonts w:ascii="Times New Roman" w:hAnsi="Times New Roman" w:cs="Times New Roman"/>
                <w:lang w:val="en-US"/>
              </w:rPr>
              <w:t>URL</w:t>
            </w:r>
            <w:r w:rsidRPr="0092533D">
              <w:rPr>
                <w:rFonts w:ascii="Times New Roman" w:hAnsi="Times New Roman" w:cs="Times New Roman"/>
              </w:rPr>
              <w:t xml:space="preserve">: </w:t>
            </w:r>
            <w:hyperlink r:id="rId16" w:history="1">
              <w:r w:rsidRPr="0092533D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92533D">
                <w:rPr>
                  <w:rStyle w:val="ad"/>
                  <w:rFonts w:ascii="Times New Roman" w:hAnsi="Times New Roman" w:cs="Times New Roman"/>
                </w:rPr>
                <w:t>://</w:t>
              </w:r>
              <w:proofErr w:type="spellStart"/>
              <w:r w:rsidRPr="0092533D">
                <w:rPr>
                  <w:rStyle w:val="ad"/>
                  <w:rFonts w:ascii="Times New Roman" w:hAnsi="Times New Roman" w:cs="Times New Roman"/>
                  <w:lang w:val="en-US"/>
                </w:rPr>
                <w:t>znanium</w:t>
              </w:r>
              <w:proofErr w:type="spellEnd"/>
              <w:r w:rsidRPr="0092533D">
                <w:rPr>
                  <w:rStyle w:val="ad"/>
                  <w:rFonts w:ascii="Times New Roman" w:hAnsi="Times New Roman" w:cs="Times New Roman"/>
                </w:rPr>
                <w:t>.</w:t>
              </w:r>
              <w:r w:rsidRPr="0092533D">
                <w:rPr>
                  <w:rStyle w:val="ad"/>
                  <w:rFonts w:ascii="Times New Roman" w:hAnsi="Times New Roman" w:cs="Times New Roman"/>
                  <w:lang w:val="en-US"/>
                </w:rPr>
                <w:t>com</w:t>
              </w:r>
              <w:r w:rsidRPr="0092533D">
                <w:rPr>
                  <w:rStyle w:val="ad"/>
                  <w:rFonts w:ascii="Times New Roman" w:hAnsi="Times New Roman" w:cs="Times New Roman"/>
                </w:rPr>
                <w:t>/</w:t>
              </w:r>
            </w:hyperlink>
            <w:r w:rsidRPr="0092533D">
              <w:rPr>
                <w:rFonts w:ascii="Times New Roman" w:hAnsi="Times New Roman" w:cs="Times New Roman"/>
              </w:rPr>
              <w:t xml:space="preserve"> Доступ по внутриуниверситетской подписке</w:t>
            </w:r>
          </w:p>
        </w:tc>
      </w:tr>
      <w:tr w:rsidR="00444F1D" w:rsidRPr="0092533D" w14:paraId="04AA48C4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F3030E" w14:textId="77777777" w:rsidR="00444F1D" w:rsidRDefault="00444F1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C91922" w14:textId="77777777" w:rsidR="00444F1D" w:rsidRPr="00444F1D" w:rsidRDefault="00444F1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-библиотечная система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Alpiadigital</w:t>
            </w:r>
            <w:proofErr w:type="spellEnd"/>
            <w:r w:rsidRPr="00444F1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D62084" w14:textId="77777777" w:rsidR="00444F1D" w:rsidRPr="00444F1D" w:rsidRDefault="00444F1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  <w:lang w:val="en-US"/>
              </w:rPr>
              <w:t>URL</w:t>
            </w:r>
            <w:r w:rsidRPr="0092533D">
              <w:rPr>
                <w:rFonts w:ascii="Times New Roman" w:hAnsi="Times New Roman" w:cs="Times New Roman"/>
              </w:rPr>
              <w:t xml:space="preserve">: </w:t>
            </w:r>
            <w:hyperlink r:id="rId17" w:history="1">
              <w:r w:rsidRPr="00AC506E">
                <w:rPr>
                  <w:rStyle w:val="ad"/>
                  <w:rFonts w:ascii="Times New Roman" w:hAnsi="Times New Roman" w:cs="Times New Roman"/>
                  <w:lang w:val="en-US"/>
                </w:rPr>
                <w:t>https</w:t>
              </w:r>
              <w:r w:rsidRPr="00AC506E">
                <w:rPr>
                  <w:rStyle w:val="ad"/>
                  <w:rFonts w:ascii="Times New Roman" w:hAnsi="Times New Roman" w:cs="Times New Roman"/>
                </w:rPr>
                <w:t>://</w:t>
              </w:r>
              <w:proofErr w:type="spellStart"/>
              <w:r w:rsidRPr="00AC506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alpinadigital</w:t>
              </w:r>
              <w:proofErr w:type="spellEnd"/>
              <w:r w:rsidRPr="00AC506E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C506E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AC506E">
                <w:rPr>
                  <w:rStyle w:val="ad"/>
                  <w:rFonts w:ascii="Times New Roman" w:hAnsi="Times New Roman" w:cs="Times New Roman"/>
                </w:rPr>
                <w:t>/</w:t>
              </w:r>
            </w:hyperlink>
            <w:r w:rsidRPr="0092533D">
              <w:rPr>
                <w:rFonts w:ascii="Times New Roman" w:hAnsi="Times New Roman" w:cs="Times New Roman"/>
              </w:rPr>
              <w:t xml:space="preserve"> Доступ по внутриуниверситетской подписке</w:t>
            </w:r>
          </w:p>
        </w:tc>
      </w:tr>
      <w:tr w:rsidR="0092533D" w:rsidRPr="0092533D" w14:paraId="61F13F6C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B62E65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</w:p>
        </w:tc>
        <w:tc>
          <w:tcPr>
            <w:tcW w:w="8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F1E8C17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92533D">
              <w:rPr>
                <w:rFonts w:ascii="Times New Roman" w:hAnsi="Times New Roman" w:cs="Times New Roman"/>
                <w:b/>
                <w:i/>
              </w:rPr>
              <w:t>Интернет-ресурсы (электронные образовательные ресурсы)</w:t>
            </w:r>
          </w:p>
        </w:tc>
      </w:tr>
      <w:tr w:rsidR="0092533D" w:rsidRPr="0092533D" w14:paraId="413A522E" w14:textId="77777777" w:rsidTr="0092533D"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F1AEFBE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C403D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  <w:r w:rsidRPr="0092533D">
              <w:rPr>
                <w:rFonts w:ascii="Times New Roman" w:hAnsi="Times New Roman" w:cs="Times New Roman"/>
              </w:rPr>
              <w:t xml:space="preserve">Открытое образование </w:t>
            </w:r>
          </w:p>
          <w:p w14:paraId="1EE93383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</w:rPr>
            </w:pPr>
          </w:p>
        </w:tc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69E9C6" w14:textId="77777777" w:rsidR="0092533D" w:rsidRPr="0092533D" w:rsidRDefault="0092533D" w:rsidP="0033332A">
            <w:pPr>
              <w:tabs>
                <w:tab w:val="left" w:pos="2115"/>
              </w:tabs>
              <w:ind w:right="849"/>
              <w:rPr>
                <w:rFonts w:ascii="Times New Roman" w:hAnsi="Times New Roman" w:cs="Times New Roman"/>
                <w:i/>
                <w:iCs/>
              </w:rPr>
            </w:pPr>
            <w:r w:rsidRPr="0092533D">
              <w:rPr>
                <w:rFonts w:ascii="Times New Roman" w:hAnsi="Times New Roman" w:cs="Times New Roman"/>
              </w:rPr>
              <w:t xml:space="preserve">URL: </w:t>
            </w:r>
            <w:hyperlink r:id="rId18" w:history="1">
              <w:r w:rsidRPr="0092533D">
                <w:rPr>
                  <w:rStyle w:val="ad"/>
                  <w:rFonts w:ascii="Times New Roman" w:hAnsi="Times New Roman" w:cs="Times New Roman"/>
                </w:rPr>
                <w:t>https://openedu.ru/</w:t>
              </w:r>
            </w:hyperlink>
            <w:r w:rsidRPr="0092533D">
              <w:rPr>
                <w:rFonts w:ascii="Times New Roman" w:hAnsi="Times New Roman" w:cs="Times New Roman"/>
              </w:rPr>
              <w:t xml:space="preserve"> Открытый доступ</w:t>
            </w:r>
          </w:p>
        </w:tc>
      </w:tr>
    </w:tbl>
    <w:p w14:paraId="756F9549" w14:textId="77777777" w:rsidR="0092533D" w:rsidRPr="0092533D" w:rsidRDefault="0092533D" w:rsidP="0033332A">
      <w:pPr>
        <w:tabs>
          <w:tab w:val="left" w:pos="2115"/>
        </w:tabs>
        <w:ind w:right="849"/>
        <w:rPr>
          <w:rFonts w:ascii="Times New Roman" w:hAnsi="Times New Roman" w:cs="Times New Roman"/>
        </w:rPr>
      </w:pPr>
    </w:p>
    <w:p w14:paraId="54BF04E8" w14:textId="77777777" w:rsidR="0092533D" w:rsidRPr="0092533D" w:rsidRDefault="0092533D" w:rsidP="0033332A">
      <w:pPr>
        <w:pStyle w:val="ab"/>
        <w:numPr>
          <w:ilvl w:val="1"/>
          <w:numId w:val="2"/>
        </w:numPr>
        <w:tabs>
          <w:tab w:val="left" w:pos="1418"/>
        </w:tabs>
        <w:spacing w:after="160" w:line="256" w:lineRule="auto"/>
        <w:ind w:left="1134" w:right="849" w:hanging="283"/>
        <w:rPr>
          <w:rFonts w:ascii="Times New Roman" w:hAnsi="Times New Roman" w:cs="Times New Roman"/>
          <w:b/>
        </w:rPr>
      </w:pPr>
      <w:r w:rsidRPr="0092533D">
        <w:rPr>
          <w:rFonts w:ascii="Times New Roman" w:hAnsi="Times New Roman" w:cs="Times New Roman"/>
          <w:b/>
        </w:rPr>
        <w:t>Материально-техническое обеспечение дисциплины</w:t>
      </w:r>
    </w:p>
    <w:p w14:paraId="3F2C2DFE" w14:textId="77777777" w:rsidR="0092533D" w:rsidRPr="0092533D" w:rsidRDefault="0092533D" w:rsidP="0033332A">
      <w:pPr>
        <w:pStyle w:val="afb"/>
        <w:widowControl w:val="0"/>
        <w:ind w:right="849" w:firstLine="567"/>
        <w:jc w:val="both"/>
        <w:rPr>
          <w:bCs/>
          <w:sz w:val="24"/>
          <w:szCs w:val="24"/>
        </w:rPr>
      </w:pPr>
      <w:r w:rsidRPr="0092533D">
        <w:rPr>
          <w:bCs/>
          <w:sz w:val="24"/>
          <w:szCs w:val="24"/>
        </w:rPr>
        <w:t>Учебные аудитории для лекционных занятий по дисциплине обеспечивают использование и демонстрацию тематических иллюстраций, соответствующих программе дисциплины в составе:</w:t>
      </w:r>
    </w:p>
    <w:p w14:paraId="1CED50D4" w14:textId="77777777" w:rsidR="0092533D" w:rsidRPr="0092533D" w:rsidRDefault="0092533D" w:rsidP="0033332A">
      <w:pPr>
        <w:pStyle w:val="afb"/>
        <w:widowControl w:val="0"/>
        <w:numPr>
          <w:ilvl w:val="0"/>
          <w:numId w:val="7"/>
        </w:numPr>
        <w:tabs>
          <w:tab w:val="left" w:pos="851"/>
        </w:tabs>
        <w:ind w:left="0" w:right="849" w:firstLine="567"/>
        <w:jc w:val="both"/>
        <w:rPr>
          <w:bCs/>
          <w:sz w:val="24"/>
          <w:szCs w:val="24"/>
        </w:rPr>
      </w:pPr>
      <w:r w:rsidRPr="0092533D">
        <w:rPr>
          <w:bCs/>
          <w:sz w:val="24"/>
          <w:szCs w:val="24"/>
        </w:rPr>
        <w:t xml:space="preserve">ПЭВМ с доступом в Интернет (операционная система, офисные </w:t>
      </w:r>
      <w:proofErr w:type="gramStart"/>
      <w:r w:rsidRPr="0092533D">
        <w:rPr>
          <w:bCs/>
          <w:sz w:val="24"/>
          <w:szCs w:val="24"/>
        </w:rPr>
        <w:t>программы,  антивирусные</w:t>
      </w:r>
      <w:proofErr w:type="gramEnd"/>
      <w:r w:rsidRPr="0092533D">
        <w:rPr>
          <w:bCs/>
          <w:sz w:val="24"/>
          <w:szCs w:val="24"/>
        </w:rPr>
        <w:t xml:space="preserve"> программы);</w:t>
      </w:r>
    </w:p>
    <w:p w14:paraId="5742898A" w14:textId="77777777" w:rsidR="0092533D" w:rsidRPr="0092533D" w:rsidRDefault="0092533D" w:rsidP="0033332A">
      <w:pPr>
        <w:pStyle w:val="afb"/>
        <w:widowControl w:val="0"/>
        <w:numPr>
          <w:ilvl w:val="0"/>
          <w:numId w:val="7"/>
        </w:numPr>
        <w:tabs>
          <w:tab w:val="left" w:pos="851"/>
        </w:tabs>
        <w:ind w:left="0" w:right="849" w:firstLine="567"/>
        <w:jc w:val="both"/>
        <w:rPr>
          <w:bCs/>
          <w:sz w:val="24"/>
          <w:szCs w:val="24"/>
        </w:rPr>
      </w:pPr>
      <w:r w:rsidRPr="0092533D">
        <w:rPr>
          <w:bCs/>
          <w:sz w:val="24"/>
          <w:szCs w:val="24"/>
        </w:rPr>
        <w:t>мультимедийный проектор с дистанционным управлением.</w:t>
      </w:r>
    </w:p>
    <w:p w14:paraId="2EA359A3" w14:textId="77777777" w:rsidR="00947E13" w:rsidRPr="0092533D" w:rsidRDefault="0092533D" w:rsidP="009D499D">
      <w:pPr>
        <w:pStyle w:val="afb"/>
        <w:widowControl w:val="0"/>
        <w:ind w:right="849" w:firstLine="567"/>
        <w:jc w:val="both"/>
        <w:rPr>
          <w:sz w:val="24"/>
          <w:szCs w:val="24"/>
        </w:rPr>
      </w:pPr>
      <w:r w:rsidRPr="0092533D">
        <w:rPr>
          <w:bCs/>
          <w:sz w:val="24"/>
          <w:szCs w:val="24"/>
        </w:rPr>
        <w:t>Учебные аудитории для лабораторных и самостоятельных занятий по дисциплине оснащены ноутбуками, с возможностью подключения к сети Интернет и доступом к электронной информационно-образовательной среде НИУ ВШЭ.</w:t>
      </w:r>
    </w:p>
    <w:sectPr w:rsidR="00947E13" w:rsidRPr="0092533D" w:rsidSect="0033332A">
      <w:pgSz w:w="11906" w:h="16838"/>
      <w:pgMar w:top="851" w:right="0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7E2BF" w14:textId="77777777" w:rsidR="0038017B" w:rsidRDefault="0038017B" w:rsidP="00947E13">
      <w:pPr>
        <w:spacing w:line="240" w:lineRule="auto"/>
      </w:pPr>
      <w:r>
        <w:separator/>
      </w:r>
    </w:p>
  </w:endnote>
  <w:endnote w:type="continuationSeparator" w:id="0">
    <w:p w14:paraId="3393FA6B" w14:textId="77777777" w:rsidR="0038017B" w:rsidRDefault="0038017B" w:rsidP="00947E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E90E4" w14:textId="77777777" w:rsidR="0038017B" w:rsidRDefault="0038017B" w:rsidP="00947E13">
      <w:pPr>
        <w:spacing w:line="240" w:lineRule="auto"/>
      </w:pPr>
      <w:r>
        <w:separator/>
      </w:r>
    </w:p>
  </w:footnote>
  <w:footnote w:type="continuationSeparator" w:id="0">
    <w:p w14:paraId="32ABB684" w14:textId="77777777" w:rsidR="0038017B" w:rsidRDefault="0038017B" w:rsidP="00947E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2F04"/>
    <w:multiLevelType w:val="multilevel"/>
    <w:tmpl w:val="9C68F29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3CD0004"/>
    <w:multiLevelType w:val="hybridMultilevel"/>
    <w:tmpl w:val="1C22C964"/>
    <w:lvl w:ilvl="0" w:tplc="AFA83D9C">
      <w:start w:val="1"/>
      <w:numFmt w:val="decimal"/>
      <w:lvlText w:val="%1."/>
      <w:lvlJc w:val="left"/>
      <w:pPr>
        <w:tabs>
          <w:tab w:val="num" w:pos="964"/>
        </w:tabs>
        <w:ind w:firstLine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6C1574"/>
    <w:multiLevelType w:val="hybridMultilevel"/>
    <w:tmpl w:val="6BC8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13FA3"/>
    <w:multiLevelType w:val="multilevel"/>
    <w:tmpl w:val="98D6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0E2EF3"/>
    <w:multiLevelType w:val="multilevel"/>
    <w:tmpl w:val="6BA05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8C0DE1"/>
    <w:multiLevelType w:val="multilevel"/>
    <w:tmpl w:val="2302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316DE"/>
    <w:multiLevelType w:val="hybridMultilevel"/>
    <w:tmpl w:val="E48A4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8FF6962"/>
    <w:multiLevelType w:val="hybridMultilevel"/>
    <w:tmpl w:val="35349E64"/>
    <w:lvl w:ilvl="0" w:tplc="FAB478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BCF6A8F"/>
    <w:multiLevelType w:val="hybridMultilevel"/>
    <w:tmpl w:val="5E6E20AE"/>
    <w:lvl w:ilvl="0" w:tplc="DD8A88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CA330C7"/>
    <w:multiLevelType w:val="hybridMultilevel"/>
    <w:tmpl w:val="2D0A6288"/>
    <w:lvl w:ilvl="0" w:tplc="51A0C2C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671CA3"/>
    <w:multiLevelType w:val="hybridMultilevel"/>
    <w:tmpl w:val="CF3261D0"/>
    <w:lvl w:ilvl="0" w:tplc="144CF6C4">
      <w:start w:val="4"/>
      <w:numFmt w:val="upperRoman"/>
      <w:lvlText w:val="%1."/>
      <w:lvlJc w:val="right"/>
      <w:pPr>
        <w:tabs>
          <w:tab w:val="num" w:pos="9008"/>
        </w:tabs>
        <w:ind w:left="9008" w:hanging="360"/>
      </w:pPr>
    </w:lvl>
    <w:lvl w:ilvl="1" w:tplc="CA304028">
      <w:start w:val="1"/>
      <w:numFmt w:val="decimal"/>
      <w:lvlText w:val="%2."/>
      <w:lvlJc w:val="left"/>
      <w:pPr>
        <w:tabs>
          <w:tab w:val="num" w:pos="9728"/>
        </w:tabs>
        <w:ind w:left="9728" w:hanging="360"/>
      </w:pPr>
      <w:rPr>
        <w:sz w:val="24"/>
        <w:szCs w:val="24"/>
      </w:rPr>
    </w:lvl>
    <w:lvl w:ilvl="2" w:tplc="31E46618">
      <w:start w:val="1"/>
      <w:numFmt w:val="decimal"/>
      <w:lvlText w:val="%3."/>
      <w:lvlJc w:val="left"/>
      <w:pPr>
        <w:tabs>
          <w:tab w:val="num" w:pos="10448"/>
        </w:tabs>
        <w:ind w:left="10448" w:hanging="360"/>
      </w:pPr>
    </w:lvl>
    <w:lvl w:ilvl="3" w:tplc="2B9C7B96">
      <w:start w:val="1"/>
      <w:numFmt w:val="decimal"/>
      <w:lvlText w:val="%4."/>
      <w:lvlJc w:val="left"/>
      <w:pPr>
        <w:tabs>
          <w:tab w:val="num" w:pos="11168"/>
        </w:tabs>
        <w:ind w:left="11168" w:hanging="360"/>
      </w:pPr>
    </w:lvl>
    <w:lvl w:ilvl="4" w:tplc="BFD6F400">
      <w:start w:val="1"/>
      <w:numFmt w:val="decimal"/>
      <w:lvlText w:val="%5."/>
      <w:lvlJc w:val="left"/>
      <w:pPr>
        <w:tabs>
          <w:tab w:val="num" w:pos="11888"/>
        </w:tabs>
        <w:ind w:left="11888" w:hanging="360"/>
      </w:pPr>
    </w:lvl>
    <w:lvl w:ilvl="5" w:tplc="2B1AD322">
      <w:start w:val="1"/>
      <w:numFmt w:val="decimal"/>
      <w:lvlText w:val="%6."/>
      <w:lvlJc w:val="left"/>
      <w:pPr>
        <w:tabs>
          <w:tab w:val="num" w:pos="12608"/>
        </w:tabs>
        <w:ind w:left="12608" w:hanging="360"/>
      </w:pPr>
    </w:lvl>
    <w:lvl w:ilvl="6" w:tplc="5A5ABBEC">
      <w:start w:val="1"/>
      <w:numFmt w:val="decimal"/>
      <w:lvlText w:val="%7."/>
      <w:lvlJc w:val="left"/>
      <w:pPr>
        <w:tabs>
          <w:tab w:val="num" w:pos="13328"/>
        </w:tabs>
        <w:ind w:left="13328" w:hanging="360"/>
      </w:pPr>
    </w:lvl>
    <w:lvl w:ilvl="7" w:tplc="F99C9CDA">
      <w:start w:val="1"/>
      <w:numFmt w:val="decimal"/>
      <w:lvlText w:val="%8."/>
      <w:lvlJc w:val="left"/>
      <w:pPr>
        <w:tabs>
          <w:tab w:val="num" w:pos="14048"/>
        </w:tabs>
        <w:ind w:left="14048" w:hanging="360"/>
      </w:pPr>
    </w:lvl>
    <w:lvl w:ilvl="8" w:tplc="D3AC0716">
      <w:start w:val="1"/>
      <w:numFmt w:val="decimal"/>
      <w:lvlText w:val="%9."/>
      <w:lvlJc w:val="left"/>
      <w:pPr>
        <w:tabs>
          <w:tab w:val="num" w:pos="14768"/>
        </w:tabs>
        <w:ind w:left="14768" w:hanging="360"/>
      </w:pPr>
    </w:lvl>
  </w:abstractNum>
  <w:abstractNum w:abstractNumId="11" w15:restartNumberingAfterBreak="0">
    <w:nsid w:val="6939021F"/>
    <w:multiLevelType w:val="hybridMultilevel"/>
    <w:tmpl w:val="15EC6B16"/>
    <w:lvl w:ilvl="0" w:tplc="96D290B2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EFCD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04C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427A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409D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366D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5C7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80E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FE03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3109EC"/>
    <w:multiLevelType w:val="singleLevel"/>
    <w:tmpl w:val="C99E47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3"/>
    <w:lvlOverride w:ilvl="0">
      <w:lvl w:ilvl="0">
        <w:start w:val="1"/>
        <w:numFmt w:val="upperRoman"/>
        <w:lvlText w:val="%1."/>
        <w:lvlJc w:val="right"/>
        <w:pPr>
          <w:ind w:left="0" w:firstLine="0"/>
        </w:pPr>
        <w:rPr>
          <w:sz w:val="36"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3">
    <w:abstractNumId w:val="2"/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8"/>
  </w:num>
  <w:num w:numId="8">
    <w:abstractNumId w:val="1"/>
  </w:num>
  <w:num w:numId="9">
    <w:abstractNumId w:val="4"/>
  </w:num>
  <w:num w:numId="10">
    <w:abstractNumId w:val="0"/>
  </w:num>
  <w:num w:numId="11">
    <w:abstractNumId w:val="5"/>
  </w:num>
  <w:num w:numId="12">
    <w:abstractNumId w:val="6"/>
  </w:num>
  <w:num w:numId="1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13"/>
    <w:rsid w:val="0000360E"/>
    <w:rsid w:val="00024E55"/>
    <w:rsid w:val="000609AA"/>
    <w:rsid w:val="000D1D78"/>
    <w:rsid w:val="000E7BB5"/>
    <w:rsid w:val="00100F19"/>
    <w:rsid w:val="00106F7D"/>
    <w:rsid w:val="00110206"/>
    <w:rsid w:val="001140C5"/>
    <w:rsid w:val="001605A7"/>
    <w:rsid w:val="00163E84"/>
    <w:rsid w:val="00167FFA"/>
    <w:rsid w:val="0017368F"/>
    <w:rsid w:val="001813FA"/>
    <w:rsid w:val="001C29B3"/>
    <w:rsid w:val="001D4D7E"/>
    <w:rsid w:val="001D5E2C"/>
    <w:rsid w:val="001D7E6E"/>
    <w:rsid w:val="001F60A0"/>
    <w:rsid w:val="00223CBE"/>
    <w:rsid w:val="00251D9E"/>
    <w:rsid w:val="002669E4"/>
    <w:rsid w:val="00290A0B"/>
    <w:rsid w:val="0029496C"/>
    <w:rsid w:val="002B4F85"/>
    <w:rsid w:val="002D0F66"/>
    <w:rsid w:val="0033332A"/>
    <w:rsid w:val="00333525"/>
    <w:rsid w:val="003352DA"/>
    <w:rsid w:val="00374741"/>
    <w:rsid w:val="0038017B"/>
    <w:rsid w:val="003B5A06"/>
    <w:rsid w:val="003C0854"/>
    <w:rsid w:val="003C63C3"/>
    <w:rsid w:val="003D274D"/>
    <w:rsid w:val="003E2690"/>
    <w:rsid w:val="003F4F1D"/>
    <w:rsid w:val="003F56A2"/>
    <w:rsid w:val="00421680"/>
    <w:rsid w:val="00437064"/>
    <w:rsid w:val="00444F1D"/>
    <w:rsid w:val="004753FE"/>
    <w:rsid w:val="004912A4"/>
    <w:rsid w:val="004976DD"/>
    <w:rsid w:val="004C26FA"/>
    <w:rsid w:val="004E00BC"/>
    <w:rsid w:val="004E323C"/>
    <w:rsid w:val="004E33EB"/>
    <w:rsid w:val="0050473C"/>
    <w:rsid w:val="00515393"/>
    <w:rsid w:val="005A78DC"/>
    <w:rsid w:val="005B433E"/>
    <w:rsid w:val="005C3618"/>
    <w:rsid w:val="005C373F"/>
    <w:rsid w:val="005E4C38"/>
    <w:rsid w:val="006046FB"/>
    <w:rsid w:val="00607410"/>
    <w:rsid w:val="00626C10"/>
    <w:rsid w:val="00637F4E"/>
    <w:rsid w:val="00644D3A"/>
    <w:rsid w:val="006600D2"/>
    <w:rsid w:val="00672628"/>
    <w:rsid w:val="006731C1"/>
    <w:rsid w:val="006A44F6"/>
    <w:rsid w:val="006A505E"/>
    <w:rsid w:val="006A615F"/>
    <w:rsid w:val="006C4463"/>
    <w:rsid w:val="006D6143"/>
    <w:rsid w:val="006E3033"/>
    <w:rsid w:val="00706681"/>
    <w:rsid w:val="007269AC"/>
    <w:rsid w:val="00732641"/>
    <w:rsid w:val="007776B7"/>
    <w:rsid w:val="00786394"/>
    <w:rsid w:val="0078764C"/>
    <w:rsid w:val="007A0176"/>
    <w:rsid w:val="007B057E"/>
    <w:rsid w:val="007F5527"/>
    <w:rsid w:val="008014C9"/>
    <w:rsid w:val="00822BDF"/>
    <w:rsid w:val="008277CC"/>
    <w:rsid w:val="008332F3"/>
    <w:rsid w:val="00847AA8"/>
    <w:rsid w:val="008708FC"/>
    <w:rsid w:val="0087457B"/>
    <w:rsid w:val="008838D8"/>
    <w:rsid w:val="0088413C"/>
    <w:rsid w:val="00893E23"/>
    <w:rsid w:val="008975E0"/>
    <w:rsid w:val="008A03BB"/>
    <w:rsid w:val="008B20A4"/>
    <w:rsid w:val="008D214B"/>
    <w:rsid w:val="00900EB0"/>
    <w:rsid w:val="00907DDF"/>
    <w:rsid w:val="0092533D"/>
    <w:rsid w:val="00933114"/>
    <w:rsid w:val="00947E13"/>
    <w:rsid w:val="009542A9"/>
    <w:rsid w:val="00957013"/>
    <w:rsid w:val="00962F37"/>
    <w:rsid w:val="009A5FBF"/>
    <w:rsid w:val="009D1A20"/>
    <w:rsid w:val="009D499D"/>
    <w:rsid w:val="009F0094"/>
    <w:rsid w:val="009F0483"/>
    <w:rsid w:val="00A0216F"/>
    <w:rsid w:val="00A33764"/>
    <w:rsid w:val="00A65337"/>
    <w:rsid w:val="00A86697"/>
    <w:rsid w:val="00A96DA6"/>
    <w:rsid w:val="00AA07B9"/>
    <w:rsid w:val="00AA37D7"/>
    <w:rsid w:val="00AA37ED"/>
    <w:rsid w:val="00B4303B"/>
    <w:rsid w:val="00B51C95"/>
    <w:rsid w:val="00B63DCF"/>
    <w:rsid w:val="00BD6F0E"/>
    <w:rsid w:val="00BE61C7"/>
    <w:rsid w:val="00BF78F0"/>
    <w:rsid w:val="00C02935"/>
    <w:rsid w:val="00C20375"/>
    <w:rsid w:val="00CB2C36"/>
    <w:rsid w:val="00CB55FC"/>
    <w:rsid w:val="00CD013D"/>
    <w:rsid w:val="00CD4F2F"/>
    <w:rsid w:val="00CF0B74"/>
    <w:rsid w:val="00D02525"/>
    <w:rsid w:val="00D30F2A"/>
    <w:rsid w:val="00D44271"/>
    <w:rsid w:val="00D749A1"/>
    <w:rsid w:val="00D93AA4"/>
    <w:rsid w:val="00DA7E06"/>
    <w:rsid w:val="00DB302D"/>
    <w:rsid w:val="00DF6796"/>
    <w:rsid w:val="00E34209"/>
    <w:rsid w:val="00E41AA4"/>
    <w:rsid w:val="00E51140"/>
    <w:rsid w:val="00E61548"/>
    <w:rsid w:val="00E77EEE"/>
    <w:rsid w:val="00EB1653"/>
    <w:rsid w:val="00EC705D"/>
    <w:rsid w:val="00EE5D61"/>
    <w:rsid w:val="00F0039D"/>
    <w:rsid w:val="00F05345"/>
    <w:rsid w:val="00F05C8C"/>
    <w:rsid w:val="00F2012E"/>
    <w:rsid w:val="00F23CAA"/>
    <w:rsid w:val="00F3023A"/>
    <w:rsid w:val="00F33CA1"/>
    <w:rsid w:val="00F44ACC"/>
    <w:rsid w:val="00F56545"/>
    <w:rsid w:val="00F56F3D"/>
    <w:rsid w:val="00F756E0"/>
    <w:rsid w:val="00F823D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075A"/>
  <w15:docId w15:val="{4F1E3A85-A3E8-47AA-92FF-DB14D272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7DDF"/>
  </w:style>
  <w:style w:type="paragraph" w:styleId="1">
    <w:name w:val="heading 1"/>
    <w:basedOn w:val="10"/>
    <w:next w:val="10"/>
    <w:link w:val="11"/>
    <w:rsid w:val="00947E1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47E1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47E1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47E1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47E13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947E13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947E13"/>
  </w:style>
  <w:style w:type="table" w:customStyle="1" w:styleId="TableNormal">
    <w:name w:val="Table Normal"/>
    <w:rsid w:val="00947E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rsid w:val="00947E13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5">
    <w:name w:val="Subtitle"/>
    <w:basedOn w:val="10"/>
    <w:next w:val="10"/>
    <w:rsid w:val="00947E1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0">
    <w:name w:val="5"/>
    <w:basedOn w:val="TableNormal"/>
    <w:rsid w:val="00947E13"/>
    <w:tblPr>
      <w:tblStyleRowBandSize w:val="1"/>
      <w:tblStyleColBandSize w:val="1"/>
    </w:tblPr>
  </w:style>
  <w:style w:type="table" w:customStyle="1" w:styleId="40">
    <w:name w:val="4"/>
    <w:basedOn w:val="TableNormal"/>
    <w:rsid w:val="00947E13"/>
    <w:tblPr>
      <w:tblStyleRowBandSize w:val="1"/>
      <w:tblStyleColBandSize w:val="1"/>
    </w:tblPr>
  </w:style>
  <w:style w:type="table" w:customStyle="1" w:styleId="30">
    <w:name w:val="3"/>
    <w:basedOn w:val="TableNormal"/>
    <w:rsid w:val="00947E13"/>
    <w:tblPr>
      <w:tblStyleRowBandSize w:val="1"/>
      <w:tblStyleColBandSize w:val="1"/>
    </w:tblPr>
  </w:style>
  <w:style w:type="table" w:customStyle="1" w:styleId="20">
    <w:name w:val="2"/>
    <w:basedOn w:val="TableNormal"/>
    <w:rsid w:val="00947E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"/>
    <w:basedOn w:val="TableNormal"/>
    <w:rsid w:val="00947E1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annotation text"/>
    <w:basedOn w:val="a0"/>
    <w:link w:val="a7"/>
    <w:uiPriority w:val="99"/>
    <w:semiHidden/>
    <w:unhideWhenUsed/>
    <w:rsid w:val="00947E1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1"/>
    <w:link w:val="a6"/>
    <w:uiPriority w:val="99"/>
    <w:semiHidden/>
    <w:rsid w:val="00947E13"/>
    <w:rPr>
      <w:sz w:val="20"/>
      <w:szCs w:val="20"/>
    </w:rPr>
  </w:style>
  <w:style w:type="character" w:styleId="a8">
    <w:name w:val="annotation reference"/>
    <w:basedOn w:val="a1"/>
    <w:uiPriority w:val="99"/>
    <w:semiHidden/>
    <w:unhideWhenUsed/>
    <w:rsid w:val="00947E13"/>
    <w:rPr>
      <w:sz w:val="16"/>
      <w:szCs w:val="16"/>
    </w:rPr>
  </w:style>
  <w:style w:type="paragraph" w:styleId="a9">
    <w:name w:val="Balloon Text"/>
    <w:basedOn w:val="a0"/>
    <w:link w:val="aa"/>
    <w:uiPriority w:val="99"/>
    <w:semiHidden/>
    <w:unhideWhenUsed/>
    <w:rsid w:val="00F44A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44ACC"/>
    <w:rPr>
      <w:rFonts w:ascii="Tahoma" w:hAnsi="Tahoma" w:cs="Tahoma"/>
      <w:sz w:val="16"/>
      <w:szCs w:val="16"/>
    </w:rPr>
  </w:style>
  <w:style w:type="paragraph" w:styleId="ab">
    <w:name w:val="List Paragraph"/>
    <w:basedOn w:val="a0"/>
    <w:link w:val="ac"/>
    <w:uiPriority w:val="34"/>
    <w:qFormat/>
    <w:rsid w:val="00CD4F2F"/>
    <w:pPr>
      <w:spacing w:after="200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ad">
    <w:name w:val="Hyperlink"/>
    <w:basedOn w:val="a1"/>
    <w:uiPriority w:val="99"/>
    <w:unhideWhenUsed/>
    <w:rsid w:val="00933114"/>
    <w:rPr>
      <w:color w:val="0000FF" w:themeColor="hyperlink"/>
      <w:u w:val="single"/>
    </w:rPr>
  </w:style>
  <w:style w:type="paragraph" w:styleId="ae">
    <w:name w:val="Body Text"/>
    <w:basedOn w:val="a0"/>
    <w:link w:val="af"/>
    <w:uiPriority w:val="99"/>
    <w:rsid w:val="003B5A06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">
    <w:name w:val="Основной текст Знак"/>
    <w:basedOn w:val="a1"/>
    <w:link w:val="ae"/>
    <w:uiPriority w:val="99"/>
    <w:rsid w:val="003B5A06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wrap">
    <w:name w:val="nowrap"/>
    <w:basedOn w:val="a1"/>
    <w:rsid w:val="003B5A06"/>
  </w:style>
  <w:style w:type="character" w:customStyle="1" w:styleId="reference-text">
    <w:name w:val="reference-text"/>
    <w:basedOn w:val="a1"/>
    <w:rsid w:val="003B5A06"/>
  </w:style>
  <w:style w:type="paragraph" w:styleId="af0">
    <w:name w:val="Intense Quote"/>
    <w:basedOn w:val="a0"/>
    <w:next w:val="a0"/>
    <w:link w:val="af1"/>
    <w:uiPriority w:val="30"/>
    <w:qFormat/>
    <w:rsid w:val="00F0039D"/>
    <w:pPr>
      <w:pBdr>
        <w:bottom w:val="single" w:sz="4" w:space="4" w:color="4F81BD" w:themeColor="accent1"/>
      </w:pBdr>
      <w:spacing w:before="200" w:after="280"/>
      <w:ind w:left="936" w:right="936" w:hanging="357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af1">
    <w:name w:val="Выделенная цитата Знак"/>
    <w:basedOn w:val="a1"/>
    <w:link w:val="af0"/>
    <w:uiPriority w:val="30"/>
    <w:rsid w:val="00F0039D"/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st">
    <w:name w:val="st"/>
    <w:basedOn w:val="a1"/>
    <w:rsid w:val="001D7E6E"/>
  </w:style>
  <w:style w:type="character" w:styleId="af2">
    <w:name w:val="Emphasis"/>
    <w:basedOn w:val="a1"/>
    <w:uiPriority w:val="20"/>
    <w:qFormat/>
    <w:rsid w:val="001D7E6E"/>
    <w:rPr>
      <w:i/>
      <w:iCs/>
    </w:rPr>
  </w:style>
  <w:style w:type="table" w:styleId="af3">
    <w:name w:val="Table Grid"/>
    <w:basedOn w:val="a2"/>
    <w:uiPriority w:val="59"/>
    <w:rsid w:val="004E323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Обычный2"/>
    <w:rsid w:val="00BF78F0"/>
  </w:style>
  <w:style w:type="character" w:customStyle="1" w:styleId="citation">
    <w:name w:val="citation"/>
    <w:basedOn w:val="a1"/>
    <w:rsid w:val="000E7BB5"/>
  </w:style>
  <w:style w:type="character" w:styleId="af4">
    <w:name w:val="FollowedHyperlink"/>
    <w:basedOn w:val="a1"/>
    <w:uiPriority w:val="99"/>
    <w:semiHidden/>
    <w:unhideWhenUsed/>
    <w:rsid w:val="00B63DCF"/>
    <w:rPr>
      <w:color w:val="800080" w:themeColor="followedHyperlink"/>
      <w:u w:val="single"/>
    </w:rPr>
  </w:style>
  <w:style w:type="paragraph" w:styleId="af5">
    <w:name w:val="header"/>
    <w:basedOn w:val="a0"/>
    <w:link w:val="af6"/>
    <w:uiPriority w:val="99"/>
    <w:unhideWhenUsed/>
    <w:rsid w:val="00BD6F0E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BD6F0E"/>
  </w:style>
  <w:style w:type="paragraph" w:styleId="af7">
    <w:name w:val="footer"/>
    <w:basedOn w:val="a0"/>
    <w:link w:val="af8"/>
    <w:uiPriority w:val="99"/>
    <w:unhideWhenUsed/>
    <w:rsid w:val="00BD6F0E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BD6F0E"/>
  </w:style>
  <w:style w:type="paragraph" w:styleId="af9">
    <w:name w:val="Normal (Web)"/>
    <w:basedOn w:val="a0"/>
    <w:uiPriority w:val="99"/>
    <w:rsid w:val="00BD6F0E"/>
    <w:pP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R2">
    <w:name w:val="FR2"/>
    <w:uiPriority w:val="99"/>
    <w:rsid w:val="00BD6F0E"/>
    <w:pPr>
      <w:widowControl w:val="0"/>
      <w:spacing w:before="1340" w:line="420" w:lineRule="auto"/>
      <w:ind w:left="4680"/>
    </w:pPr>
    <w:rPr>
      <w:rFonts w:ascii="Times New Roman" w:eastAsia="Times New Roman" w:hAnsi="Times New Roman" w:cs="Times New Roman"/>
      <w:snapToGrid w:val="0"/>
      <w:color w:val="auto"/>
      <w:sz w:val="28"/>
      <w:szCs w:val="20"/>
    </w:rPr>
  </w:style>
  <w:style w:type="character" w:styleId="afa">
    <w:name w:val="Unresolved Mention"/>
    <w:basedOn w:val="a1"/>
    <w:uiPriority w:val="99"/>
    <w:semiHidden/>
    <w:unhideWhenUsed/>
    <w:rsid w:val="00DF6796"/>
    <w:rPr>
      <w:color w:val="605E5C"/>
      <w:shd w:val="clear" w:color="auto" w:fill="E1DFDD"/>
    </w:rPr>
  </w:style>
  <w:style w:type="paragraph" w:styleId="afb">
    <w:name w:val="endnote text"/>
    <w:basedOn w:val="a0"/>
    <w:link w:val="afc"/>
    <w:uiPriority w:val="99"/>
    <w:unhideWhenUsed/>
    <w:rsid w:val="0092533D"/>
    <w:pPr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rsid w:val="0092533D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c">
    <w:name w:val="Абзац списка Знак"/>
    <w:basedOn w:val="a1"/>
    <w:link w:val="ab"/>
    <w:uiPriority w:val="34"/>
    <w:locked/>
    <w:rsid w:val="0092533D"/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a">
    <w:name w:val="Маркированный."/>
    <w:basedOn w:val="a0"/>
    <w:uiPriority w:val="99"/>
    <w:rsid w:val="0092533D"/>
    <w:pPr>
      <w:numPr>
        <w:numId w:val="1"/>
      </w:numPr>
      <w:spacing w:line="240" w:lineRule="auto"/>
      <w:ind w:left="1066" w:hanging="357"/>
    </w:pPr>
    <w:rPr>
      <w:rFonts w:ascii="Times New Roman" w:eastAsia="Calibri" w:hAnsi="Times New Roman" w:cs="Times New Roman"/>
      <w:color w:val="auto"/>
      <w:sz w:val="24"/>
      <w:lang w:eastAsia="en-US"/>
    </w:rPr>
  </w:style>
  <w:style w:type="character" w:customStyle="1" w:styleId="11">
    <w:name w:val="Заголовок 1 Знак"/>
    <w:basedOn w:val="a1"/>
    <w:link w:val="1"/>
    <w:rsid w:val="00F3023A"/>
    <w:rPr>
      <w:b/>
      <w:sz w:val="48"/>
      <w:szCs w:val="48"/>
    </w:rPr>
  </w:style>
  <w:style w:type="paragraph" w:customStyle="1" w:styleId="TimesNewRoman">
    <w:name w:val="Стиль Нумерованный список + Times New Roman"/>
    <w:basedOn w:val="afd"/>
    <w:rsid w:val="00F3023A"/>
    <w:pPr>
      <w:tabs>
        <w:tab w:val="num" w:pos="9008"/>
      </w:tabs>
      <w:spacing w:line="240" w:lineRule="auto"/>
      <w:contextualSpacing w:val="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d">
    <w:name w:val="List Number"/>
    <w:basedOn w:val="a0"/>
    <w:uiPriority w:val="99"/>
    <w:semiHidden/>
    <w:unhideWhenUsed/>
    <w:rsid w:val="00F3023A"/>
    <w:pPr>
      <w:tabs>
        <w:tab w:val="num" w:pos="964"/>
      </w:tabs>
      <w:ind w:firstLine="56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gorbatov@hse.ru" TargetMode="External"/><Relationship Id="rId13" Type="http://schemas.openxmlformats.org/officeDocument/2006/relationships/hyperlink" Target="http://lib.alpinadigital.ru/reader/book/5155%20&#8211;%20&#1069;&#1041;&#1057;%20alpinadigital.ru" TargetMode="External"/><Relationship Id="rId18" Type="http://schemas.openxmlformats.org/officeDocument/2006/relationships/hyperlink" Target="https://open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gorbatova@hse.ru" TargetMode="External"/><Relationship Id="rId12" Type="http://schemas.openxmlformats.org/officeDocument/2006/relationships/hyperlink" Target="http://lib.alpinadigital.ru/reader/book/2997" TargetMode="External"/><Relationship Id="rId17" Type="http://schemas.openxmlformats.org/officeDocument/2006/relationships/hyperlink" Target="https://alpinadigi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/product/2136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b.alpinadigital.ru/reader/book/734%20&#8211;%20&#1069;&#1041;&#1057;%20alpinadigital.ru" TargetMode="External"/><Relationship Id="rId10" Type="http://schemas.openxmlformats.org/officeDocument/2006/relationships/hyperlink" Target="http://znanium.com/catalog/product/3737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paschenko@hse.ru" TargetMode="External"/><Relationship Id="rId14" Type="http://schemas.openxmlformats.org/officeDocument/2006/relationships/hyperlink" Target="http://lib.alpinadigital.ru/reader/book/4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Горбатов Виктор</cp:lastModifiedBy>
  <cp:revision>8</cp:revision>
  <cp:lastPrinted>2019-08-30T11:05:00Z</cp:lastPrinted>
  <dcterms:created xsi:type="dcterms:W3CDTF">2019-08-30T07:47:00Z</dcterms:created>
  <dcterms:modified xsi:type="dcterms:W3CDTF">2019-08-30T11:05:00Z</dcterms:modified>
</cp:coreProperties>
</file>